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44A" w:rsidRPr="0052644A" w:rsidRDefault="0052644A" w:rsidP="0040449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2644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962025" cy="371475"/>
            <wp:effectExtent l="0" t="0" r="9525" b="9525"/>
            <wp:docPr id="1" name="Рисунок 1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44A" w:rsidRPr="0052644A" w:rsidRDefault="0052644A" w:rsidP="0052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52644A" w:rsidRPr="0052644A" w:rsidRDefault="0052644A" w:rsidP="00F95858">
      <w:pPr>
        <w:keepNext/>
        <w:numPr>
          <w:ilvl w:val="6"/>
          <w:numId w:val="0"/>
        </w:numPr>
        <w:tabs>
          <w:tab w:val="left" w:pos="-851"/>
        </w:tabs>
        <w:suppressAutoHyphens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F958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ОБЩЕСТВЕННАЯ ОРГАНИЗАЦИЯ «ВСЕРОССИЙСКИЙ ЭЛЕКТРОПРОФСОЮЗ»</w:t>
      </w:r>
    </w:p>
    <w:p w:rsidR="00F95858" w:rsidRDefault="00F95858" w:rsidP="006246E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644A" w:rsidRPr="0052644A" w:rsidRDefault="0052644A" w:rsidP="00526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6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ПРЕЗИДИУМ</w:t>
      </w:r>
    </w:p>
    <w:p w:rsidR="0052644A" w:rsidRPr="0052644A" w:rsidRDefault="0052644A" w:rsidP="00526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2644A" w:rsidRPr="0052644A" w:rsidRDefault="0052644A" w:rsidP="00526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:rsidR="0052644A" w:rsidRPr="0052644A" w:rsidRDefault="0052644A" w:rsidP="005264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644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 О С Т А Н О В Л Е Н И Е</w:t>
      </w:r>
    </w:p>
    <w:p w:rsidR="0052644A" w:rsidRPr="0052644A" w:rsidRDefault="0052644A" w:rsidP="0052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2644A" w:rsidRPr="0052644A" w:rsidRDefault="0052644A" w:rsidP="0052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26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26.09.2022</w:t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                         </w:t>
      </w:r>
      <w:r w:rsidR="00BD6F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г. Сочи</w:t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ab/>
        <w:t xml:space="preserve">   </w:t>
      </w:r>
      <w:r w:rsidR="00F9585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       </w:t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</w:t>
      </w:r>
      <w:r w:rsidR="00F246C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 </w:t>
      </w:r>
      <w:r w:rsidR="00BD6F3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</w:t>
      </w:r>
      <w:r w:rsidR="00F246C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   </w:t>
      </w:r>
      <w:r w:rsidRPr="0052644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№ 12-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2</w:t>
      </w:r>
    </w:p>
    <w:p w:rsidR="0052644A" w:rsidRPr="00632A45" w:rsidRDefault="0052644A" w:rsidP="0052644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52644A" w:rsidRPr="00632A45" w:rsidRDefault="0052644A" w:rsidP="0052644A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2C3AE5" w:rsidRDefault="0052644A" w:rsidP="002C3AE5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264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</w:t>
      </w:r>
      <w:r w:rsidR="00A16CB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D147B"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состоянии</w:t>
      </w:r>
      <w:bookmarkStart w:id="0" w:name="_Hlk111042589"/>
      <w:r w:rsidR="00A1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147B"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отчётности</w:t>
      </w:r>
      <w:r w:rsidR="00A1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147B"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2C3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A1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4D147B"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ровню</w:t>
      </w:r>
      <w:r w:rsidR="00A1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C3AE5" w:rsidRDefault="004D147B" w:rsidP="0052644A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заработной</w:t>
      </w:r>
      <w:r w:rsidR="00A16C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платы в </w:t>
      </w:r>
      <w:r w:rsidR="00B4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организациях</w:t>
      </w:r>
    </w:p>
    <w:p w:rsidR="0052644A" w:rsidRPr="0052644A" w:rsidRDefault="004D147B" w:rsidP="0052644A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14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электроэнергетик</w:t>
      </w:r>
      <w:r w:rsidR="00B46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</w:p>
    <w:bookmarkEnd w:id="0"/>
    <w:p w:rsidR="004D147B" w:rsidRPr="00632A45" w:rsidRDefault="004D147B" w:rsidP="004D14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6F32" w:rsidRPr="00632A45" w:rsidRDefault="00BD6F32" w:rsidP="0052644A">
      <w:pPr>
        <w:rPr>
          <w:sz w:val="20"/>
          <w:szCs w:val="20"/>
        </w:rPr>
      </w:pPr>
    </w:p>
    <w:p w:rsidR="005D1527" w:rsidRPr="005D1527" w:rsidRDefault="008914B9" w:rsidP="00632A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Заслушав и обсудив</w:t>
      </w:r>
      <w:bookmarkStart w:id="1" w:name="_Hlk112666425"/>
      <w:r w:rsidR="00056DBD">
        <w:rPr>
          <w:rFonts w:ascii="Times New Roman" w:hAnsi="Times New Roman" w:cs="Times New Roman"/>
          <w:sz w:val="28"/>
          <w:szCs w:val="28"/>
        </w:rPr>
        <w:t xml:space="preserve"> информацию Департамента регулирования</w:t>
      </w:r>
      <w:r w:rsidR="007E62CA">
        <w:rPr>
          <w:rFonts w:ascii="Times New Roman" w:hAnsi="Times New Roman" w:cs="Times New Roman"/>
          <w:sz w:val="28"/>
          <w:szCs w:val="28"/>
        </w:rPr>
        <w:t xml:space="preserve"> социально-трудовых отношений</w:t>
      </w:r>
      <w:r w:rsidR="003B7F26">
        <w:rPr>
          <w:rFonts w:ascii="Times New Roman" w:hAnsi="Times New Roman" w:cs="Times New Roman"/>
          <w:sz w:val="28"/>
          <w:szCs w:val="28"/>
        </w:rPr>
        <w:t xml:space="preserve"> Аппарата ВЭП </w:t>
      </w:r>
      <w:r w:rsidR="00DE1D3E">
        <w:rPr>
          <w:rFonts w:ascii="Times New Roman" w:hAnsi="Times New Roman" w:cs="Times New Roman"/>
          <w:sz w:val="28"/>
          <w:szCs w:val="28"/>
        </w:rPr>
        <w:t xml:space="preserve">(далее – Департамент </w:t>
      </w:r>
      <w:r w:rsidR="003B7DD7">
        <w:rPr>
          <w:rFonts w:ascii="Times New Roman" w:hAnsi="Times New Roman" w:cs="Times New Roman"/>
          <w:sz w:val="28"/>
          <w:szCs w:val="28"/>
        </w:rPr>
        <w:t xml:space="preserve">РСТО) </w:t>
      </w:r>
      <w:r w:rsidR="00762585">
        <w:rPr>
          <w:rFonts w:ascii="Times New Roman" w:hAnsi="Times New Roman" w:cs="Times New Roman"/>
          <w:sz w:val="28"/>
          <w:szCs w:val="28"/>
        </w:rPr>
        <w:t xml:space="preserve"> </w:t>
      </w:r>
      <w:r w:rsidR="003B7F26">
        <w:rPr>
          <w:rFonts w:ascii="Times New Roman" w:hAnsi="Times New Roman" w:cs="Times New Roman"/>
          <w:sz w:val="28"/>
          <w:szCs w:val="28"/>
        </w:rPr>
        <w:t>о с</w:t>
      </w:r>
      <w:r w:rsidR="00E667D1">
        <w:rPr>
          <w:rFonts w:ascii="Times New Roman" w:hAnsi="Times New Roman" w:cs="Times New Roman"/>
          <w:sz w:val="28"/>
          <w:szCs w:val="28"/>
        </w:rPr>
        <w:t xml:space="preserve">остоянии </w:t>
      </w:r>
      <w:r w:rsidR="00E667D1"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отчётности по уровню </w:t>
      </w:r>
      <w:bookmarkStart w:id="2" w:name="_Hlk115348055"/>
      <w:r w:rsidR="00E667D1"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заработной платы </w:t>
      </w:r>
      <w:bookmarkEnd w:id="2"/>
      <w:r w:rsidR="00E667D1"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="00E667D1"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</w:t>
      </w:r>
      <w:r w:rsidR="008029D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r w:rsidR="00A16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E0E3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Президиум ВЭП отмечает, что</w:t>
      </w:r>
      <w:r w:rsidR="00A16CB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целях проведения постоянного мониторинга</w:t>
      </w:r>
      <w:r w:rsidR="00122B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076C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реального уровня </w:t>
      </w:r>
      <w:r w:rsidR="00076C0C" w:rsidRPr="00076C0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заработной платы</w:t>
      </w:r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а также получения оперативной и исчерпывающей информации, необходимой для подготовки материалов к рассмотрению итогов реализации норм ОТС в электроэнергетике, Президиум</w:t>
      </w:r>
      <w:r w:rsidR="00F2314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Профсоюза</w:t>
      </w:r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своим </w:t>
      </w:r>
      <w:r w:rsidR="00D52E1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остановлением от</w:t>
      </w:r>
      <w:proofErr w:type="gramEnd"/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07.02.2020</w:t>
      </w:r>
      <w:r w:rsidR="0024331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CA3ABC" w:rsidRPr="00CA3A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№ 22-57</w:t>
      </w:r>
      <w:r w:rsidR="00A16CB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5D1527" w:rsidRPr="005D152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утвердил форму отчетности по уровню заработной платы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организациях электроэнергетической отрасли (форма</w:t>
      </w:r>
      <w:r w:rsidR="00D52E1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ЗП-ВЭП) в качестве </w:t>
      </w:r>
      <w:r w:rsidR="005D1527" w:rsidRPr="005D15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обязательной</w:t>
      </w:r>
      <w:r w:rsidR="005D1527" w:rsidRPr="005D1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.</w:t>
      </w:r>
    </w:p>
    <w:p w:rsidR="005D1527" w:rsidRDefault="00983BDC" w:rsidP="00632A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</w:t>
      </w:r>
      <w:r w:rsidR="00007C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твии с данным постановлением </w:t>
      </w:r>
      <w:r w:rsidR="00546561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тчет по форме </w:t>
      </w:r>
      <w:r w:rsidR="0054656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ЗП-ВЭП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представля</w:t>
      </w:r>
      <w:r w:rsidR="00E75F99">
        <w:rPr>
          <w:rFonts w:ascii="Times New Roman" w:eastAsia="Times New Roman" w:hAnsi="Times New Roman" w:cs="Times New Roman"/>
          <w:sz w:val="28"/>
          <w:szCs w:val="28"/>
          <w:lang w:eastAsia="ar-SA"/>
        </w:rPr>
        <w:t>ется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656CF">
        <w:rPr>
          <w:rFonts w:ascii="Times New Roman" w:eastAsia="Times New Roman" w:hAnsi="Times New Roman" w:cs="Times New Roman"/>
          <w:sz w:val="28"/>
          <w:szCs w:val="28"/>
          <w:lang w:eastAsia="ar-SA"/>
        </w:rPr>
        <w:t>территориальными организациями</w:t>
      </w:r>
      <w:r w:rsidR="00E12D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Профсоюза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Департамент </w:t>
      </w:r>
      <w:r w:rsidR="003B7DD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РСТО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итогам </w:t>
      </w:r>
      <w:r w:rsidR="00B9081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первого </w:t>
      </w:r>
      <w:r w:rsidR="005D1527" w:rsidRPr="005D1527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полугодия – до 15 августа отчетного года и по итогам отчетного года – до 1 марта года, следующего за отчетным.</w:t>
      </w:r>
    </w:p>
    <w:p w:rsidR="004B35C7" w:rsidRDefault="000404D4" w:rsidP="00632A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установленные сроки </w:t>
      </w:r>
      <w:r w:rsidR="00AA3E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отчеты по форме ЗП-ВЭП </w:t>
      </w:r>
      <w:r w:rsidR="004D2E9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 первое полугодие </w:t>
      </w:r>
      <w:r w:rsidR="000F5E6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2022 года </w:t>
      </w:r>
      <w:r w:rsidR="00F95858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представили</w:t>
      </w:r>
      <w:r w:rsidR="00F95858" w:rsidRPr="00F95858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</w:t>
      </w:r>
      <w:r w:rsidR="00276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60 </w:t>
      </w:r>
      <w:r w:rsidR="009B0D38" w:rsidRPr="009B0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территориальных организаций 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Профсоюза</w:t>
      </w:r>
      <w:r w:rsidR="009B0D38" w:rsidRPr="009B0D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74 </w:t>
      </w:r>
      <w:r w:rsidR="00853FB0">
        <w:rPr>
          <w:rFonts w:ascii="Times New Roman" w:eastAsia="Times New Roman" w:hAnsi="Times New Roman" w:cs="Times New Roman"/>
          <w:sz w:val="28"/>
          <w:szCs w:val="28"/>
          <w:lang w:eastAsia="ar-SA"/>
        </w:rPr>
        <w:t>(81%)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95858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М</w:t>
      </w:r>
      <w:r w:rsidR="00645341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ногие территориальны</w:t>
      </w:r>
      <w:r w:rsidR="00062443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="00645341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95858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структуры Профсоюза</w:t>
      </w:r>
      <w:r w:rsidR="000624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своих отчетах </w:t>
      </w:r>
      <w:r w:rsidR="00912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указали недостоверные данные </w:t>
      </w:r>
      <w:r w:rsidR="009D0D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</w:t>
      </w:r>
      <w:bookmarkStart w:id="3" w:name="_Hlk112667689"/>
      <w:r w:rsidR="009D0D0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размеру тарифной ставки</w:t>
      </w:r>
      <w:r w:rsidR="00E26B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</w:t>
      </w:r>
      <w:r w:rsidR="00D7321C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первого</w:t>
      </w:r>
      <w:r w:rsidR="00E26BE2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E26BE2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разряда</w:t>
      </w:r>
      <w:r w:rsidR="00F453C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233067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установленно</w:t>
      </w:r>
      <w:r w:rsidR="00C36A62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 w:rsidR="002330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Организации </w:t>
      </w:r>
      <w:bookmarkEnd w:id="3"/>
      <w:r w:rsidR="0023306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33067">
        <w:rPr>
          <w:rFonts w:ascii="Times New Roman" w:eastAsia="Times New Roman" w:hAnsi="Times New Roman" w:cs="Times New Roman"/>
          <w:sz w:val="28"/>
          <w:szCs w:val="28"/>
          <w:lang w:eastAsia="ar-SA"/>
        </w:rPr>
        <w:t>1 и</w:t>
      </w:r>
      <w:r w:rsidR="00AA495D">
        <w:rPr>
          <w:rFonts w:ascii="Times New Roman" w:eastAsia="Times New Roman" w:hAnsi="Times New Roman" w:cs="Times New Roman"/>
          <w:sz w:val="28"/>
          <w:szCs w:val="28"/>
          <w:lang w:eastAsia="ar-SA"/>
        </w:rPr>
        <w:t>юля 2022 года.</w:t>
      </w:r>
    </w:p>
    <w:p w:rsidR="00524AE9" w:rsidRDefault="004E5CA0" w:rsidP="00632A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Учитыв</w:t>
      </w:r>
      <w:r w:rsidR="00CA27B9">
        <w:rPr>
          <w:rFonts w:ascii="Times New Roman" w:eastAsia="Times New Roman" w:hAnsi="Times New Roman" w:cs="Times New Roman"/>
          <w:sz w:val="28"/>
          <w:szCs w:val="28"/>
          <w:lang w:eastAsia="ar-SA"/>
        </w:rPr>
        <w:t>ая предложения членов постоянной Комиссии Ц</w:t>
      </w:r>
      <w:r w:rsidR="00D7321C">
        <w:rPr>
          <w:rFonts w:ascii="Times New Roman" w:eastAsia="Times New Roman" w:hAnsi="Times New Roman" w:cs="Times New Roman"/>
          <w:sz w:val="28"/>
          <w:szCs w:val="28"/>
          <w:lang w:eastAsia="ar-SA"/>
        </w:rPr>
        <w:t>ентрального комитета</w:t>
      </w:r>
      <w:r w:rsidR="00CA27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ВЭП по социально-трудовым отношениям</w:t>
      </w:r>
      <w:r w:rsidR="00FC4C9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Президиум </w:t>
      </w:r>
      <w:r w:rsidR="00BF6349">
        <w:rPr>
          <w:rFonts w:ascii="Times New Roman" w:eastAsia="Times New Roman" w:hAnsi="Times New Roman" w:cs="Times New Roman"/>
          <w:sz w:val="28"/>
          <w:szCs w:val="28"/>
          <w:lang w:eastAsia="ar-SA"/>
        </w:rPr>
        <w:t>ВЭП</w:t>
      </w:r>
    </w:p>
    <w:p w:rsidR="00595D86" w:rsidRDefault="00595D86" w:rsidP="00632A45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5D86" w:rsidRDefault="00595D86" w:rsidP="00632A4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ПОСТАНОВЛЯЕТ:</w:t>
      </w:r>
    </w:p>
    <w:p w:rsidR="00595D86" w:rsidRDefault="00595D86" w:rsidP="00632A45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95D86" w:rsidRDefault="00B25088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bookmarkStart w:id="4" w:name="_Hlk112744560"/>
      <w:r>
        <w:rPr>
          <w:rFonts w:ascii="Times New Roman" w:hAnsi="Times New Roman" w:cs="Times New Roman"/>
          <w:sz w:val="28"/>
          <w:szCs w:val="28"/>
        </w:rPr>
        <w:t xml:space="preserve">Департамента регулирования социально-трудовых отношений Аппарата ВЭП 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о состоянии </w:t>
      </w:r>
      <w:r w:rsidR="00CC3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отчётности по уровню заработной</w:t>
      </w:r>
      <w:r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в </w:t>
      </w:r>
      <w:r w:rsidR="00BD1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организациях </w:t>
      </w:r>
      <w:r w:rsidRPr="00E667D1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электроэнергетик</w:t>
      </w:r>
      <w:r w:rsidR="00BD11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к сведению</w:t>
      </w:r>
      <w:r w:rsidR="00587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113E" w:rsidRDefault="00772415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Указать на персональную ответственность руководителей </w:t>
      </w:r>
      <w:r w:rsidR="00200D7A" w:rsidRPr="00200D7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</w:t>
      </w:r>
      <w:r w:rsidR="00200D7A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00D7A" w:rsidRPr="00200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200D7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32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ВЭП</w:t>
      </w:r>
      <w:r w:rsidR="0079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5858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</w:t>
      </w:r>
      <w:r w:rsidR="00797710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</w:t>
      </w:r>
      <w:r w:rsidR="003402CB" w:rsidRPr="002C3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едставление</w:t>
      </w:r>
      <w:r w:rsidR="00D856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своевременной и </w:t>
      </w:r>
      <w:r w:rsidR="0034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достоверной отчетности </w:t>
      </w:r>
      <w:r w:rsidR="003402CB" w:rsidRPr="00340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уровню заработной платы в организациях электроэнергетики</w:t>
      </w:r>
      <w:r w:rsidR="00340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E3FBD" w:rsidRDefault="005E3FBD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_Hlk112667659"/>
      <w:r w:rsidRPr="005E3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форму отчетности по </w:t>
      </w:r>
      <w:bookmarkEnd w:id="5"/>
      <w:r w:rsidRPr="005E3FBD">
        <w:rPr>
          <w:rFonts w:ascii="Times New Roman" w:eastAsia="Times New Roman" w:hAnsi="Times New Roman" w:cs="Times New Roman"/>
          <w:sz w:val="28"/>
          <w:szCs w:val="28"/>
          <w:lang w:eastAsia="ar-SA"/>
        </w:rPr>
        <w:t>уровню заработной платы в организациях электроэнергетики в новой редакции (форма ЗП-ВЭП прилагается).</w:t>
      </w:r>
    </w:p>
    <w:p w:rsidR="005C6297" w:rsidRPr="005E3FBD" w:rsidRDefault="005C6297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C6297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форму отчетности по</w:t>
      </w:r>
      <w:r w:rsidR="00AF06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34F98" w:rsidRPr="00834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размеру тарифной ставки рабочих </w:t>
      </w:r>
      <w:r w:rsidR="0003187F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первого</w:t>
      </w:r>
      <w:r w:rsidR="00834F98" w:rsidRPr="00834F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разряда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E1D8D" w:rsidRPr="00DE1D8D">
        <w:rPr>
          <w:rFonts w:ascii="Times New Roman" w:eastAsia="Times New Roman" w:hAnsi="Times New Roman" w:cs="Times New Roman"/>
          <w:sz w:val="28"/>
          <w:szCs w:val="28"/>
          <w:lang w:eastAsia="ar-SA"/>
        </w:rPr>
        <w:t>в организациях электроэнергетики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D569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BF21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форма ТС-ВЭП </w:t>
      </w:r>
      <w:r w:rsidR="00AD569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прилагается)</w:t>
      </w:r>
      <w:r w:rsidR="00DE1D8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832BBC" w:rsidRPr="00AC55C7" w:rsidRDefault="005E3FBD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E3FB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Обязать территориальные органы Профсоюза представлять отчет</w:t>
      </w:r>
      <w:r w:rsidR="00AD5699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5E3FB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форме ЗП-ВЭП </w:t>
      </w:r>
      <w:r w:rsidR="00F104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</w:t>
      </w:r>
      <w:r w:rsidR="00AC459A">
        <w:rPr>
          <w:rFonts w:ascii="Times New Roman" w:eastAsia="Times New Roman" w:hAnsi="Times New Roman" w:cs="Times New Roman"/>
          <w:sz w:val="28"/>
          <w:szCs w:val="28"/>
          <w:lang w:eastAsia="ar-SA"/>
        </w:rPr>
        <w:t>ТС</w:t>
      </w:r>
      <w:r w:rsidR="009A1F23">
        <w:rPr>
          <w:rFonts w:ascii="Times New Roman" w:eastAsia="Times New Roman" w:hAnsi="Times New Roman" w:cs="Times New Roman"/>
          <w:sz w:val="28"/>
          <w:szCs w:val="28"/>
          <w:lang w:eastAsia="ar-SA"/>
        </w:rPr>
        <w:t>-ВЭП</w:t>
      </w:r>
      <w:r w:rsidR="00F958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E3FBD">
        <w:rPr>
          <w:rFonts w:ascii="Times New Roman" w:eastAsia="Times New Roman" w:hAnsi="Times New Roman" w:cs="Times New Roman"/>
          <w:sz w:val="28"/>
          <w:szCs w:val="28"/>
          <w:lang w:eastAsia="ar-SA"/>
        </w:rPr>
        <w:t>в Департамент регулирования социально-трудовых отношений Аппарата ВЭП в установленные сроки.</w:t>
      </w:r>
    </w:p>
    <w:p w:rsidR="00821EFA" w:rsidRPr="0041613B" w:rsidRDefault="00821EFA" w:rsidP="00632A4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Президиума ВЭП от </w:t>
      </w:r>
      <w:r w:rsidR="00B354C4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>7.0</w:t>
      </w:r>
      <w:r w:rsidR="00B354C4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B354C4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</w:t>
      </w:r>
      <w:r w:rsidR="00B354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22</w:t>
      </w: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B354C4">
        <w:rPr>
          <w:rFonts w:ascii="Times New Roman" w:eastAsia="Times New Roman" w:hAnsi="Times New Roman" w:cs="Times New Roman"/>
          <w:sz w:val="28"/>
          <w:szCs w:val="28"/>
          <w:lang w:eastAsia="ar-SA"/>
        </w:rPr>
        <w:t>57</w:t>
      </w:r>
      <w:r w:rsidR="00EA12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21EFA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A6235D" w:rsidRPr="00A623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</w:t>
      </w:r>
      <w:r w:rsidR="00A6235D" w:rsidRPr="0041613B">
        <w:rPr>
          <w:rFonts w:ascii="Times New Roman" w:eastAsia="Times New Roman" w:hAnsi="Times New Roman" w:cs="Times New Roman"/>
          <w:sz w:val="28"/>
          <w:szCs w:val="28"/>
          <w:lang w:eastAsia="ar-SA"/>
        </w:rPr>
        <w:t>в форму отчетности</w:t>
      </w:r>
      <w:r w:rsidRPr="004161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считать утратившим силу. </w:t>
      </w:r>
    </w:p>
    <w:p w:rsidR="003756B2" w:rsidRDefault="003756B2" w:rsidP="00632A45">
      <w:pPr>
        <w:pStyle w:val="a3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6B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 выполнением данного постановления возложить на заместителя Председателя ВЭП А.В. Мурушкина</w:t>
      </w:r>
      <w:r w:rsidR="00BA6ED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</w:t>
      </w:r>
      <w:r w:rsidR="00CC3A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руководителя </w:t>
      </w:r>
      <w:r w:rsidR="00BA6ED4">
        <w:rPr>
          <w:rFonts w:ascii="Times New Roman" w:hAnsi="Times New Roman" w:cs="Times New Roman"/>
          <w:sz w:val="28"/>
          <w:szCs w:val="28"/>
        </w:rPr>
        <w:t>Департамент</w:t>
      </w:r>
      <w:r w:rsidR="00CC3A3E">
        <w:rPr>
          <w:rFonts w:ascii="Times New Roman" w:hAnsi="Times New Roman" w:cs="Times New Roman"/>
          <w:sz w:val="28"/>
          <w:szCs w:val="28"/>
        </w:rPr>
        <w:t>а</w:t>
      </w:r>
      <w:r w:rsidR="00BA6ED4">
        <w:rPr>
          <w:rFonts w:ascii="Times New Roman" w:hAnsi="Times New Roman" w:cs="Times New Roman"/>
          <w:sz w:val="28"/>
          <w:szCs w:val="28"/>
        </w:rPr>
        <w:t xml:space="preserve"> регулирования социально-т</w:t>
      </w:r>
      <w:r w:rsidR="00CC3A3E">
        <w:rPr>
          <w:rFonts w:ascii="Times New Roman" w:hAnsi="Times New Roman" w:cs="Times New Roman"/>
          <w:sz w:val="28"/>
          <w:szCs w:val="28"/>
        </w:rPr>
        <w:t>рудовых отношений Аппарата ВЭП А.В. Гущина</w:t>
      </w:r>
      <w:r w:rsidRPr="003756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756B2" w:rsidRPr="00713A86" w:rsidRDefault="003756B2" w:rsidP="00F9585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2943"/>
        <w:gridCol w:w="3436"/>
        <w:gridCol w:w="3191"/>
      </w:tblGrid>
      <w:tr w:rsidR="00713A86" w:rsidRPr="00713A86" w:rsidTr="00713A86">
        <w:trPr>
          <w:trHeight w:val="850"/>
        </w:trPr>
        <w:tc>
          <w:tcPr>
            <w:tcW w:w="2943" w:type="dxa"/>
          </w:tcPr>
          <w:p w:rsidR="00713A86" w:rsidRPr="00713A86" w:rsidRDefault="00713A86">
            <w:pPr>
              <w:keepNext/>
              <w:spacing w:line="252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3A86" w:rsidRPr="00713A86" w:rsidRDefault="00713A86">
            <w:pPr>
              <w:keepNext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Председатель</w:t>
            </w:r>
          </w:p>
        </w:tc>
        <w:tc>
          <w:tcPr>
            <w:tcW w:w="3436" w:type="dxa"/>
            <w:hideMark/>
          </w:tcPr>
          <w:p w:rsidR="00713A86" w:rsidRPr="00713A86" w:rsidRDefault="00713A86">
            <w:pPr>
              <w:keepNext/>
              <w:spacing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8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2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713A86" w:rsidRPr="00713A86" w:rsidRDefault="00713A86">
            <w:pPr>
              <w:keepNext/>
              <w:spacing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13A86" w:rsidRPr="00713A86" w:rsidRDefault="00713A86">
            <w:pPr>
              <w:keepNext/>
              <w:spacing w:line="252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A86">
              <w:rPr>
                <w:rFonts w:ascii="Times New Roman" w:hAnsi="Times New Roman" w:cs="Times New Roman"/>
                <w:b/>
                <w:sz w:val="28"/>
                <w:szCs w:val="28"/>
              </w:rPr>
              <w:t>Ю.Б. Офицеров</w:t>
            </w:r>
          </w:p>
        </w:tc>
      </w:tr>
    </w:tbl>
    <w:p w:rsidR="00713A86" w:rsidRPr="00713A86" w:rsidRDefault="00713A86" w:rsidP="00713A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713A86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</w:p>
    <w:p w:rsidR="00713A86" w:rsidRPr="00713A86" w:rsidRDefault="00713A86" w:rsidP="00713A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3A86">
        <w:rPr>
          <w:rFonts w:ascii="Times New Roman" w:hAnsi="Times New Roman" w:cs="Times New Roman"/>
        </w:rPr>
        <w:t>Рассылка по списку.</w:t>
      </w:r>
    </w:p>
    <w:p w:rsidR="002C5A67" w:rsidRPr="00713A86" w:rsidRDefault="002C5A67" w:rsidP="00713A86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C5A67" w:rsidRPr="00713A86" w:rsidSect="00F9585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D12D0"/>
    <w:multiLevelType w:val="hybridMultilevel"/>
    <w:tmpl w:val="AEF8F9D4"/>
    <w:lvl w:ilvl="0" w:tplc="06540D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5E4483"/>
    <w:multiLevelType w:val="hybridMultilevel"/>
    <w:tmpl w:val="4184D0BA"/>
    <w:lvl w:ilvl="0" w:tplc="EC7AC7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44A"/>
    <w:rsid w:val="00007C5F"/>
    <w:rsid w:val="0003187F"/>
    <w:rsid w:val="000404D4"/>
    <w:rsid w:val="00056DBD"/>
    <w:rsid w:val="00062443"/>
    <w:rsid w:val="00064B9E"/>
    <w:rsid w:val="000656CF"/>
    <w:rsid w:val="00076C0C"/>
    <w:rsid w:val="000C0A90"/>
    <w:rsid w:val="000F1579"/>
    <w:rsid w:val="000F5E66"/>
    <w:rsid w:val="00122B5F"/>
    <w:rsid w:val="001B1BD6"/>
    <w:rsid w:val="001B6DB6"/>
    <w:rsid w:val="001E4C0B"/>
    <w:rsid w:val="00200D7A"/>
    <w:rsid w:val="00233067"/>
    <w:rsid w:val="0024331F"/>
    <w:rsid w:val="00260A72"/>
    <w:rsid w:val="00266F3D"/>
    <w:rsid w:val="00276576"/>
    <w:rsid w:val="002B3AB5"/>
    <w:rsid w:val="002C3AE5"/>
    <w:rsid w:val="002C5A67"/>
    <w:rsid w:val="003402CB"/>
    <w:rsid w:val="00366CC8"/>
    <w:rsid w:val="003756B2"/>
    <w:rsid w:val="003870C8"/>
    <w:rsid w:val="003A3F00"/>
    <w:rsid w:val="003A7591"/>
    <w:rsid w:val="003B7DD7"/>
    <w:rsid w:val="003B7F26"/>
    <w:rsid w:val="0040449B"/>
    <w:rsid w:val="0041613B"/>
    <w:rsid w:val="00445B38"/>
    <w:rsid w:val="00494B24"/>
    <w:rsid w:val="00496F8B"/>
    <w:rsid w:val="004B35C7"/>
    <w:rsid w:val="004C0E91"/>
    <w:rsid w:val="004D147B"/>
    <w:rsid w:val="004D2E91"/>
    <w:rsid w:val="004E5CA0"/>
    <w:rsid w:val="00522C9E"/>
    <w:rsid w:val="00524AE9"/>
    <w:rsid w:val="0052644A"/>
    <w:rsid w:val="00546561"/>
    <w:rsid w:val="00553DF9"/>
    <w:rsid w:val="00587039"/>
    <w:rsid w:val="00595D86"/>
    <w:rsid w:val="005C6297"/>
    <w:rsid w:val="005D1527"/>
    <w:rsid w:val="005D758A"/>
    <w:rsid w:val="005E3FBD"/>
    <w:rsid w:val="006246EB"/>
    <w:rsid w:val="00632A45"/>
    <w:rsid w:val="00645341"/>
    <w:rsid w:val="00660237"/>
    <w:rsid w:val="00667D6F"/>
    <w:rsid w:val="00677183"/>
    <w:rsid w:val="00677C00"/>
    <w:rsid w:val="00695488"/>
    <w:rsid w:val="00696FE6"/>
    <w:rsid w:val="006A3A24"/>
    <w:rsid w:val="006C113E"/>
    <w:rsid w:val="006D3089"/>
    <w:rsid w:val="006E7643"/>
    <w:rsid w:val="00713A86"/>
    <w:rsid w:val="007269AC"/>
    <w:rsid w:val="007571B2"/>
    <w:rsid w:val="00762585"/>
    <w:rsid w:val="007631CA"/>
    <w:rsid w:val="00772415"/>
    <w:rsid w:val="00797710"/>
    <w:rsid w:val="007C4731"/>
    <w:rsid w:val="007E278C"/>
    <w:rsid w:val="007E62CA"/>
    <w:rsid w:val="007F7BEC"/>
    <w:rsid w:val="008029D3"/>
    <w:rsid w:val="00821EFA"/>
    <w:rsid w:val="00832BBC"/>
    <w:rsid w:val="00834F98"/>
    <w:rsid w:val="00853FB0"/>
    <w:rsid w:val="008914B9"/>
    <w:rsid w:val="008E0D5B"/>
    <w:rsid w:val="009121C7"/>
    <w:rsid w:val="00983BDC"/>
    <w:rsid w:val="009A1F23"/>
    <w:rsid w:val="009B0D38"/>
    <w:rsid w:val="009B6A44"/>
    <w:rsid w:val="009D0D01"/>
    <w:rsid w:val="009E0125"/>
    <w:rsid w:val="00A16CBF"/>
    <w:rsid w:val="00A6235D"/>
    <w:rsid w:val="00AA3EB3"/>
    <w:rsid w:val="00AA495D"/>
    <w:rsid w:val="00AC459A"/>
    <w:rsid w:val="00AC5027"/>
    <w:rsid w:val="00AC55C7"/>
    <w:rsid w:val="00AD5699"/>
    <w:rsid w:val="00AE0E39"/>
    <w:rsid w:val="00AF06A8"/>
    <w:rsid w:val="00AF1812"/>
    <w:rsid w:val="00B25088"/>
    <w:rsid w:val="00B354C4"/>
    <w:rsid w:val="00B46566"/>
    <w:rsid w:val="00B847AC"/>
    <w:rsid w:val="00B90818"/>
    <w:rsid w:val="00B91F52"/>
    <w:rsid w:val="00B95D5B"/>
    <w:rsid w:val="00BA6ED4"/>
    <w:rsid w:val="00BD110A"/>
    <w:rsid w:val="00BD6F32"/>
    <w:rsid w:val="00BD7944"/>
    <w:rsid w:val="00BE3E40"/>
    <w:rsid w:val="00BE6FFC"/>
    <w:rsid w:val="00BF2162"/>
    <w:rsid w:val="00BF6349"/>
    <w:rsid w:val="00C36A62"/>
    <w:rsid w:val="00CA27B9"/>
    <w:rsid w:val="00CA3ABC"/>
    <w:rsid w:val="00CC3A3E"/>
    <w:rsid w:val="00D352DF"/>
    <w:rsid w:val="00D4052C"/>
    <w:rsid w:val="00D40967"/>
    <w:rsid w:val="00D52E10"/>
    <w:rsid w:val="00D534FC"/>
    <w:rsid w:val="00D678C7"/>
    <w:rsid w:val="00D7321C"/>
    <w:rsid w:val="00D856B2"/>
    <w:rsid w:val="00DB674F"/>
    <w:rsid w:val="00DE1D3E"/>
    <w:rsid w:val="00DE1D8D"/>
    <w:rsid w:val="00E01411"/>
    <w:rsid w:val="00E12D5D"/>
    <w:rsid w:val="00E16E07"/>
    <w:rsid w:val="00E26BE2"/>
    <w:rsid w:val="00E63D42"/>
    <w:rsid w:val="00E667D1"/>
    <w:rsid w:val="00E75F99"/>
    <w:rsid w:val="00EA12C5"/>
    <w:rsid w:val="00EC1E52"/>
    <w:rsid w:val="00F0168B"/>
    <w:rsid w:val="00F10453"/>
    <w:rsid w:val="00F23149"/>
    <w:rsid w:val="00F246C8"/>
    <w:rsid w:val="00F453C3"/>
    <w:rsid w:val="00F63E89"/>
    <w:rsid w:val="00F95858"/>
    <w:rsid w:val="00FC4C92"/>
    <w:rsid w:val="00FC6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5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6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6C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9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Гущин</dc:creator>
  <cp:keywords/>
  <dc:description/>
  <cp:lastModifiedBy>Chilin</cp:lastModifiedBy>
  <cp:revision>6</cp:revision>
  <cp:lastPrinted>2022-09-14T11:40:00Z</cp:lastPrinted>
  <dcterms:created xsi:type="dcterms:W3CDTF">2022-09-29T09:56:00Z</dcterms:created>
  <dcterms:modified xsi:type="dcterms:W3CDTF">2022-10-04T13:30:00Z</dcterms:modified>
</cp:coreProperties>
</file>