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0972" w14:textId="2E349C6D" w:rsidR="00B51697" w:rsidRPr="00B51697" w:rsidRDefault="00B51697" w:rsidP="00B51697">
      <w:pPr>
        <w:pStyle w:val="a7"/>
        <w:jc w:val="both"/>
        <w:rPr>
          <w:sz w:val="28"/>
          <w:szCs w:val="28"/>
        </w:rPr>
      </w:pPr>
      <w:r w:rsidRPr="00B51697">
        <w:rPr>
          <w:b/>
          <w:bCs/>
          <w:sz w:val="28"/>
          <w:szCs w:val="28"/>
        </w:rPr>
        <w:t>«Практические вопросы применения с 2022 года  ФСБУ 6/2020 «Основные средства»; ФСБУ 26/2020 «Капитальные вложения», особенности применения ФСБУ некоммерческими организациями.»</w:t>
      </w:r>
    </w:p>
    <w:p w14:paraId="143BF07F" w14:textId="77777777" w:rsidR="00B51697" w:rsidRDefault="00B51697" w:rsidP="00B51697">
      <w:pPr>
        <w:shd w:val="clear" w:color="auto" w:fill="FFFFFF"/>
        <w:spacing w:after="0" w:line="240" w:lineRule="auto"/>
        <w:ind w:left="-90" w:right="-90"/>
        <w:textAlignment w:val="baseline"/>
        <w:outlineLvl w:val="0"/>
        <w:rPr>
          <w:rFonts w:ascii="Times New Roman" w:eastAsia="Times New Roman" w:hAnsi="Times New Roman" w:cs="Times New Roman"/>
          <w:b/>
          <w:bCs/>
          <w:color w:val="800000"/>
          <w:kern w:val="36"/>
          <w:sz w:val="24"/>
          <w:szCs w:val="24"/>
          <w:lang w:eastAsia="ru-RU"/>
        </w:rPr>
      </w:pPr>
    </w:p>
    <w:p w14:paraId="5D4E077C" w14:textId="77777777" w:rsidR="00B51697" w:rsidRDefault="00B51697" w:rsidP="00B51697">
      <w:pPr>
        <w:shd w:val="clear" w:color="auto" w:fill="FFFFFF"/>
        <w:spacing w:after="0" w:line="240" w:lineRule="auto"/>
        <w:ind w:left="-90" w:right="-90"/>
        <w:textAlignment w:val="baseline"/>
        <w:outlineLvl w:val="0"/>
        <w:rPr>
          <w:rFonts w:ascii="Times New Roman" w:eastAsia="Times New Roman" w:hAnsi="Times New Roman" w:cs="Times New Roman"/>
          <w:b/>
          <w:bCs/>
          <w:color w:val="800000"/>
          <w:kern w:val="36"/>
          <w:sz w:val="24"/>
          <w:szCs w:val="24"/>
          <w:lang w:eastAsia="ru-RU"/>
        </w:rPr>
      </w:pPr>
    </w:p>
    <w:p w14:paraId="36E644EE" w14:textId="77777777" w:rsidR="00B51697" w:rsidRDefault="00B51697" w:rsidP="00B51697">
      <w:pPr>
        <w:shd w:val="clear" w:color="auto" w:fill="FFFFFF"/>
        <w:spacing w:after="0" w:line="240" w:lineRule="auto"/>
        <w:ind w:left="-90" w:right="-90"/>
        <w:textAlignment w:val="baseline"/>
        <w:outlineLvl w:val="0"/>
        <w:rPr>
          <w:rFonts w:ascii="Times New Roman" w:eastAsia="Times New Roman" w:hAnsi="Times New Roman" w:cs="Times New Roman"/>
          <w:b/>
          <w:bCs/>
          <w:color w:val="800000"/>
          <w:kern w:val="36"/>
          <w:sz w:val="24"/>
          <w:szCs w:val="24"/>
          <w:lang w:eastAsia="ru-RU"/>
        </w:rPr>
      </w:pPr>
    </w:p>
    <w:p w14:paraId="3EDA248E" w14:textId="77777777" w:rsidR="00B51697" w:rsidRPr="00C60DC1" w:rsidRDefault="00B51697" w:rsidP="00B51697">
      <w:pPr>
        <w:spacing w:after="1" w:line="240" w:lineRule="atLeast"/>
        <w:jc w:val="right"/>
        <w:outlineLvl w:val="0"/>
        <w:rPr>
          <w:b/>
          <w:i/>
        </w:rPr>
      </w:pPr>
      <w:r w:rsidRPr="00C60DC1">
        <w:rPr>
          <w:rFonts w:ascii="Times New Roman" w:hAnsi="Times New Roman" w:cs="Times New Roman"/>
          <w:b/>
          <w:i/>
          <w:sz w:val="24"/>
        </w:rPr>
        <w:t>Приложение N 40</w:t>
      </w:r>
    </w:p>
    <w:p w14:paraId="51B9240A" w14:textId="77777777" w:rsidR="00B51697" w:rsidRPr="00C60DC1" w:rsidRDefault="00B51697" w:rsidP="00B51697">
      <w:pPr>
        <w:spacing w:after="1" w:line="240" w:lineRule="atLeast"/>
        <w:jc w:val="right"/>
        <w:rPr>
          <w:b/>
          <w:i/>
        </w:rPr>
      </w:pPr>
      <w:r w:rsidRPr="00C60DC1">
        <w:rPr>
          <w:rFonts w:ascii="Times New Roman" w:hAnsi="Times New Roman" w:cs="Times New Roman"/>
          <w:b/>
          <w:i/>
          <w:sz w:val="24"/>
        </w:rPr>
        <w:t xml:space="preserve">к </w:t>
      </w:r>
      <w:hyperlink r:id="rId5" w:history="1">
        <w:r w:rsidRPr="00C60DC1">
          <w:rPr>
            <w:rFonts w:ascii="Times New Roman" w:hAnsi="Times New Roman" w:cs="Times New Roman"/>
            <w:b/>
            <w:i/>
            <w:sz w:val="24"/>
          </w:rPr>
          <w:t>приказу</w:t>
        </w:r>
      </w:hyperlink>
      <w:r w:rsidRPr="00C60DC1">
        <w:rPr>
          <w:rFonts w:ascii="Times New Roman" w:hAnsi="Times New Roman" w:cs="Times New Roman"/>
          <w:b/>
          <w:i/>
          <w:sz w:val="24"/>
        </w:rPr>
        <w:t xml:space="preserve"> Министерства финансов</w:t>
      </w:r>
    </w:p>
    <w:p w14:paraId="46A88646" w14:textId="77777777" w:rsidR="00B51697" w:rsidRPr="00C60DC1" w:rsidRDefault="00B51697" w:rsidP="00B51697">
      <w:pPr>
        <w:spacing w:after="1" w:line="240" w:lineRule="atLeast"/>
        <w:jc w:val="right"/>
        <w:rPr>
          <w:b/>
          <w:i/>
        </w:rPr>
      </w:pPr>
      <w:r w:rsidRPr="00C60DC1">
        <w:rPr>
          <w:rFonts w:ascii="Times New Roman" w:hAnsi="Times New Roman" w:cs="Times New Roman"/>
          <w:b/>
          <w:i/>
          <w:sz w:val="24"/>
        </w:rPr>
        <w:t>Российской Федерации</w:t>
      </w:r>
    </w:p>
    <w:p w14:paraId="4A3401D2" w14:textId="77777777" w:rsidR="00B51697" w:rsidRPr="00C60DC1" w:rsidRDefault="00B51697" w:rsidP="00B51697">
      <w:pPr>
        <w:spacing w:after="1" w:line="240" w:lineRule="atLeast"/>
        <w:jc w:val="right"/>
        <w:rPr>
          <w:b/>
          <w:i/>
        </w:rPr>
      </w:pPr>
      <w:r w:rsidRPr="00C60DC1">
        <w:rPr>
          <w:rFonts w:ascii="Times New Roman" w:hAnsi="Times New Roman" w:cs="Times New Roman"/>
          <w:b/>
          <w:i/>
          <w:sz w:val="24"/>
        </w:rPr>
        <w:t>от 28.12.2015 N 217н</w:t>
      </w:r>
    </w:p>
    <w:p w14:paraId="4836BFB0" w14:textId="77777777" w:rsidR="00B51697" w:rsidRDefault="00B51697" w:rsidP="00B51697">
      <w:pPr>
        <w:spacing w:after="1" w:line="240" w:lineRule="atLeast"/>
        <w:jc w:val="both"/>
      </w:pPr>
    </w:p>
    <w:p w14:paraId="77649A13" w14:textId="77777777" w:rsidR="00B51697" w:rsidRDefault="00B51697" w:rsidP="00B51697">
      <w:pPr>
        <w:spacing w:after="1" w:line="240" w:lineRule="atLeast"/>
        <w:jc w:val="center"/>
      </w:pPr>
      <w:r>
        <w:rPr>
          <w:rFonts w:ascii="Times New Roman" w:hAnsi="Times New Roman" w:cs="Times New Roman"/>
          <w:b/>
          <w:sz w:val="24"/>
        </w:rPr>
        <w:t>МЕЖДУНАРОДНЫЙ СТАНДАРТ ФИНАНСОВОЙ ОТЧЕТНОСТИ (IFRS) 13</w:t>
      </w:r>
    </w:p>
    <w:p w14:paraId="6977D49E" w14:textId="77777777" w:rsidR="00B51697" w:rsidRDefault="00B51697" w:rsidP="00B51697">
      <w:pPr>
        <w:spacing w:after="1" w:line="240" w:lineRule="atLeast"/>
        <w:jc w:val="center"/>
      </w:pPr>
      <w:r>
        <w:rPr>
          <w:rFonts w:ascii="Times New Roman" w:hAnsi="Times New Roman" w:cs="Times New Roman"/>
          <w:b/>
          <w:sz w:val="24"/>
        </w:rPr>
        <w:t>"ОЦЕНКА СПРАВЕДЛИВОЙ СТОИМОСТИ"</w:t>
      </w:r>
    </w:p>
    <w:p w14:paraId="3524AC35" w14:textId="77777777" w:rsidR="00B51697" w:rsidRDefault="00B51697" w:rsidP="00B51697">
      <w:pPr>
        <w:spacing w:before="240" w:after="1" w:line="240" w:lineRule="atLeast"/>
        <w:ind w:firstLine="540"/>
        <w:jc w:val="both"/>
      </w:pPr>
      <w:r>
        <w:rPr>
          <w:rFonts w:ascii="Times New Roman" w:hAnsi="Times New Roman" w:cs="Times New Roman"/>
          <w:sz w:val="24"/>
        </w:rPr>
        <w:t xml:space="preserve">2 </w:t>
      </w:r>
      <w:r w:rsidRPr="00C60DC1">
        <w:rPr>
          <w:rFonts w:ascii="Times New Roman" w:hAnsi="Times New Roman" w:cs="Times New Roman"/>
          <w:b/>
          <w:i/>
          <w:sz w:val="24"/>
        </w:rPr>
        <w:t>Справедливая стоимость - оценка, основанная на рыночных данных, а не оценка, специфичная для организации. В отношении некоторых активов и обязательств могут быть доступны наблюдаемые рыночные сделки или рыночная информация</w:t>
      </w:r>
      <w:r>
        <w:rPr>
          <w:rFonts w:ascii="Times New Roman" w:hAnsi="Times New Roman" w:cs="Times New Roman"/>
          <w:sz w:val="24"/>
        </w:rPr>
        <w:t>. В отношении других активов и обязательств могут не быть доступными наблюдаемые рыночные сделки или рыночная информация. Однако цель оценки справедливой стоимости в обоих случаях одна - определить цену, по которой была бы осуществлена обычная сделка между участниками рынка с целью продажи актива или передачи обязательства на дату оценки в текущих рыночных условиях (то есть цену выхода на дату оценки с позиции участника рынка, который удерживает указанный актив или является должником по указанному обязательству).</w:t>
      </w:r>
    </w:p>
    <w:p w14:paraId="5AEF3BED" w14:textId="77777777" w:rsidR="00B51697" w:rsidRDefault="00B51697" w:rsidP="00B51697">
      <w:pPr>
        <w:rPr>
          <w:rFonts w:ascii="Times New Roman" w:hAnsi="Times New Roman" w:cs="Times New Roman"/>
          <w:sz w:val="24"/>
          <w:szCs w:val="24"/>
        </w:rPr>
      </w:pPr>
    </w:p>
    <w:p w14:paraId="286048D5" w14:textId="77777777" w:rsidR="00B51697" w:rsidRDefault="00B51697" w:rsidP="00B51697">
      <w:pPr>
        <w:spacing w:after="1" w:line="220" w:lineRule="atLeast"/>
        <w:jc w:val="center"/>
        <w:rPr>
          <w:rFonts w:ascii="Times New Roman" w:hAnsi="Times New Roman" w:cs="Times New Roman"/>
          <w:b/>
          <w:sz w:val="24"/>
          <w:szCs w:val="24"/>
        </w:rPr>
      </w:pPr>
    </w:p>
    <w:p w14:paraId="10D6DB77" w14:textId="77777777" w:rsidR="00B51697" w:rsidRDefault="00B51697" w:rsidP="00B51697">
      <w:pPr>
        <w:spacing w:after="1" w:line="220" w:lineRule="atLeast"/>
        <w:jc w:val="center"/>
        <w:rPr>
          <w:rFonts w:ascii="Times New Roman" w:hAnsi="Times New Roman" w:cs="Times New Roman"/>
          <w:b/>
          <w:sz w:val="24"/>
          <w:szCs w:val="24"/>
        </w:rPr>
      </w:pPr>
    </w:p>
    <w:p w14:paraId="1DAE0DAB" w14:textId="77777777" w:rsidR="00B51697" w:rsidRDefault="00B51697" w:rsidP="00B51697">
      <w:pPr>
        <w:rPr>
          <w:rFonts w:ascii="Times New Roman" w:hAnsi="Times New Roman" w:cs="Times New Roman"/>
          <w:sz w:val="24"/>
          <w:szCs w:val="24"/>
        </w:rPr>
      </w:pPr>
    </w:p>
    <w:p w14:paraId="394F1DC2" w14:textId="77777777" w:rsidR="00B51697" w:rsidRPr="00B9143C" w:rsidRDefault="00B51697" w:rsidP="00B51697">
      <w:pPr>
        <w:spacing w:after="1" w:line="240" w:lineRule="atLeast"/>
        <w:jc w:val="right"/>
        <w:outlineLvl w:val="0"/>
        <w:rPr>
          <w:b/>
          <w:i/>
        </w:rPr>
      </w:pPr>
      <w:r w:rsidRPr="00B9143C">
        <w:rPr>
          <w:rFonts w:ascii="Times New Roman" w:hAnsi="Times New Roman" w:cs="Times New Roman"/>
          <w:b/>
          <w:i/>
          <w:sz w:val="24"/>
        </w:rPr>
        <w:t>Приложение N 1</w:t>
      </w:r>
    </w:p>
    <w:p w14:paraId="2B355DA4" w14:textId="77777777" w:rsidR="00B51697" w:rsidRPr="00B9143C" w:rsidRDefault="00B51697" w:rsidP="00B51697">
      <w:pPr>
        <w:spacing w:after="1" w:line="240" w:lineRule="atLeast"/>
        <w:jc w:val="right"/>
        <w:rPr>
          <w:b/>
          <w:i/>
        </w:rPr>
      </w:pPr>
      <w:r w:rsidRPr="00B9143C">
        <w:rPr>
          <w:rFonts w:ascii="Times New Roman" w:hAnsi="Times New Roman" w:cs="Times New Roman"/>
          <w:b/>
          <w:i/>
          <w:sz w:val="24"/>
        </w:rPr>
        <w:t>к приказу Министерства финансов</w:t>
      </w:r>
    </w:p>
    <w:p w14:paraId="39561EF7" w14:textId="77777777" w:rsidR="00B51697" w:rsidRPr="00B9143C" w:rsidRDefault="00B51697" w:rsidP="00B51697">
      <w:pPr>
        <w:spacing w:after="1" w:line="240" w:lineRule="atLeast"/>
        <w:jc w:val="right"/>
        <w:rPr>
          <w:b/>
          <w:i/>
        </w:rPr>
      </w:pPr>
      <w:r w:rsidRPr="00B9143C">
        <w:rPr>
          <w:rFonts w:ascii="Times New Roman" w:hAnsi="Times New Roman" w:cs="Times New Roman"/>
          <w:b/>
          <w:i/>
          <w:sz w:val="24"/>
        </w:rPr>
        <w:t>Российской Федерации</w:t>
      </w:r>
    </w:p>
    <w:p w14:paraId="37EEC106" w14:textId="77777777" w:rsidR="00B51697" w:rsidRPr="00B9143C" w:rsidRDefault="00B51697" w:rsidP="00B51697">
      <w:pPr>
        <w:spacing w:after="1" w:line="240" w:lineRule="atLeast"/>
        <w:jc w:val="right"/>
        <w:rPr>
          <w:b/>
          <w:i/>
        </w:rPr>
      </w:pPr>
      <w:r w:rsidRPr="00B9143C">
        <w:rPr>
          <w:rFonts w:ascii="Times New Roman" w:hAnsi="Times New Roman" w:cs="Times New Roman"/>
          <w:b/>
          <w:i/>
          <w:sz w:val="24"/>
        </w:rPr>
        <w:t>от 17.09.2020 N 204н</w:t>
      </w:r>
    </w:p>
    <w:p w14:paraId="5D6FCE1B" w14:textId="77777777" w:rsidR="00B51697" w:rsidRDefault="00B51697" w:rsidP="00B51697">
      <w:pPr>
        <w:spacing w:after="1" w:line="240" w:lineRule="atLeast"/>
        <w:jc w:val="both"/>
      </w:pPr>
    </w:p>
    <w:p w14:paraId="2542D43A" w14:textId="77777777" w:rsidR="00B51697" w:rsidRDefault="00B51697" w:rsidP="00B51697">
      <w:pPr>
        <w:spacing w:after="1" w:line="240" w:lineRule="atLeast"/>
        <w:jc w:val="center"/>
      </w:pPr>
      <w:r>
        <w:rPr>
          <w:rFonts w:ascii="Times New Roman" w:hAnsi="Times New Roman" w:cs="Times New Roman"/>
          <w:b/>
          <w:sz w:val="24"/>
        </w:rPr>
        <w:t>ФЕДЕРАЛЬНЫЙ СТАНДАРТ БУХГАЛТЕРСКОГО УЧЕТА</w:t>
      </w:r>
    </w:p>
    <w:p w14:paraId="0FD47690" w14:textId="77777777" w:rsidR="00B51697" w:rsidRDefault="00B51697" w:rsidP="00B51697">
      <w:pPr>
        <w:spacing w:after="1" w:line="240" w:lineRule="atLeast"/>
        <w:jc w:val="center"/>
      </w:pPr>
    </w:p>
    <w:p w14:paraId="64D51C58" w14:textId="77777777" w:rsidR="00B51697" w:rsidRDefault="00B51697" w:rsidP="00B51697">
      <w:pPr>
        <w:spacing w:after="1" w:line="240" w:lineRule="atLeast"/>
        <w:jc w:val="center"/>
      </w:pPr>
      <w:r>
        <w:rPr>
          <w:rFonts w:ascii="Times New Roman" w:hAnsi="Times New Roman" w:cs="Times New Roman"/>
          <w:b/>
          <w:sz w:val="24"/>
        </w:rPr>
        <w:t>ФСБУ 6/2020 "ОСНОВНЫЕ СРЕДСТВА"</w:t>
      </w:r>
    </w:p>
    <w:p w14:paraId="5EAD5859" w14:textId="77777777" w:rsidR="00B51697" w:rsidRDefault="00B51697" w:rsidP="00B51697">
      <w:pPr>
        <w:spacing w:after="1" w:line="240" w:lineRule="atLeast"/>
        <w:jc w:val="both"/>
      </w:pPr>
    </w:p>
    <w:p w14:paraId="3B233C41" w14:textId="77777777" w:rsidR="00B51697" w:rsidRDefault="00B51697" w:rsidP="00B51697">
      <w:pPr>
        <w:spacing w:after="1" w:line="240" w:lineRule="atLeast"/>
        <w:jc w:val="center"/>
        <w:outlineLvl w:val="1"/>
      </w:pPr>
      <w:r>
        <w:rPr>
          <w:rFonts w:ascii="Times New Roman" w:hAnsi="Times New Roman" w:cs="Times New Roman"/>
          <w:b/>
          <w:sz w:val="24"/>
        </w:rPr>
        <w:t>I. Общие положения</w:t>
      </w:r>
    </w:p>
    <w:p w14:paraId="51CB4EFF" w14:textId="77777777" w:rsidR="00B51697" w:rsidRDefault="00B51697" w:rsidP="00B51697">
      <w:pPr>
        <w:spacing w:after="1" w:line="240" w:lineRule="atLeast"/>
        <w:jc w:val="both"/>
      </w:pPr>
    </w:p>
    <w:p w14:paraId="7FA26E1D" w14:textId="77777777" w:rsidR="00B51697" w:rsidRPr="00C86C6D" w:rsidRDefault="00B51697" w:rsidP="00B51697">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 xml:space="preserve">3. 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не применять </w:t>
      </w:r>
      <w:hyperlink w:anchor="P64" w:history="1">
        <w:r w:rsidRPr="0056694B">
          <w:rPr>
            <w:rFonts w:ascii="Times New Roman" w:hAnsi="Times New Roman" w:cs="Times New Roman"/>
            <w:b/>
            <w:i/>
            <w:sz w:val="24"/>
          </w:rPr>
          <w:t>пункты 23</w:t>
        </w:r>
      </w:hyperlink>
      <w:r w:rsidRPr="0056694B">
        <w:rPr>
          <w:rFonts w:ascii="Times New Roman" w:hAnsi="Times New Roman" w:cs="Times New Roman"/>
          <w:b/>
          <w:i/>
          <w:sz w:val="24"/>
        </w:rPr>
        <w:t xml:space="preserve">, </w:t>
      </w:r>
      <w:hyperlink w:anchor="P98" w:history="1">
        <w:r w:rsidRPr="0056694B">
          <w:rPr>
            <w:rFonts w:ascii="Times New Roman" w:hAnsi="Times New Roman" w:cs="Times New Roman"/>
            <w:b/>
            <w:i/>
            <w:sz w:val="24"/>
          </w:rPr>
          <w:t>38</w:t>
        </w:r>
      </w:hyperlink>
      <w:r w:rsidRPr="0056694B">
        <w:rPr>
          <w:rFonts w:ascii="Times New Roman" w:hAnsi="Times New Roman" w:cs="Times New Roman"/>
          <w:b/>
          <w:i/>
          <w:sz w:val="24"/>
        </w:rPr>
        <w:t xml:space="preserve">, </w:t>
      </w:r>
      <w:hyperlink w:anchor="P119" w:history="1">
        <w:r w:rsidRPr="0056694B">
          <w:rPr>
            <w:rFonts w:ascii="Times New Roman" w:hAnsi="Times New Roman" w:cs="Times New Roman"/>
            <w:b/>
            <w:i/>
            <w:sz w:val="24"/>
          </w:rPr>
          <w:t>подпункты "б"</w:t>
        </w:r>
      </w:hyperlink>
      <w:r w:rsidRPr="0056694B">
        <w:rPr>
          <w:rFonts w:ascii="Times New Roman" w:hAnsi="Times New Roman" w:cs="Times New Roman"/>
          <w:b/>
          <w:i/>
          <w:sz w:val="24"/>
        </w:rPr>
        <w:t xml:space="preserve">, </w:t>
      </w:r>
      <w:hyperlink w:anchor="P120" w:history="1">
        <w:r w:rsidRPr="0056694B">
          <w:rPr>
            <w:rFonts w:ascii="Times New Roman" w:hAnsi="Times New Roman" w:cs="Times New Roman"/>
            <w:b/>
            <w:i/>
            <w:sz w:val="24"/>
          </w:rPr>
          <w:t>"в"</w:t>
        </w:r>
      </w:hyperlink>
      <w:r w:rsidRPr="0056694B">
        <w:rPr>
          <w:rFonts w:ascii="Times New Roman" w:hAnsi="Times New Roman" w:cs="Times New Roman"/>
          <w:b/>
          <w:i/>
          <w:sz w:val="24"/>
        </w:rPr>
        <w:t xml:space="preserve">, </w:t>
      </w:r>
      <w:hyperlink w:anchor="P124" w:history="1">
        <w:r w:rsidRPr="0056694B">
          <w:rPr>
            <w:rFonts w:ascii="Times New Roman" w:hAnsi="Times New Roman" w:cs="Times New Roman"/>
            <w:b/>
            <w:i/>
            <w:sz w:val="24"/>
          </w:rPr>
          <w:t>"ж"</w:t>
        </w:r>
      </w:hyperlink>
      <w:r w:rsidRPr="0056694B">
        <w:rPr>
          <w:rFonts w:ascii="Times New Roman" w:hAnsi="Times New Roman" w:cs="Times New Roman"/>
          <w:b/>
          <w:i/>
          <w:sz w:val="24"/>
        </w:rPr>
        <w:t xml:space="preserve"> - </w:t>
      </w:r>
      <w:hyperlink w:anchor="P131" w:history="1">
        <w:r w:rsidRPr="0056694B">
          <w:rPr>
            <w:rFonts w:ascii="Times New Roman" w:hAnsi="Times New Roman" w:cs="Times New Roman"/>
            <w:b/>
            <w:i/>
            <w:sz w:val="24"/>
          </w:rPr>
          <w:t>"о" пункта 45</w:t>
        </w:r>
      </w:hyperlink>
      <w:r w:rsidRPr="0056694B">
        <w:rPr>
          <w:rFonts w:ascii="Times New Roman" w:hAnsi="Times New Roman" w:cs="Times New Roman"/>
          <w:b/>
          <w:i/>
          <w:sz w:val="24"/>
        </w:rPr>
        <w:t xml:space="preserve">, </w:t>
      </w:r>
      <w:hyperlink w:anchor="P132" w:history="1">
        <w:r w:rsidRPr="0056694B">
          <w:rPr>
            <w:rFonts w:ascii="Times New Roman" w:hAnsi="Times New Roman" w:cs="Times New Roman"/>
            <w:b/>
            <w:i/>
            <w:sz w:val="24"/>
          </w:rPr>
          <w:t>пункты 46</w:t>
        </w:r>
      </w:hyperlink>
      <w:r w:rsidRPr="0056694B">
        <w:rPr>
          <w:rFonts w:ascii="Times New Roman" w:hAnsi="Times New Roman" w:cs="Times New Roman"/>
          <w:b/>
          <w:i/>
          <w:sz w:val="24"/>
        </w:rPr>
        <w:t xml:space="preserve">, </w:t>
      </w:r>
      <w:hyperlink w:anchor="P139" w:history="1">
        <w:r w:rsidRPr="0056694B">
          <w:rPr>
            <w:rFonts w:ascii="Times New Roman" w:hAnsi="Times New Roman" w:cs="Times New Roman"/>
            <w:b/>
            <w:i/>
            <w:sz w:val="24"/>
          </w:rPr>
          <w:t>47</w:t>
        </w:r>
      </w:hyperlink>
      <w:r w:rsidRPr="0056694B">
        <w:rPr>
          <w:rFonts w:ascii="Times New Roman" w:hAnsi="Times New Roman" w:cs="Times New Roman"/>
          <w:b/>
          <w:i/>
          <w:sz w:val="24"/>
        </w:rPr>
        <w:t xml:space="preserve"> </w:t>
      </w:r>
      <w:r>
        <w:rPr>
          <w:rFonts w:ascii="Times New Roman" w:hAnsi="Times New Roman" w:cs="Times New Roman"/>
          <w:sz w:val="24"/>
        </w:rPr>
        <w:t>настоящего Стандарта.</w:t>
      </w:r>
    </w:p>
    <w:p w14:paraId="15675ACE" w14:textId="77777777" w:rsidR="00B51697" w:rsidRPr="00C86C6D" w:rsidRDefault="00B51697" w:rsidP="00B51697">
      <w:pPr>
        <w:spacing w:before="240" w:after="1" w:line="240" w:lineRule="atLeast"/>
        <w:ind w:firstLine="540"/>
        <w:jc w:val="both"/>
        <w:rPr>
          <w:b/>
          <w:i/>
        </w:rPr>
      </w:pPr>
      <w:bookmarkStart w:id="0" w:name="P14"/>
      <w:bookmarkEnd w:id="0"/>
      <w:r w:rsidRPr="00C86C6D">
        <w:rPr>
          <w:rFonts w:ascii="Times New Roman" w:hAnsi="Times New Roman" w:cs="Times New Roman"/>
          <w:b/>
          <w:i/>
          <w:sz w:val="24"/>
        </w:rPr>
        <w:t>4. Для целей бухгалтерского учета объектом основных средств считается актив, характеризующийся одновременно следующими признаками:</w:t>
      </w:r>
    </w:p>
    <w:p w14:paraId="39134583"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а) имеет материально-вещественную форму;</w:t>
      </w:r>
    </w:p>
    <w:p w14:paraId="335E80AB"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lastRenderedPageBreak/>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B7ADDF0"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3A11468"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598B9EB" w14:textId="77777777" w:rsidR="00B51697" w:rsidRDefault="00B51697" w:rsidP="00B51697">
      <w:pPr>
        <w:spacing w:before="240" w:after="1" w:line="240" w:lineRule="atLeast"/>
        <w:ind w:firstLine="540"/>
        <w:jc w:val="both"/>
      </w:pPr>
      <w:r>
        <w:rPr>
          <w:rFonts w:ascii="Times New Roman" w:hAnsi="Times New Roman" w:cs="Times New Roman"/>
          <w:sz w:val="24"/>
        </w:rPr>
        <w:t xml:space="preserve">5. Организация может принять решение не применять настоящий Стандарт в отношении активов, характеризующихся одновременно признаками, установленными </w:t>
      </w:r>
      <w:hyperlink w:anchor="P14" w:history="1">
        <w:r w:rsidRPr="0056694B">
          <w:rPr>
            <w:rFonts w:ascii="Times New Roman" w:hAnsi="Times New Roman" w:cs="Times New Roman"/>
            <w:b/>
            <w:sz w:val="24"/>
          </w:rPr>
          <w:t>пунктом 4</w:t>
        </w:r>
      </w:hyperlink>
      <w:r>
        <w:rPr>
          <w:rFonts w:ascii="Times New Roman" w:hAnsi="Times New Roman" w:cs="Times New Roman"/>
          <w:sz w:val="24"/>
        </w:rPr>
        <w:t xml:space="preserve"> настоящего Стандарта, </w:t>
      </w:r>
      <w:r w:rsidRPr="00C86C6D">
        <w:rPr>
          <w:rFonts w:ascii="Times New Roman" w:hAnsi="Times New Roman" w:cs="Times New Roman"/>
          <w:b/>
          <w:i/>
          <w:sz w:val="24"/>
        </w:rPr>
        <w:t>но имеющих стоимость ниже лимита, установленного организацией с учетом существенности информации о таких активах</w:t>
      </w:r>
      <w:r>
        <w:rPr>
          <w:rFonts w:ascii="Times New Roman" w:hAnsi="Times New Roman" w:cs="Times New Roman"/>
          <w:sz w:val="24"/>
        </w:rPr>
        <w:t>. При этом затраты на приобретение, создание таких активов признаются расходами периода, в котором они понесены. Указанное решение раскрывается в бухгалтерской (финансовой) отчетности с указанием лимита стоимости, установленного организацией.</w:t>
      </w:r>
    </w:p>
    <w:p w14:paraId="1F212193" w14:textId="77777777" w:rsidR="00B51697" w:rsidRPr="00C86C6D" w:rsidRDefault="00B51697" w:rsidP="00B51697">
      <w:pPr>
        <w:spacing w:before="240" w:after="1" w:line="240" w:lineRule="atLeast"/>
        <w:ind w:firstLine="540"/>
        <w:jc w:val="both"/>
        <w:rPr>
          <w:i/>
        </w:rPr>
      </w:pPr>
      <w:r w:rsidRPr="00C86C6D">
        <w:rPr>
          <w:rFonts w:ascii="Times New Roman" w:hAnsi="Times New Roman" w:cs="Times New Roman"/>
          <w:i/>
          <w:sz w:val="24"/>
        </w:rPr>
        <w:t>Организация должна обеспечить надлежащий контроль наличия и движения таких активов.</w:t>
      </w:r>
    </w:p>
    <w:p w14:paraId="5511B687" w14:textId="77777777" w:rsidR="00B51697" w:rsidRDefault="00B51697" w:rsidP="00B51697">
      <w:pPr>
        <w:spacing w:before="240" w:after="1" w:line="240" w:lineRule="atLeast"/>
        <w:ind w:firstLine="540"/>
        <w:jc w:val="both"/>
      </w:pPr>
      <w:r>
        <w:rPr>
          <w:rFonts w:ascii="Times New Roman" w:hAnsi="Times New Roman" w:cs="Times New Roman"/>
          <w:sz w:val="24"/>
        </w:rPr>
        <w:t>6. Настоящий Стандарт не распространяется на:</w:t>
      </w:r>
    </w:p>
    <w:p w14:paraId="239446BD" w14:textId="77777777" w:rsidR="00B51697" w:rsidRDefault="00B51697" w:rsidP="00B51697">
      <w:pPr>
        <w:spacing w:before="240" w:after="1" w:line="240" w:lineRule="atLeast"/>
        <w:ind w:firstLine="540"/>
        <w:jc w:val="both"/>
      </w:pPr>
      <w:r>
        <w:rPr>
          <w:rFonts w:ascii="Times New Roman" w:hAnsi="Times New Roman" w:cs="Times New Roman"/>
          <w:sz w:val="24"/>
        </w:rPr>
        <w:t>а) капитальные вложения;</w:t>
      </w:r>
    </w:p>
    <w:p w14:paraId="0A6A9781" w14:textId="77777777" w:rsidR="00B51697" w:rsidRDefault="00B51697" w:rsidP="00B51697">
      <w:pPr>
        <w:spacing w:before="240" w:after="1" w:line="240" w:lineRule="atLeast"/>
        <w:ind w:firstLine="540"/>
        <w:jc w:val="both"/>
      </w:pPr>
      <w:r>
        <w:rPr>
          <w:rFonts w:ascii="Times New Roman" w:hAnsi="Times New Roman" w:cs="Times New Roman"/>
          <w:sz w:val="24"/>
        </w:rPr>
        <w:t>б) долгосрочные активы к продаже.</w:t>
      </w:r>
    </w:p>
    <w:p w14:paraId="3642F759" w14:textId="77777777" w:rsidR="00B51697" w:rsidRDefault="00B51697" w:rsidP="00B51697">
      <w:pPr>
        <w:spacing w:before="240" w:after="1" w:line="240" w:lineRule="atLeast"/>
        <w:ind w:firstLine="540"/>
        <w:jc w:val="both"/>
      </w:pPr>
      <w:r>
        <w:rPr>
          <w:rFonts w:ascii="Times New Roman" w:hAnsi="Times New Roman" w:cs="Times New Roman"/>
          <w:sz w:val="24"/>
        </w:rPr>
        <w:t xml:space="preserve">7. </w:t>
      </w:r>
      <w:r w:rsidRPr="00C86C6D">
        <w:rPr>
          <w:rFonts w:ascii="Times New Roman" w:hAnsi="Times New Roman" w:cs="Times New Roman"/>
          <w:b/>
          <w:i/>
          <w:sz w:val="24"/>
        </w:rPr>
        <w:t xml:space="preserve">Особенности бухгалтерского учета предметов договоров аренды (субаренды), а также иных договоров, положения которых по отдельности или во взаимосвязи предусматривают предоставление за плату имущества во временное пользование, устанавливаются Федеральным </w:t>
      </w:r>
      <w:hyperlink r:id="rId6" w:history="1">
        <w:r w:rsidRPr="00C86C6D">
          <w:rPr>
            <w:rFonts w:ascii="Times New Roman" w:hAnsi="Times New Roman" w:cs="Times New Roman"/>
            <w:b/>
            <w:i/>
            <w:color w:val="0000FF"/>
            <w:sz w:val="24"/>
          </w:rPr>
          <w:t>стандартом</w:t>
        </w:r>
      </w:hyperlink>
      <w:r w:rsidRPr="00C86C6D">
        <w:rPr>
          <w:rFonts w:ascii="Times New Roman" w:hAnsi="Times New Roman" w:cs="Times New Roman"/>
          <w:b/>
          <w:i/>
          <w:sz w:val="24"/>
        </w:rPr>
        <w:t xml:space="preserve"> бухгалтерского учета ФСБУ 25/2018 "Бухгалтерский учет аренды", утвержденным приказом Министерства финансов</w:t>
      </w:r>
      <w:r>
        <w:rPr>
          <w:rFonts w:ascii="Times New Roman" w:hAnsi="Times New Roman" w:cs="Times New Roman"/>
          <w:sz w:val="24"/>
        </w:rPr>
        <w:t xml:space="preserve"> Российской Федерации от 16 октября 2018 г. N 208н (зарегистрирован Министерством юстиции Российской Федерации 25 декабря 2018 г., регистрационный N 53162).</w:t>
      </w:r>
    </w:p>
    <w:p w14:paraId="4217CFBF" w14:textId="77777777" w:rsidR="00B51697" w:rsidRDefault="00B51697" w:rsidP="00B51697">
      <w:pPr>
        <w:spacing w:before="240" w:after="1" w:line="240" w:lineRule="atLeast"/>
        <w:ind w:firstLine="540"/>
        <w:jc w:val="both"/>
      </w:pPr>
      <w:r>
        <w:rPr>
          <w:rFonts w:ascii="Times New Roman" w:hAnsi="Times New Roman" w:cs="Times New Roman"/>
          <w:sz w:val="24"/>
        </w:rPr>
        <w:t>8. Для каждого объекта основных средств организация определяет срок полезного использования. Для целей настоящего Стандарта сроком полезного использования считается период, в течение которого использование объекта основных средств будет приносить экономические выгоды организации. Для отдельных объектов основных средств срок полезного использования определяется исходя из количества продукции (объема работ в натуральном выражении), которое организация ожидает получить от использования объекта основных средств.</w:t>
      </w:r>
    </w:p>
    <w:p w14:paraId="2689B7FE"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9. Срок полезного использования объекта основных средств определяется исходя из:</w:t>
      </w:r>
    </w:p>
    <w:p w14:paraId="0C644A71" w14:textId="77777777" w:rsidR="00B51697" w:rsidRDefault="00B51697" w:rsidP="00B51697">
      <w:pPr>
        <w:spacing w:before="240" w:after="1" w:line="240" w:lineRule="atLeast"/>
        <w:ind w:firstLine="540"/>
        <w:jc w:val="both"/>
      </w:pPr>
      <w:r>
        <w:rPr>
          <w:rFonts w:ascii="Times New Roman" w:hAnsi="Times New Roman" w:cs="Times New Roman"/>
          <w:sz w:val="24"/>
        </w:rPr>
        <w:t>а) ожидаемого периода эксплуатации с учетом производительности или мощности, нормативных, договорных и других ограничений эксплуатации, намерений руководства организации в отношении использования объекта;</w:t>
      </w:r>
    </w:p>
    <w:p w14:paraId="7E88893E"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б) ожидаемого физического износа с учетом режима эксплуатации (количества смен), системы проведения ремонтов, естественных условий, влияния агрессивной среды и иных аналогичных факторов;</w:t>
      </w:r>
    </w:p>
    <w:p w14:paraId="57061891" w14:textId="77777777" w:rsidR="00B51697" w:rsidRDefault="00B51697" w:rsidP="00B51697">
      <w:pPr>
        <w:spacing w:before="240" w:after="1" w:line="240" w:lineRule="atLeast"/>
        <w:ind w:firstLine="540"/>
        <w:jc w:val="both"/>
      </w:pPr>
      <w:r>
        <w:rPr>
          <w:rFonts w:ascii="Times New Roman" w:hAnsi="Times New Roman" w:cs="Times New Roman"/>
          <w:sz w:val="24"/>
        </w:rPr>
        <w:t>в) ожидаемого морального устаревания, в частности, в результате изменения или усовершенствования производственного процесса или в результате изменения рыночного спроса на продукцию или услуги, производимые при помощи основных средств;</w:t>
      </w:r>
    </w:p>
    <w:p w14:paraId="1FE9550F" w14:textId="77777777" w:rsidR="00B51697" w:rsidRDefault="00B51697" w:rsidP="00B51697">
      <w:pPr>
        <w:spacing w:before="240" w:after="1" w:line="240" w:lineRule="atLeast"/>
        <w:ind w:firstLine="540"/>
        <w:jc w:val="both"/>
      </w:pPr>
      <w:r>
        <w:rPr>
          <w:rFonts w:ascii="Times New Roman" w:hAnsi="Times New Roman" w:cs="Times New Roman"/>
          <w:sz w:val="24"/>
        </w:rPr>
        <w:t>г) планов по замене основных средств, модернизации, реконструкции, технического перевооружения.</w:t>
      </w:r>
    </w:p>
    <w:p w14:paraId="5570E6E1"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10. Единицей учета основных средств является инвентарный объект</w:t>
      </w:r>
      <w:r>
        <w:rPr>
          <w:rFonts w:ascii="Times New Roman" w:hAnsi="Times New Roman" w:cs="Times New Roman"/>
          <w:sz w:val="24"/>
        </w:rPr>
        <w:t xml:space="preserve">. Инвентарным объектом основных средств признается объект основных средств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Комплексом конструктивно сочлененных предметов считается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 При наличии у одного объекта основных средств нескольких частей, стоимость и сроки полезного использования которых существенно отличаются от стоимости и срока полезного использования объекта в целом, каждая такая часть признается самостоятельным инвентарным объектом. </w:t>
      </w:r>
      <w:r w:rsidRPr="00C86C6D">
        <w:rPr>
          <w:rFonts w:ascii="Times New Roman" w:hAnsi="Times New Roman" w:cs="Times New Roman"/>
          <w:b/>
          <w:i/>
          <w:sz w:val="24"/>
        </w:rPr>
        <w:t>Самостоятельными инвентарными объектами признаются также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w:t>
      </w:r>
    </w:p>
    <w:p w14:paraId="67563C0C" w14:textId="77777777" w:rsidR="00B51697" w:rsidRDefault="00B51697" w:rsidP="00B51697">
      <w:pPr>
        <w:spacing w:before="240" w:after="1" w:line="240" w:lineRule="atLeast"/>
        <w:ind w:firstLine="540"/>
        <w:jc w:val="both"/>
      </w:pPr>
      <w:r>
        <w:rPr>
          <w:rFonts w:ascii="Times New Roman" w:hAnsi="Times New Roman" w:cs="Times New Roman"/>
          <w:sz w:val="24"/>
        </w:rPr>
        <w:t>11. Для целей бухгалтерского учета основные средства подлежат классификации по видам (например, недвижимость, машины и оборудование, транспортные средства, производственный и хозяйственный инвентарь) и группам.</w:t>
      </w:r>
    </w:p>
    <w:p w14:paraId="724A914A" w14:textId="77777777" w:rsidR="00B51697" w:rsidRDefault="00B51697" w:rsidP="00B51697">
      <w:pPr>
        <w:spacing w:before="240" w:after="1" w:line="240" w:lineRule="atLeast"/>
        <w:ind w:firstLine="540"/>
        <w:jc w:val="both"/>
      </w:pPr>
      <w:r>
        <w:rPr>
          <w:rFonts w:ascii="Times New Roman" w:hAnsi="Times New Roman" w:cs="Times New Roman"/>
          <w:sz w:val="24"/>
        </w:rPr>
        <w:t>Для целей настоящего Стандарта группой основных средств считается совокупность объектов основных средств одного вида, объединенных исходя из сходного характера их использования.</w:t>
      </w:r>
    </w:p>
    <w:p w14:paraId="31B4CA88"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Основные средства, представляющие собой недвижимость, предназначенную для предоставления за плату во временное пользование и (или) получения дохода от прироста ее стоимости, образуют отдельную группу основных средств (далее - инвестиционная недвижимость).</w:t>
      </w:r>
    </w:p>
    <w:p w14:paraId="7FCA869D" w14:textId="77777777" w:rsidR="00B51697" w:rsidRPr="00C86C6D" w:rsidRDefault="00B51697" w:rsidP="00B51697">
      <w:pPr>
        <w:spacing w:after="1" w:line="240" w:lineRule="atLeast"/>
        <w:jc w:val="both"/>
        <w:rPr>
          <w:b/>
          <w:i/>
        </w:rPr>
      </w:pPr>
    </w:p>
    <w:p w14:paraId="179B329E" w14:textId="77777777" w:rsidR="00B51697" w:rsidRDefault="00B51697" w:rsidP="00B51697">
      <w:pPr>
        <w:spacing w:after="1" w:line="240" w:lineRule="atLeast"/>
        <w:jc w:val="center"/>
        <w:outlineLvl w:val="1"/>
      </w:pPr>
      <w:r>
        <w:rPr>
          <w:rFonts w:ascii="Times New Roman" w:hAnsi="Times New Roman" w:cs="Times New Roman"/>
          <w:b/>
          <w:sz w:val="24"/>
        </w:rPr>
        <w:t>II. Оценка</w:t>
      </w:r>
    </w:p>
    <w:p w14:paraId="37F19B5C" w14:textId="77777777" w:rsidR="00B51697" w:rsidRDefault="00B51697" w:rsidP="00B51697">
      <w:pPr>
        <w:spacing w:after="1" w:line="240" w:lineRule="atLeast"/>
        <w:jc w:val="both"/>
      </w:pPr>
    </w:p>
    <w:p w14:paraId="4AE1E898" w14:textId="77777777" w:rsidR="00B51697" w:rsidRDefault="00B51697" w:rsidP="00B51697">
      <w:pPr>
        <w:spacing w:after="1" w:line="240" w:lineRule="atLeast"/>
        <w:ind w:firstLine="540"/>
        <w:jc w:val="both"/>
      </w:pPr>
      <w:r>
        <w:rPr>
          <w:rFonts w:ascii="Times New Roman" w:hAnsi="Times New Roman" w:cs="Times New Roman"/>
          <w:sz w:val="24"/>
        </w:rPr>
        <w:t>12. При признании в бухгалтерском учете объект основных средств оценивается по первоначальной стоимости. Первоначальной стоимостью объекта основных средств считается общая сумма связанных с этим объектом капитальных вложений, осуществленных до признания объекта основных средств в бухгалтерском учете.</w:t>
      </w:r>
    </w:p>
    <w:p w14:paraId="57A4F6B2"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13. После признания объект основных средств оценивается в бухгалтерском учете одним из следующих способов:</w:t>
      </w:r>
    </w:p>
    <w:p w14:paraId="6E98DE95"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lastRenderedPageBreak/>
        <w:t>а) по первоначальной стоимости;</w:t>
      </w:r>
    </w:p>
    <w:p w14:paraId="799FE4C0"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б) по переоцененной стоимости.</w:t>
      </w:r>
    </w:p>
    <w:p w14:paraId="061785E0"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Выбранный способ последующей оценки основных средств применяется ко всей группе основных средств.</w:t>
      </w:r>
    </w:p>
    <w:p w14:paraId="4F779A0C" w14:textId="77777777" w:rsidR="00B51697" w:rsidRDefault="00B51697" w:rsidP="00B51697">
      <w:pPr>
        <w:spacing w:before="240" w:after="1" w:line="240" w:lineRule="atLeast"/>
        <w:ind w:firstLine="540"/>
        <w:jc w:val="both"/>
      </w:pPr>
      <w:r>
        <w:rPr>
          <w:rFonts w:ascii="Times New Roman" w:hAnsi="Times New Roman" w:cs="Times New Roman"/>
          <w:sz w:val="24"/>
        </w:rPr>
        <w:t>14. При оценке основных средств по первоначальной стоимости такая стоимость и сумма накопленной амортизации не подлежат изменению, за исключением случаев, установленных настоящим Стандартом.</w:t>
      </w:r>
    </w:p>
    <w:p w14:paraId="3A5D96A0" w14:textId="77777777" w:rsidR="00B51697" w:rsidRDefault="00B51697" w:rsidP="00B51697">
      <w:pPr>
        <w:spacing w:before="240" w:after="1" w:line="240" w:lineRule="atLeast"/>
        <w:ind w:firstLine="540"/>
        <w:jc w:val="both"/>
      </w:pPr>
      <w:r w:rsidRPr="00C86C6D">
        <w:rPr>
          <w:rFonts w:ascii="Times New Roman" w:hAnsi="Times New Roman" w:cs="Times New Roman"/>
          <w:b/>
          <w:i/>
          <w:sz w:val="24"/>
        </w:rPr>
        <w:t>15. При оценке основных средств по переоцененной стоимости стоимость основного средства регулярно переоценивается таким образом, чтобы она была равна или не отличалась существенно от их справедливой стоимости</w:t>
      </w:r>
      <w:r>
        <w:rPr>
          <w:rFonts w:ascii="Times New Roman" w:hAnsi="Times New Roman" w:cs="Times New Roman"/>
          <w:sz w:val="24"/>
        </w:rPr>
        <w:t xml:space="preserve">. Для целей настоящего Стандарта справедливая стоимость определяется в порядке, предусмотренном Международным </w:t>
      </w:r>
      <w:hyperlink r:id="rId7" w:history="1">
        <w:r>
          <w:rPr>
            <w:rFonts w:ascii="Times New Roman" w:hAnsi="Times New Roman" w:cs="Times New Roman"/>
            <w:color w:val="0000FF"/>
            <w:sz w:val="24"/>
          </w:rPr>
          <w:t>стандартом</w:t>
        </w:r>
      </w:hyperlink>
      <w:r>
        <w:rPr>
          <w:rFonts w:ascii="Times New Roman" w:hAnsi="Times New Roman" w:cs="Times New Roman"/>
          <w:sz w:val="24"/>
        </w:rPr>
        <w:t xml:space="preserve"> финансовой отчетности (IFRS) 13 "Оценка справедливой стоимости", введенным в действие на территории Российской Федерации </w:t>
      </w:r>
      <w:hyperlink r:id="rId8" w:history="1">
        <w:r>
          <w:rPr>
            <w:rFonts w:ascii="Times New Roman" w:hAnsi="Times New Roman" w:cs="Times New Roman"/>
            <w:color w:val="0000FF"/>
            <w:sz w:val="24"/>
          </w:rPr>
          <w:t>приказом</w:t>
        </w:r>
      </w:hyperlink>
      <w:r>
        <w:rPr>
          <w:rFonts w:ascii="Times New Roman" w:hAnsi="Times New Roman" w:cs="Times New Roman"/>
          <w:sz w:val="24"/>
        </w:rPr>
        <w:t xml:space="preserve">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p>
    <w:p w14:paraId="336850EB"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16. Периодичность переоценки отличных от инвестиционной недвижимости основных средств определяется организацией для каждой группы переоцениваемых основных средств исходя из того, в какой степени справедливая стоимость таких основных средств подвержена изменениям. Если организация решает проводить переоценку основных средств не чаще одного раза в год, то переоценка проводится по состоянию на конец соответствующего отчетного года.</w:t>
      </w:r>
    </w:p>
    <w:p w14:paraId="43F50437"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17. Для переоценки основных средств, входящих в одну группу, должен применяться один способ проведения переоценки.</w:t>
      </w:r>
    </w:p>
    <w:p w14:paraId="29AF7857" w14:textId="77777777" w:rsidR="00B51697" w:rsidRDefault="00B51697" w:rsidP="00B51697">
      <w:pPr>
        <w:spacing w:before="240" w:after="1" w:line="240" w:lineRule="atLeast"/>
        <w:ind w:firstLine="540"/>
        <w:jc w:val="both"/>
      </w:pPr>
      <w:r>
        <w:rPr>
          <w:rFonts w:ascii="Times New Roman" w:hAnsi="Times New Roman" w:cs="Times New Roman"/>
          <w:sz w:val="24"/>
        </w:rPr>
        <w:t>21. Организация, принявшая решение оценивать инвестиционную недвижимость по переоцененной стоимости, должна применять этот способ оценки для всех объектов инвестиционной недвижимости.</w:t>
      </w:r>
    </w:p>
    <w:p w14:paraId="4BA86A96" w14:textId="77777777" w:rsidR="00B51697" w:rsidRDefault="00B51697" w:rsidP="00B51697">
      <w:pPr>
        <w:spacing w:before="240" w:after="1" w:line="240" w:lineRule="atLeast"/>
        <w:ind w:firstLine="540"/>
        <w:jc w:val="both"/>
      </w:pPr>
      <w:r>
        <w:rPr>
          <w:rFonts w:ascii="Times New Roman" w:hAnsi="Times New Roman" w:cs="Times New Roman"/>
          <w:sz w:val="24"/>
        </w:rPr>
        <w:t>Переоценка инвестиционной недвижимости проводится на каждую отчетную дату.</w:t>
      </w:r>
    </w:p>
    <w:p w14:paraId="170DD330" w14:textId="77777777" w:rsidR="00B51697" w:rsidRDefault="00B51697" w:rsidP="00B51697">
      <w:pPr>
        <w:spacing w:before="240" w:after="1" w:line="240" w:lineRule="atLeast"/>
        <w:ind w:firstLine="540"/>
        <w:jc w:val="both"/>
      </w:pPr>
      <w:r>
        <w:rPr>
          <w:rFonts w:ascii="Times New Roman" w:hAnsi="Times New Roman" w:cs="Times New Roman"/>
          <w:sz w:val="24"/>
        </w:rPr>
        <w:t>Первоначальная стоимость объекта инвестиционной недвижимости (в том числе ранее переоцененная) пересчитывается таким образом, чтобы она стала равной его справедливой стоимости.</w:t>
      </w:r>
    </w:p>
    <w:p w14:paraId="086B91FC" w14:textId="77777777" w:rsidR="00B51697" w:rsidRDefault="00B51697" w:rsidP="00B51697">
      <w:pPr>
        <w:spacing w:before="240" w:after="1" w:line="240" w:lineRule="atLeast"/>
        <w:ind w:firstLine="540"/>
        <w:jc w:val="both"/>
      </w:pPr>
      <w:r>
        <w:rPr>
          <w:rFonts w:ascii="Times New Roman" w:hAnsi="Times New Roman" w:cs="Times New Roman"/>
          <w:sz w:val="24"/>
        </w:rPr>
        <w:t>Дооценка или уценка объекта инвестиционной недвижимости включается в финансовый результат деятельности организации в качестве дохода или расхода периода, в котором проведена переоценка этого объекта.</w:t>
      </w:r>
    </w:p>
    <w:p w14:paraId="21CC3735"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22. Последствия изменения способа оценки основных средств отражаются перспективно (без пересчета данных за предыдущие периоды).</w:t>
      </w:r>
      <w:bookmarkStart w:id="1" w:name="P64"/>
      <w:bookmarkEnd w:id="1"/>
    </w:p>
    <w:p w14:paraId="326EAABF" w14:textId="77777777" w:rsidR="00B51697" w:rsidRDefault="00B51697" w:rsidP="00B51697">
      <w:pPr>
        <w:spacing w:before="240" w:after="1" w:line="240" w:lineRule="atLeast"/>
        <w:ind w:firstLine="540"/>
        <w:jc w:val="both"/>
      </w:pPr>
      <w:r>
        <w:rPr>
          <w:rFonts w:ascii="Times New Roman" w:hAnsi="Times New Roman" w:cs="Times New Roman"/>
          <w:sz w:val="24"/>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5A992798"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25. В бухгалтерском балансе основные средства отражаются по балансовой стоимости, которая представляет собой их первоначальную стоимость, уменьшенную на суммы накопленной амортизации и обесценения.</w:t>
      </w:r>
    </w:p>
    <w:p w14:paraId="4090D3A0" w14:textId="77777777" w:rsidR="00B51697" w:rsidRDefault="00B51697" w:rsidP="00B51697">
      <w:pPr>
        <w:spacing w:before="240" w:after="1" w:line="240" w:lineRule="atLeast"/>
        <w:ind w:firstLine="540"/>
        <w:jc w:val="both"/>
      </w:pPr>
      <w:r>
        <w:rPr>
          <w:rFonts w:ascii="Times New Roman" w:hAnsi="Times New Roman" w:cs="Times New Roman"/>
          <w:sz w:val="24"/>
        </w:rPr>
        <w:t>26. В случае изменения назначения оцениваемого по переоцененной стоимости объекта недвижимости таким образом, что этот объект перестает или начинает относиться к инвестиционной недвижимости, балансовая стоимость такого объекта на дату изменения его назначения считается его первоначальной стоимостью.</w:t>
      </w:r>
    </w:p>
    <w:p w14:paraId="0F138010" w14:textId="77777777" w:rsidR="00B51697" w:rsidRDefault="00B51697" w:rsidP="00B51697">
      <w:pPr>
        <w:spacing w:after="1" w:line="240" w:lineRule="atLeast"/>
        <w:jc w:val="both"/>
      </w:pPr>
    </w:p>
    <w:p w14:paraId="7A249E9B" w14:textId="77777777" w:rsidR="00B51697" w:rsidRDefault="00B51697" w:rsidP="00B51697">
      <w:pPr>
        <w:spacing w:after="1" w:line="240" w:lineRule="atLeast"/>
        <w:jc w:val="center"/>
        <w:outlineLvl w:val="1"/>
      </w:pPr>
      <w:r>
        <w:rPr>
          <w:rFonts w:ascii="Times New Roman" w:hAnsi="Times New Roman" w:cs="Times New Roman"/>
          <w:b/>
          <w:sz w:val="24"/>
        </w:rPr>
        <w:t>III. Амортизация</w:t>
      </w:r>
    </w:p>
    <w:p w14:paraId="69E5945F" w14:textId="77777777" w:rsidR="00B51697" w:rsidRDefault="00B51697" w:rsidP="00B51697">
      <w:pPr>
        <w:spacing w:after="1" w:line="240" w:lineRule="atLeast"/>
        <w:jc w:val="both"/>
      </w:pPr>
    </w:p>
    <w:p w14:paraId="2779E84A" w14:textId="77777777" w:rsidR="00B51697" w:rsidRDefault="00B51697" w:rsidP="00B51697">
      <w:pPr>
        <w:spacing w:after="1" w:line="240" w:lineRule="atLeast"/>
        <w:ind w:firstLine="540"/>
        <w:jc w:val="both"/>
      </w:pPr>
      <w:r>
        <w:rPr>
          <w:rFonts w:ascii="Times New Roman" w:hAnsi="Times New Roman" w:cs="Times New Roman"/>
          <w:sz w:val="24"/>
        </w:rPr>
        <w:t>27. Стоимость основных средств погашается посредством амортизации, если иное не установлено настоящим Стандартом.</w:t>
      </w:r>
    </w:p>
    <w:p w14:paraId="0AD12851"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28. Не подлежат амортизации:</w:t>
      </w:r>
    </w:p>
    <w:p w14:paraId="15045F34"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инвестиционная недвижимость, оцениваемая по переоцененной стоимости;</w:t>
      </w:r>
    </w:p>
    <w:p w14:paraId="63C51512"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p>
    <w:p w14:paraId="1AC642CF"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используемые для реализации законодательства Российской Федерации о мобилизационной подготовке и мобилизации объекты основных средств, которые законсервированы и не используются при производстве и (или) продаже продукции (товаров), при выполнении работ или оказании услуг, для предоставления за плату во временное пользование, для управленческих нужд.</w:t>
      </w:r>
    </w:p>
    <w:p w14:paraId="42FDCEEC"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29. Начисление амортизации по основным средствам производится независимо от результатов деятельности организации в отчетном периоде.</w:t>
      </w:r>
    </w:p>
    <w:p w14:paraId="1DF817C4"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30. Начисление амортизации по основным средствам не приостанавливается (в том числе в случаях простоя или временного прекращения использования основных средств), за исключением случая, когда ликвидационная стоимость объекта основных средств становится равной или превышает его балансовую стоимость. Если впоследствии ликвидационная стоимость такого объекта основных средств становится меньше его балансовой стоимости, начисление амортизации по нему возобновляется.</w:t>
      </w:r>
    </w:p>
    <w:p w14:paraId="51B4807C" w14:textId="77777777" w:rsidR="00B51697" w:rsidRPr="00C86C6D" w:rsidRDefault="00B51697" w:rsidP="00B51697">
      <w:pPr>
        <w:spacing w:before="240" w:after="1" w:line="240" w:lineRule="atLeast"/>
        <w:ind w:firstLine="540"/>
        <w:jc w:val="both"/>
      </w:pPr>
      <w:r w:rsidRPr="00C86C6D">
        <w:rPr>
          <w:rFonts w:ascii="Times New Roman" w:hAnsi="Times New Roman" w:cs="Times New Roman"/>
          <w:sz w:val="24"/>
        </w:rPr>
        <w:t xml:space="preserve">Для целей настоящего Стандарта </w:t>
      </w:r>
      <w:r w:rsidRPr="00C86C6D">
        <w:rPr>
          <w:rFonts w:ascii="Times New Roman" w:hAnsi="Times New Roman" w:cs="Times New Roman"/>
          <w:b/>
          <w:i/>
          <w:sz w:val="24"/>
        </w:rPr>
        <w:t xml:space="preserve">ликвидационной стоимостью объекта основных средств считается величина, которую организация получила бы в случае выбытия данного объекта (включая стоимость материальных ценностей, остающихся от выбытия) после вычета предполагаемых затрат на выбытие; причем объект основных </w:t>
      </w:r>
      <w:r w:rsidRPr="00C86C6D">
        <w:rPr>
          <w:rFonts w:ascii="Times New Roman" w:hAnsi="Times New Roman" w:cs="Times New Roman"/>
          <w:sz w:val="24"/>
        </w:rPr>
        <w:t>средств рассматривается таким образом, как если бы он уже достиг окончания срока полезного использования и находился в состоянии, характерном для конца срока полезного использования.</w:t>
      </w:r>
    </w:p>
    <w:p w14:paraId="14B1FD6D"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31. Ликвидационная стоимость объекта основных средств считается равной нулю, если:</w:t>
      </w:r>
    </w:p>
    <w:p w14:paraId="0B53F30D" w14:textId="77777777" w:rsidR="00B51697" w:rsidRDefault="00B51697" w:rsidP="00B51697">
      <w:pPr>
        <w:spacing w:before="240" w:after="1" w:line="240" w:lineRule="atLeast"/>
        <w:ind w:firstLine="540"/>
        <w:jc w:val="both"/>
      </w:pPr>
      <w:r>
        <w:rPr>
          <w:rFonts w:ascii="Times New Roman" w:hAnsi="Times New Roman" w:cs="Times New Roman"/>
          <w:sz w:val="24"/>
        </w:rPr>
        <w:t>а) 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2E9FF2E5"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б) ожидаемая к поступлению сумма от выбытия объекта основных средств не является существенной;</w:t>
      </w:r>
    </w:p>
    <w:p w14:paraId="4936055F" w14:textId="77777777" w:rsidR="00B51697" w:rsidRDefault="00B51697" w:rsidP="00B51697">
      <w:pPr>
        <w:spacing w:before="240" w:after="1" w:line="240" w:lineRule="atLeast"/>
        <w:ind w:firstLine="540"/>
        <w:jc w:val="both"/>
      </w:pPr>
      <w:r>
        <w:rPr>
          <w:rFonts w:ascii="Times New Roman" w:hAnsi="Times New Roman" w:cs="Times New Roman"/>
          <w:sz w:val="24"/>
        </w:rPr>
        <w:t>в) ожидаемая к поступлению сумма от выбытия объекта основных средств не может быть определена.</w:t>
      </w:r>
    </w:p>
    <w:p w14:paraId="3878E09C" w14:textId="77777777" w:rsidR="00B51697" w:rsidRDefault="00B51697" w:rsidP="00B51697">
      <w:pPr>
        <w:spacing w:before="240" w:after="1" w:line="240" w:lineRule="atLeast"/>
        <w:ind w:firstLine="540"/>
        <w:jc w:val="both"/>
      </w:pPr>
      <w:r>
        <w:rPr>
          <w:rFonts w:ascii="Times New Roman" w:hAnsi="Times New Roman" w:cs="Times New Roman"/>
          <w:sz w:val="24"/>
        </w:rPr>
        <w:t>32.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w:t>
      </w:r>
    </w:p>
    <w:p w14:paraId="104D8502"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33. Начисление амортизации объекта основных средств:</w:t>
      </w:r>
    </w:p>
    <w:p w14:paraId="08F46A62"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а) начинается с даты его признания в бухгалтерском учете. По решению организации допускается начинать начисление амортизации с первого числа месяца, следующего за месяцем признания объекта основных средств в бухгалтерском учете;</w:t>
      </w:r>
    </w:p>
    <w:p w14:paraId="23A1DE1C" w14:textId="77777777" w:rsidR="00B51697" w:rsidRPr="00C86C6D" w:rsidRDefault="00B51697" w:rsidP="00B51697">
      <w:pPr>
        <w:spacing w:before="240" w:after="1" w:line="240" w:lineRule="atLeast"/>
        <w:ind w:firstLine="540"/>
        <w:jc w:val="both"/>
        <w:rPr>
          <w:b/>
          <w:i/>
        </w:rPr>
      </w:pPr>
      <w:r w:rsidRPr="00C86C6D">
        <w:rPr>
          <w:rFonts w:ascii="Times New Roman" w:hAnsi="Times New Roman" w:cs="Times New Roman"/>
          <w:b/>
          <w:i/>
          <w:sz w:val="24"/>
        </w:rPr>
        <w:t>б) прекращается с момента его списания с бухгалтерского учета. По решению организации допускается прекращать начисление амортизации с первого числа месяца, следующего за месяцем списания объекта основных средств с бухгалтерского учета.</w:t>
      </w:r>
    </w:p>
    <w:p w14:paraId="13D2ADF8" w14:textId="77777777" w:rsidR="00B51697" w:rsidRDefault="00B51697" w:rsidP="00B51697">
      <w:pPr>
        <w:spacing w:before="240" w:after="1" w:line="240" w:lineRule="atLeast"/>
        <w:ind w:firstLine="540"/>
        <w:jc w:val="both"/>
      </w:pPr>
      <w:r w:rsidRPr="00C86C6D">
        <w:rPr>
          <w:rFonts w:ascii="Times New Roman" w:hAnsi="Times New Roman" w:cs="Times New Roman"/>
          <w:b/>
          <w:i/>
          <w:sz w:val="24"/>
        </w:rPr>
        <w:t>34. Способ начисления амортизации выбирается организацией для каждой группы основных средств из установленных настоящим Стандартом. При этом выбранный способ начисления амортизации должен</w:t>
      </w:r>
      <w:r>
        <w:rPr>
          <w:rFonts w:ascii="Times New Roman" w:hAnsi="Times New Roman" w:cs="Times New Roman"/>
          <w:sz w:val="24"/>
        </w:rPr>
        <w:t>:</w:t>
      </w:r>
    </w:p>
    <w:p w14:paraId="1468B5C0" w14:textId="77777777" w:rsidR="00B51697" w:rsidRDefault="00B51697" w:rsidP="00B51697">
      <w:pPr>
        <w:spacing w:before="240" w:after="1" w:line="240" w:lineRule="atLeast"/>
        <w:ind w:firstLine="540"/>
        <w:jc w:val="both"/>
      </w:pPr>
      <w:r>
        <w:rPr>
          <w:rFonts w:ascii="Times New Roman" w:hAnsi="Times New Roman" w:cs="Times New Roman"/>
          <w:sz w:val="24"/>
        </w:rPr>
        <w:t>35. Амортизация по основным средствам, срок полезного использования которых определяется периодом, в течение которого их использование будет приносить экономические выгоды организации, начисляется линейным способом или способом уменьшаемого остатка.</w:t>
      </w:r>
    </w:p>
    <w:p w14:paraId="10113223" w14:textId="77777777" w:rsidR="00B51697" w:rsidRDefault="00B51697" w:rsidP="00B51697">
      <w:pPr>
        <w:spacing w:before="240" w:after="1" w:line="240" w:lineRule="atLeast"/>
        <w:ind w:firstLine="540"/>
        <w:jc w:val="both"/>
      </w:pPr>
      <w:r>
        <w:rPr>
          <w:rFonts w:ascii="Times New Roman" w:hAnsi="Times New Roman" w:cs="Times New Roman"/>
          <w:sz w:val="24"/>
        </w:rPr>
        <w:t>Начисление амортизации линейным способом производится таким образом, чтобы подлежащая амортизации стоимость объекта основных средств погашалась равномерно в течение всего срока полезного использования этого объекта. При этом сумма амортизации за отчетный период определяется как отношение разности между балансовой и ликвидационной стоимостью объекта основных средств к величине оставшегося срока полезного использования данного объекта.</w:t>
      </w:r>
    </w:p>
    <w:p w14:paraId="7EBD22B5" w14:textId="77777777" w:rsidR="00B51697" w:rsidRDefault="00B51697" w:rsidP="00B51697">
      <w:pPr>
        <w:spacing w:before="240" w:after="1" w:line="240" w:lineRule="atLeast"/>
        <w:ind w:firstLine="540"/>
        <w:jc w:val="both"/>
      </w:pPr>
      <w:r>
        <w:rPr>
          <w:rFonts w:ascii="Times New Roman" w:hAnsi="Times New Roman" w:cs="Times New Roman"/>
          <w:sz w:val="24"/>
        </w:rPr>
        <w:t>Начисление амортизации способом уменьшаемого остатка производится таким образом, чтобы суммы амортизации объекта основных средств за одинаковые периоды уменьшались по мере истечения срока полезного использования этого объекта. При этом организация самостоятельно определяет формулу расчета суммы амортизации за отчетный период, обеспечивающую систематическое уменьшение этой суммы в следующих периодах.</w:t>
      </w:r>
    </w:p>
    <w:p w14:paraId="38E96A39" w14:textId="77777777" w:rsidR="00B51697" w:rsidRDefault="00B51697" w:rsidP="00B51697">
      <w:pPr>
        <w:spacing w:before="240" w:after="1" w:line="240" w:lineRule="atLeast"/>
        <w:ind w:firstLine="540"/>
        <w:jc w:val="both"/>
      </w:pPr>
      <w:r>
        <w:rPr>
          <w:rFonts w:ascii="Times New Roman" w:hAnsi="Times New Roman" w:cs="Times New Roman"/>
          <w:sz w:val="24"/>
        </w:rPr>
        <w:t>36. Амортизация по основным средствам, срок полезного использования которых определяется исходя из количества продукции (объема работ в натуральном выражении), которое организация ожидает получить от использования объекта основных средств, начисляется способом пропорционально количеству продукции (объему работ в натуральном выражении).</w:t>
      </w:r>
    </w:p>
    <w:p w14:paraId="6D9CD8E8" w14:textId="77777777" w:rsidR="00B51697" w:rsidRPr="00C86C6D" w:rsidRDefault="00B51697" w:rsidP="00B51697">
      <w:pPr>
        <w:spacing w:before="240" w:after="1" w:line="240" w:lineRule="atLeast"/>
        <w:ind w:firstLine="540"/>
        <w:jc w:val="both"/>
        <w:rPr>
          <w:b/>
          <w:i/>
          <w:sz w:val="28"/>
          <w:szCs w:val="28"/>
        </w:rPr>
      </w:pPr>
      <w:r w:rsidRPr="00C86C6D">
        <w:rPr>
          <w:rFonts w:ascii="Times New Roman" w:hAnsi="Times New Roman" w:cs="Times New Roman"/>
          <w:b/>
          <w:i/>
          <w:sz w:val="28"/>
          <w:szCs w:val="28"/>
        </w:rPr>
        <w:t xml:space="preserve">37. Срок полезного использования, ликвидационная стоимость и способ начисления амортизации (далее - элементы амортизации) объекта </w:t>
      </w:r>
      <w:r w:rsidRPr="00C86C6D">
        <w:rPr>
          <w:rFonts w:ascii="Times New Roman" w:hAnsi="Times New Roman" w:cs="Times New Roman"/>
          <w:b/>
          <w:i/>
          <w:sz w:val="28"/>
          <w:szCs w:val="28"/>
        </w:rPr>
        <w:lastRenderedPageBreak/>
        <w:t>основных средств определяются при признании этого объекта в бухгалтерском учете.</w:t>
      </w:r>
    </w:p>
    <w:p w14:paraId="353A3212" w14:textId="77777777" w:rsidR="00B51697" w:rsidRDefault="00B51697" w:rsidP="00B51697">
      <w:pPr>
        <w:spacing w:before="240" w:after="1" w:line="240" w:lineRule="atLeast"/>
        <w:ind w:firstLine="540"/>
        <w:jc w:val="both"/>
        <w:rPr>
          <w:rFonts w:ascii="Times New Roman" w:hAnsi="Times New Roman" w:cs="Times New Roman"/>
          <w:b/>
          <w:i/>
          <w:sz w:val="28"/>
          <w:szCs w:val="28"/>
        </w:rPr>
      </w:pPr>
      <w:r w:rsidRPr="00C86C6D">
        <w:rPr>
          <w:rFonts w:ascii="Times New Roman" w:hAnsi="Times New Roman" w:cs="Times New Roman"/>
          <w:b/>
          <w:i/>
          <w:sz w:val="28"/>
          <w:szCs w:val="28"/>
        </w:rPr>
        <w:t xml:space="preserve">Элементы амортизации объекта основных средств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w:t>
      </w:r>
      <w:proofErr w:type="gramStart"/>
      <w:r w:rsidRPr="00C86C6D">
        <w:rPr>
          <w:rFonts w:ascii="Times New Roman" w:hAnsi="Times New Roman" w:cs="Times New Roman"/>
          <w:b/>
          <w:i/>
          <w:sz w:val="28"/>
          <w:szCs w:val="28"/>
        </w:rPr>
        <w:t>Возникшие</w:t>
      </w:r>
      <w:proofErr w:type="gramEnd"/>
      <w:r w:rsidRPr="00C86C6D">
        <w:rPr>
          <w:rFonts w:ascii="Times New Roman" w:hAnsi="Times New Roman" w:cs="Times New Roman"/>
          <w:b/>
          <w:i/>
          <w:sz w:val="28"/>
          <w:szCs w:val="28"/>
        </w:rPr>
        <w:t xml:space="preserve"> в связи с этим корректировки отражаются в бухгалтерском учете как изменения оценочных значений.</w:t>
      </w:r>
    </w:p>
    <w:p w14:paraId="149FA4B3" w14:textId="77777777" w:rsidR="00B51697"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Пример: </w:t>
      </w:r>
    </w:p>
    <w:p w14:paraId="4B7E176E"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sidRPr="002309D1">
        <w:rPr>
          <w:rFonts w:ascii="Times New Roman" w:hAnsi="Times New Roman" w:cs="Times New Roman"/>
          <w:b/>
          <w:i/>
          <w:sz w:val="24"/>
          <w:szCs w:val="24"/>
        </w:rPr>
        <w:t xml:space="preserve">Д 01           1 000 000 руб. СПИ 5 </w:t>
      </w:r>
      <w:proofErr w:type="gramStart"/>
      <w:r w:rsidRPr="002309D1">
        <w:rPr>
          <w:rFonts w:ascii="Times New Roman" w:hAnsi="Times New Roman" w:cs="Times New Roman"/>
          <w:b/>
          <w:i/>
          <w:sz w:val="24"/>
          <w:szCs w:val="24"/>
        </w:rPr>
        <w:t>лет ,</w:t>
      </w:r>
      <w:proofErr w:type="gramEnd"/>
      <w:r w:rsidRPr="002309D1">
        <w:rPr>
          <w:rFonts w:ascii="Times New Roman" w:hAnsi="Times New Roman" w:cs="Times New Roman"/>
          <w:b/>
          <w:i/>
          <w:sz w:val="24"/>
          <w:szCs w:val="24"/>
        </w:rPr>
        <w:t xml:space="preserve"> ежегодна</w:t>
      </w:r>
      <w:r>
        <w:rPr>
          <w:rFonts w:ascii="Times New Roman" w:hAnsi="Times New Roman" w:cs="Times New Roman"/>
          <w:b/>
          <w:i/>
          <w:sz w:val="24"/>
          <w:szCs w:val="24"/>
        </w:rPr>
        <w:t>я</w:t>
      </w:r>
      <w:r w:rsidRPr="002309D1">
        <w:rPr>
          <w:rFonts w:ascii="Times New Roman" w:hAnsi="Times New Roman" w:cs="Times New Roman"/>
          <w:b/>
          <w:i/>
          <w:sz w:val="24"/>
          <w:szCs w:val="24"/>
        </w:rPr>
        <w:t xml:space="preserve"> амортизация 200 000</w:t>
      </w:r>
    </w:p>
    <w:p w14:paraId="3F55BDD6"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sidRPr="002309D1">
        <w:rPr>
          <w:rFonts w:ascii="Times New Roman" w:hAnsi="Times New Roman" w:cs="Times New Roman"/>
          <w:b/>
          <w:i/>
          <w:sz w:val="24"/>
          <w:szCs w:val="24"/>
        </w:rPr>
        <w:t xml:space="preserve">За 3 года начислена амортизация      К </w:t>
      </w:r>
      <w:proofErr w:type="gramStart"/>
      <w:r w:rsidRPr="002309D1">
        <w:rPr>
          <w:rFonts w:ascii="Times New Roman" w:hAnsi="Times New Roman" w:cs="Times New Roman"/>
          <w:b/>
          <w:i/>
          <w:sz w:val="24"/>
          <w:szCs w:val="24"/>
        </w:rPr>
        <w:t>02  600</w:t>
      </w:r>
      <w:proofErr w:type="gramEnd"/>
      <w:r w:rsidRPr="002309D1">
        <w:rPr>
          <w:rFonts w:ascii="Times New Roman" w:hAnsi="Times New Roman" w:cs="Times New Roman"/>
          <w:b/>
          <w:i/>
          <w:sz w:val="24"/>
          <w:szCs w:val="24"/>
        </w:rPr>
        <w:t xml:space="preserve"> 000 руб. </w:t>
      </w:r>
    </w:p>
    <w:p w14:paraId="5760A3A4"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sidRPr="002309D1">
        <w:rPr>
          <w:rFonts w:ascii="Times New Roman" w:hAnsi="Times New Roman" w:cs="Times New Roman"/>
          <w:b/>
          <w:i/>
          <w:sz w:val="24"/>
          <w:szCs w:val="24"/>
        </w:rPr>
        <w:t xml:space="preserve">Определяем СПИ 10 лет, ежегодная амортизация 100 000 </w:t>
      </w:r>
    </w:p>
    <w:p w14:paraId="3172AFCF"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sidRPr="002309D1">
        <w:rPr>
          <w:rFonts w:ascii="Times New Roman" w:hAnsi="Times New Roman" w:cs="Times New Roman"/>
          <w:b/>
          <w:i/>
          <w:sz w:val="24"/>
          <w:szCs w:val="24"/>
        </w:rPr>
        <w:t xml:space="preserve">За 3 года </w:t>
      </w:r>
      <w:proofErr w:type="spellStart"/>
      <w:r w:rsidRPr="002309D1">
        <w:rPr>
          <w:rFonts w:ascii="Times New Roman" w:hAnsi="Times New Roman" w:cs="Times New Roman"/>
          <w:b/>
          <w:i/>
          <w:sz w:val="24"/>
          <w:szCs w:val="24"/>
        </w:rPr>
        <w:t>д.б</w:t>
      </w:r>
      <w:proofErr w:type="spellEnd"/>
      <w:r w:rsidRPr="002309D1">
        <w:rPr>
          <w:rFonts w:ascii="Times New Roman" w:hAnsi="Times New Roman" w:cs="Times New Roman"/>
          <w:b/>
          <w:i/>
          <w:sz w:val="24"/>
          <w:szCs w:val="24"/>
        </w:rPr>
        <w:t xml:space="preserve">. начислено 300 000 руб.                                           </w:t>
      </w:r>
    </w:p>
    <w:p w14:paraId="17CF5AE3"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r w:rsidRPr="002309D1">
        <w:rPr>
          <w:rFonts w:ascii="Times New Roman" w:hAnsi="Times New Roman" w:cs="Times New Roman"/>
          <w:b/>
          <w:i/>
          <w:sz w:val="24"/>
          <w:szCs w:val="24"/>
        </w:rPr>
        <w:t xml:space="preserve">Д 02       К </w:t>
      </w:r>
      <w:proofErr w:type="gramStart"/>
      <w:r w:rsidRPr="002309D1">
        <w:rPr>
          <w:rFonts w:ascii="Times New Roman" w:hAnsi="Times New Roman" w:cs="Times New Roman"/>
          <w:b/>
          <w:i/>
          <w:sz w:val="24"/>
          <w:szCs w:val="24"/>
        </w:rPr>
        <w:t>91.01  300</w:t>
      </w:r>
      <w:proofErr w:type="gramEnd"/>
      <w:r w:rsidRPr="002309D1">
        <w:rPr>
          <w:rFonts w:ascii="Times New Roman" w:hAnsi="Times New Roman" w:cs="Times New Roman"/>
          <w:b/>
          <w:i/>
          <w:sz w:val="24"/>
          <w:szCs w:val="24"/>
        </w:rPr>
        <w:t> 000 руб. – оценочное значение</w:t>
      </w:r>
    </w:p>
    <w:p w14:paraId="08DE8345" w14:textId="77777777" w:rsidR="00B51697" w:rsidRPr="002309D1" w:rsidRDefault="00B51697" w:rsidP="00B51697">
      <w:pPr>
        <w:pBdr>
          <w:top w:val="single" w:sz="4" w:space="1" w:color="auto"/>
          <w:left w:val="single" w:sz="4" w:space="4" w:color="auto"/>
          <w:bottom w:val="single" w:sz="4" w:space="1" w:color="auto"/>
          <w:right w:val="single" w:sz="4" w:space="0" w:color="auto"/>
        </w:pBdr>
        <w:spacing w:before="240" w:after="1" w:line="240" w:lineRule="atLeast"/>
        <w:ind w:firstLine="540"/>
        <w:jc w:val="both"/>
        <w:rPr>
          <w:rFonts w:ascii="Times New Roman" w:hAnsi="Times New Roman" w:cs="Times New Roman"/>
          <w:b/>
          <w:i/>
          <w:sz w:val="24"/>
          <w:szCs w:val="24"/>
        </w:rPr>
      </w:pPr>
    </w:p>
    <w:p w14:paraId="5B5EA882" w14:textId="77777777" w:rsidR="00B51697" w:rsidRDefault="00B51697" w:rsidP="00B51697">
      <w:pPr>
        <w:spacing w:before="240" w:after="1" w:line="240" w:lineRule="atLeast"/>
        <w:ind w:firstLine="540"/>
        <w:jc w:val="both"/>
      </w:pPr>
      <w:bookmarkStart w:id="2" w:name="P98"/>
      <w:bookmarkEnd w:id="2"/>
      <w:r>
        <w:rPr>
          <w:rFonts w:ascii="Times New Roman" w:hAnsi="Times New Roman" w:cs="Times New Roman"/>
          <w:sz w:val="24"/>
        </w:rPr>
        <w:t xml:space="preserve">38. </w:t>
      </w:r>
      <w:r w:rsidRPr="00C86C6D">
        <w:rPr>
          <w:rFonts w:ascii="Times New Roman" w:hAnsi="Times New Roman" w:cs="Times New Roman"/>
          <w:b/>
          <w:i/>
          <w:sz w:val="24"/>
        </w:rPr>
        <w:t xml:space="preserve">Организация проверяет основные средства на обесценение и учитывает изменение их балансовой стоимости вследствие обесценения в порядке, предусмотренном Международным </w:t>
      </w:r>
      <w:hyperlink r:id="rId9" w:history="1">
        <w:r w:rsidRPr="00C86C6D">
          <w:rPr>
            <w:rFonts w:ascii="Times New Roman" w:hAnsi="Times New Roman" w:cs="Times New Roman"/>
            <w:b/>
            <w:i/>
            <w:color w:val="0000FF"/>
            <w:sz w:val="24"/>
          </w:rPr>
          <w:t>стандартом</w:t>
        </w:r>
      </w:hyperlink>
      <w:r w:rsidRPr="00C86C6D">
        <w:rPr>
          <w:rFonts w:ascii="Times New Roman" w:hAnsi="Times New Roman" w:cs="Times New Roman"/>
          <w:b/>
          <w:i/>
          <w:sz w:val="24"/>
        </w:rPr>
        <w:t xml:space="preserve"> финансовой отчетности (IAS) 36 "Обесценение активов",</w:t>
      </w:r>
      <w:r>
        <w:rPr>
          <w:rFonts w:ascii="Times New Roman" w:hAnsi="Times New Roman" w:cs="Times New Roman"/>
          <w:sz w:val="24"/>
        </w:rPr>
        <w:t xml:space="preserve"> введенным в действие на территории Российской Федерации </w:t>
      </w:r>
      <w:hyperlink r:id="rId10" w:history="1">
        <w:r>
          <w:rPr>
            <w:rFonts w:ascii="Times New Roman" w:hAnsi="Times New Roman" w:cs="Times New Roman"/>
            <w:color w:val="0000FF"/>
            <w:sz w:val="24"/>
          </w:rPr>
          <w:t>приказом</w:t>
        </w:r>
      </w:hyperlink>
      <w:r>
        <w:rPr>
          <w:rFonts w:ascii="Times New Roman" w:hAnsi="Times New Roman" w:cs="Times New Roman"/>
          <w:sz w:val="24"/>
        </w:rPr>
        <w:t xml:space="preserve">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p>
    <w:p w14:paraId="59737724" w14:textId="77777777" w:rsidR="00B51697" w:rsidRPr="00DF094B" w:rsidRDefault="00B51697" w:rsidP="00B51697">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Возмещение убытков, связанных с обесценением или утратой объекта основных средств, предоставляемое организации другими лицами, признается доходом в составе прибыли (убытка) периода, в котором у организации возникает право на получение такого возмещения.</w:t>
      </w:r>
    </w:p>
    <w:p w14:paraId="3DAE79D8" w14:textId="77777777" w:rsidR="00B51697" w:rsidRPr="0056694B" w:rsidRDefault="00B51697" w:rsidP="00B51697">
      <w:pPr>
        <w:spacing w:before="240" w:after="1" w:line="240" w:lineRule="atLeast"/>
        <w:ind w:firstLine="540"/>
        <w:jc w:val="both"/>
        <w:rPr>
          <w:b/>
          <w:i/>
        </w:rPr>
      </w:pPr>
      <w:r w:rsidRPr="0056694B">
        <w:rPr>
          <w:rFonts w:ascii="Times New Roman" w:hAnsi="Times New Roman" w:cs="Times New Roman"/>
          <w:b/>
          <w:i/>
          <w:sz w:val="24"/>
        </w:rPr>
        <w:t>39. В бухгалтерском учете суммы накопленной амортизации и обесценения по объекту основных средств отражаются отдельно от первоначальной стоимости этого объекта и не изменяют ее.</w:t>
      </w:r>
    </w:p>
    <w:p w14:paraId="69851E2C" w14:textId="77777777" w:rsidR="00B51697" w:rsidRDefault="00B51697" w:rsidP="00B51697">
      <w:pPr>
        <w:spacing w:after="1" w:line="240" w:lineRule="atLeast"/>
        <w:jc w:val="both"/>
      </w:pPr>
    </w:p>
    <w:p w14:paraId="32E35B7F" w14:textId="77777777" w:rsidR="00B51697" w:rsidRDefault="00B51697" w:rsidP="00B51697">
      <w:pPr>
        <w:spacing w:after="1" w:line="240" w:lineRule="atLeast"/>
        <w:jc w:val="center"/>
        <w:outlineLvl w:val="1"/>
      </w:pPr>
      <w:r>
        <w:rPr>
          <w:rFonts w:ascii="Times New Roman" w:hAnsi="Times New Roman" w:cs="Times New Roman"/>
          <w:b/>
          <w:sz w:val="24"/>
        </w:rPr>
        <w:t>IV. Списание</w:t>
      </w:r>
    </w:p>
    <w:p w14:paraId="5739E4FC" w14:textId="77777777" w:rsidR="00B51697" w:rsidRDefault="00B51697" w:rsidP="00B51697">
      <w:pPr>
        <w:spacing w:after="1" w:line="240" w:lineRule="atLeast"/>
        <w:jc w:val="both"/>
      </w:pPr>
    </w:p>
    <w:p w14:paraId="63128D2F" w14:textId="77777777" w:rsidR="00B51697" w:rsidRDefault="00B51697" w:rsidP="00B51697">
      <w:pPr>
        <w:spacing w:after="1" w:line="240" w:lineRule="atLeast"/>
        <w:ind w:firstLine="540"/>
        <w:jc w:val="both"/>
      </w:pPr>
      <w:r>
        <w:rPr>
          <w:rFonts w:ascii="Times New Roman" w:hAnsi="Times New Roman" w:cs="Times New Roman"/>
          <w:sz w:val="24"/>
        </w:rPr>
        <w:t>40. Объект основных средств, который выбывает или не способен приносить организации экономические выгоды в будущем, списывается с бухгалтерского учета. Списание объекта основных средств обусловливается, например:</w:t>
      </w:r>
    </w:p>
    <w:p w14:paraId="59BF24A8" w14:textId="77777777" w:rsidR="00B51697" w:rsidRDefault="00B51697" w:rsidP="00B51697">
      <w:pPr>
        <w:spacing w:before="240" w:after="1" w:line="240" w:lineRule="atLeast"/>
        <w:ind w:firstLine="540"/>
        <w:jc w:val="both"/>
      </w:pPr>
      <w:r>
        <w:rPr>
          <w:rFonts w:ascii="Times New Roman" w:hAnsi="Times New Roman" w:cs="Times New Roman"/>
          <w:sz w:val="24"/>
        </w:rPr>
        <w:t>а) прекращением использования этого объекта вследствие его физического или морального износа при отсутствии перспектив продажи или возобновления использования;</w:t>
      </w:r>
    </w:p>
    <w:p w14:paraId="14EE200B"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 xml:space="preserve">б) передачей этого объекта другому лицу в связи с его продажей, меной, передачей в виде вклада в капитал другой организации, передачей в </w:t>
      </w:r>
      <w:proofErr w:type="spellStart"/>
      <w:r>
        <w:rPr>
          <w:rFonts w:ascii="Times New Roman" w:hAnsi="Times New Roman" w:cs="Times New Roman"/>
          <w:sz w:val="24"/>
        </w:rPr>
        <w:t>неоперационную</w:t>
      </w:r>
      <w:proofErr w:type="spellEnd"/>
      <w:r>
        <w:rPr>
          <w:rFonts w:ascii="Times New Roman" w:hAnsi="Times New Roman" w:cs="Times New Roman"/>
          <w:sz w:val="24"/>
        </w:rPr>
        <w:t xml:space="preserve"> (финансовую) аренду, передачей в некоммерческую организацию;</w:t>
      </w:r>
    </w:p>
    <w:p w14:paraId="0E5005C3" w14:textId="77777777" w:rsidR="00B51697" w:rsidRDefault="00B51697" w:rsidP="00B51697">
      <w:pPr>
        <w:spacing w:before="240" w:after="1" w:line="240" w:lineRule="atLeast"/>
        <w:ind w:firstLine="540"/>
        <w:jc w:val="both"/>
      </w:pPr>
      <w:r>
        <w:rPr>
          <w:rFonts w:ascii="Times New Roman" w:hAnsi="Times New Roman" w:cs="Times New Roman"/>
          <w:sz w:val="24"/>
        </w:rPr>
        <w:t>в) физическим выбытием этого объекта в связи с его утратой, стихийным бедствием, пожаром, аварией и другими чрезвычайными ситуациями;</w:t>
      </w:r>
    </w:p>
    <w:p w14:paraId="2EF9D36C" w14:textId="77777777" w:rsidR="00B51697" w:rsidRPr="0056694B" w:rsidRDefault="00B51697" w:rsidP="00B51697">
      <w:pPr>
        <w:spacing w:before="240" w:after="1" w:line="240" w:lineRule="atLeast"/>
        <w:ind w:firstLine="540"/>
        <w:jc w:val="both"/>
        <w:rPr>
          <w:b/>
          <w:i/>
        </w:rPr>
      </w:pPr>
      <w:r w:rsidRPr="0056694B">
        <w:rPr>
          <w:rFonts w:ascii="Times New Roman" w:hAnsi="Times New Roman" w:cs="Times New Roman"/>
          <w:b/>
          <w:i/>
          <w:sz w:val="24"/>
        </w:rPr>
        <w:t>г) истечением нормативно допустимых сроков или других предельных параметров эксплуатации этого объекта, в результате чего его использование организацией становится невозможным;</w:t>
      </w:r>
    </w:p>
    <w:p w14:paraId="413097F2" w14:textId="77777777" w:rsidR="00B51697" w:rsidRPr="0056694B" w:rsidRDefault="00B51697" w:rsidP="00B51697">
      <w:pPr>
        <w:spacing w:before="240" w:after="1" w:line="240" w:lineRule="atLeast"/>
        <w:ind w:firstLine="540"/>
        <w:jc w:val="both"/>
        <w:rPr>
          <w:b/>
          <w:i/>
        </w:rPr>
      </w:pPr>
      <w:r w:rsidRPr="0056694B">
        <w:rPr>
          <w:rFonts w:ascii="Times New Roman" w:hAnsi="Times New Roman" w:cs="Times New Roman"/>
          <w:b/>
          <w:i/>
          <w:sz w:val="24"/>
        </w:rPr>
        <w:t>д) прекращением организацией деятельности, в которой использовался этот объект, при отсутствии возможности его использования в продолжающейся деятельности.</w:t>
      </w:r>
    </w:p>
    <w:p w14:paraId="00420439" w14:textId="77777777" w:rsidR="00B51697" w:rsidRPr="0056694B" w:rsidRDefault="00B51697" w:rsidP="00B51697">
      <w:pPr>
        <w:spacing w:before="240" w:after="1" w:line="240" w:lineRule="atLeast"/>
        <w:ind w:firstLine="540"/>
        <w:jc w:val="both"/>
        <w:rPr>
          <w:b/>
          <w:i/>
          <w:sz w:val="28"/>
          <w:szCs w:val="28"/>
        </w:rPr>
      </w:pPr>
      <w:r w:rsidRPr="0056694B">
        <w:rPr>
          <w:rFonts w:ascii="Times New Roman" w:hAnsi="Times New Roman" w:cs="Times New Roman"/>
          <w:b/>
          <w:i/>
          <w:sz w:val="28"/>
          <w:szCs w:val="28"/>
        </w:rPr>
        <w:t>41. Объект основных средств подлежит списанию в том отчетном периоде, в котором он выбывает или становится неспособным приносить организации экономические выгоды в будущем.</w:t>
      </w:r>
    </w:p>
    <w:p w14:paraId="7FA8A1FF" w14:textId="77777777" w:rsidR="00B51697" w:rsidRDefault="00B51697" w:rsidP="00B51697">
      <w:pPr>
        <w:spacing w:before="240" w:after="1" w:line="240" w:lineRule="atLeast"/>
        <w:ind w:firstLine="540"/>
        <w:jc w:val="both"/>
      </w:pPr>
      <w:r>
        <w:rPr>
          <w:rFonts w:ascii="Times New Roman" w:hAnsi="Times New Roman" w:cs="Times New Roman"/>
          <w:sz w:val="24"/>
        </w:rPr>
        <w:t>42. При списании объекта основных средств суммы накопленной амортизации и накопленного обесценения по данному объекту относятся в уменьшение его первоначальной стоимости (переоцененной стоимости).</w:t>
      </w:r>
    </w:p>
    <w:p w14:paraId="035BA2B0" w14:textId="77777777" w:rsidR="00B51697" w:rsidRDefault="00B51697" w:rsidP="00B51697">
      <w:pPr>
        <w:spacing w:before="240" w:after="1" w:line="240" w:lineRule="atLeast"/>
        <w:ind w:firstLine="540"/>
        <w:jc w:val="both"/>
      </w:pPr>
      <w:r>
        <w:rPr>
          <w:rFonts w:ascii="Times New Roman" w:hAnsi="Times New Roman" w:cs="Times New Roman"/>
          <w:sz w:val="24"/>
        </w:rPr>
        <w:t>43. Затраты на демонтаж, утилизацию объекта основных средств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w:t>
      </w:r>
    </w:p>
    <w:p w14:paraId="6D7CDCC7" w14:textId="77777777" w:rsidR="00B51697" w:rsidRDefault="00B51697" w:rsidP="00B51697">
      <w:pPr>
        <w:spacing w:before="240" w:after="1" w:line="240" w:lineRule="atLeast"/>
        <w:ind w:firstLine="540"/>
        <w:jc w:val="both"/>
      </w:pPr>
      <w:r>
        <w:rPr>
          <w:rFonts w:ascii="Times New Roman" w:hAnsi="Times New Roman" w:cs="Times New Roman"/>
          <w:sz w:val="24"/>
        </w:rPr>
        <w:t>44. Разница между суммой балансовой стоимости списываемого объекта основных средств и затрат на его выбытие, с одной стороны, и поступлениями от выбытия этого объекта, с другой стороны, признается доходом или расходом в составе прибыли (убытка) периода, в котором списывается объект основных средств.</w:t>
      </w:r>
    </w:p>
    <w:p w14:paraId="6A2EA9E3" w14:textId="77777777" w:rsidR="00B51697" w:rsidRDefault="00B51697" w:rsidP="00B51697">
      <w:pPr>
        <w:spacing w:after="1" w:line="240" w:lineRule="atLeast"/>
        <w:jc w:val="both"/>
      </w:pPr>
    </w:p>
    <w:p w14:paraId="1B386360" w14:textId="77777777" w:rsidR="00B51697" w:rsidRDefault="00B51697" w:rsidP="00B51697">
      <w:pPr>
        <w:spacing w:after="1" w:line="240" w:lineRule="atLeast"/>
        <w:jc w:val="both"/>
      </w:pPr>
    </w:p>
    <w:p w14:paraId="5D4921A8" w14:textId="77777777" w:rsidR="00B51697" w:rsidRDefault="00B51697" w:rsidP="00B51697">
      <w:pPr>
        <w:spacing w:after="1" w:line="240" w:lineRule="atLeast"/>
        <w:jc w:val="center"/>
        <w:outlineLvl w:val="1"/>
      </w:pPr>
      <w:r>
        <w:rPr>
          <w:rFonts w:ascii="Times New Roman" w:hAnsi="Times New Roman" w:cs="Times New Roman"/>
          <w:b/>
          <w:sz w:val="24"/>
        </w:rPr>
        <w:t>VI. Изменение учетной политики</w:t>
      </w:r>
    </w:p>
    <w:p w14:paraId="599D0452" w14:textId="77777777" w:rsidR="00B51697" w:rsidRDefault="00B51697" w:rsidP="00B51697">
      <w:pPr>
        <w:spacing w:after="1" w:line="240" w:lineRule="atLeast"/>
        <w:jc w:val="both"/>
      </w:pPr>
    </w:p>
    <w:p w14:paraId="77BB92E8" w14:textId="77777777" w:rsidR="00B51697" w:rsidRDefault="00B51697" w:rsidP="00B51697">
      <w:pPr>
        <w:spacing w:after="1" w:line="240" w:lineRule="atLeast"/>
        <w:ind w:firstLine="540"/>
        <w:jc w:val="both"/>
      </w:pPr>
      <w:r>
        <w:rPr>
          <w:rFonts w:ascii="Times New Roman" w:hAnsi="Times New Roman" w:cs="Times New Roman"/>
          <w:sz w:val="24"/>
        </w:rPr>
        <w:t>48.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w:t>
      </w:r>
    </w:p>
    <w:p w14:paraId="71FFB54E" w14:textId="77777777" w:rsidR="00B51697" w:rsidRDefault="00B51697" w:rsidP="00B51697">
      <w:pPr>
        <w:spacing w:before="240" w:after="1" w:line="240" w:lineRule="atLeast"/>
        <w:ind w:firstLine="540"/>
        <w:jc w:val="both"/>
      </w:pPr>
      <w:r w:rsidRPr="0056694B">
        <w:rPr>
          <w:rFonts w:ascii="Times New Roman" w:hAnsi="Times New Roman" w:cs="Times New Roman"/>
          <w:b/>
          <w:i/>
          <w:sz w:val="24"/>
        </w:rPr>
        <w:t xml:space="preserve">49. В бухгалтерской (финансовой) отчетности организации, начиная с которой применяется настоящий Стандарт,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основных средств на начало отчетного периода (конец периода, предшествующего отчетному) в соответствии с настоящим пунктом. Для целей указанной корректировки балансовой стоимостью основных средств считается их первоначальная стоимость (с учетом переоценок), признанная до начала применения настоящего Стандарта в соответствии с ранее применявшейся учетной политикой, за вычетом накопленной амортизации. </w:t>
      </w:r>
      <w:r>
        <w:rPr>
          <w:rFonts w:ascii="Times New Roman" w:hAnsi="Times New Roman" w:cs="Times New Roman"/>
          <w:sz w:val="24"/>
        </w:rPr>
        <w:t xml:space="preserve">При этом накопленная амортизация рассчитывается в соответствии с настоящим Стандартом исходя из указанной первоначальной стоимости, ликвидационной стоимости и соотношения истекшего и </w:t>
      </w:r>
      <w:r>
        <w:rPr>
          <w:rFonts w:ascii="Times New Roman" w:hAnsi="Times New Roman" w:cs="Times New Roman"/>
          <w:sz w:val="24"/>
        </w:rPr>
        <w:lastRenderedPageBreak/>
        <w:t>оставшегося срока полезного использования, определенного в соответствии с настоящим Стандартом.</w:t>
      </w:r>
    </w:p>
    <w:p w14:paraId="79DB683E" w14:textId="77777777" w:rsidR="00B51697" w:rsidRDefault="00B51697" w:rsidP="00B51697">
      <w:pPr>
        <w:spacing w:before="240" w:after="1" w:line="240" w:lineRule="atLeast"/>
        <w:ind w:firstLine="540"/>
        <w:jc w:val="both"/>
      </w:pPr>
      <w:r>
        <w:rPr>
          <w:rFonts w:ascii="Times New Roman" w:hAnsi="Times New Roman" w:cs="Times New Roman"/>
          <w:sz w:val="24"/>
        </w:rPr>
        <w:t>Настоящий пункт применяется также в отношении объектов бухгалтерского учета, которые в соответствии с настоящим Стандартом должны классифицироваться как основные средства, но в соответствии с ранее применявшейся учетной политикой учитывались в составе активов других видов.</w:t>
      </w:r>
    </w:p>
    <w:p w14:paraId="713B1CEA" w14:textId="77777777" w:rsidR="00B51697" w:rsidRDefault="00B51697" w:rsidP="00B51697">
      <w:pPr>
        <w:spacing w:before="240" w:after="1" w:line="240" w:lineRule="atLeast"/>
        <w:ind w:firstLine="540"/>
        <w:jc w:val="both"/>
      </w:pPr>
      <w:r w:rsidRPr="0056694B">
        <w:rPr>
          <w:rFonts w:ascii="Times New Roman" w:hAnsi="Times New Roman" w:cs="Times New Roman"/>
          <w:b/>
          <w:i/>
          <w:sz w:val="24"/>
        </w:rPr>
        <w:t>В случае применения организацией способа оценки на основе переоцененной стоимости организация, применяющая настоящий пункт, должна провести на дату единовременной корректировки переоценку основных средств, к которым применяется данный способ оценки, и признать соответствующий накопленный результат дооценки основных средств (при наличии) в составе капитала</w:t>
      </w:r>
      <w:r>
        <w:rPr>
          <w:rFonts w:ascii="Times New Roman" w:hAnsi="Times New Roman" w:cs="Times New Roman"/>
          <w:sz w:val="24"/>
        </w:rPr>
        <w:t>, скорректировав (при необходимости) аналогичный показатель, сформированный до начала применения настоящего Стандарта в соответствии с ранее применявшейся учетной политикой.</w:t>
      </w:r>
    </w:p>
    <w:p w14:paraId="03D129BC" w14:textId="77777777" w:rsidR="00B51697" w:rsidRDefault="00B51697" w:rsidP="00B51697">
      <w:pPr>
        <w:spacing w:before="240" w:after="1" w:line="240" w:lineRule="atLeast"/>
        <w:ind w:firstLine="540"/>
        <w:jc w:val="both"/>
      </w:pPr>
      <w:r>
        <w:rPr>
          <w:rFonts w:ascii="Times New Roman" w:hAnsi="Times New Roman" w:cs="Times New Roman"/>
          <w:sz w:val="24"/>
        </w:rPr>
        <w:t>Балансовая стоимость объектов, которые в соответствии с ранее применявшейся учетной политикой учитывались в составе основных средств, но в соответствии с настоящим Стандартом таковыми не являются, списывается в порядке единовременной корректировки на нераспределенную прибыль, за исключением случаев переклассификации таких объектов в другой вид активов.</w:t>
      </w:r>
    </w:p>
    <w:p w14:paraId="0A3AB3FE" w14:textId="77777777" w:rsidR="00B51697" w:rsidRDefault="00B51697" w:rsidP="00B51697">
      <w:pPr>
        <w:spacing w:before="240" w:after="1" w:line="240" w:lineRule="atLeast"/>
        <w:ind w:firstLine="540"/>
        <w:jc w:val="both"/>
      </w:pPr>
      <w:r>
        <w:rPr>
          <w:rFonts w:ascii="Times New Roman" w:hAnsi="Times New Roman" w:cs="Times New Roman"/>
          <w:sz w:val="24"/>
        </w:rPr>
        <w:t>50. Изменения балансовой стоимости основных средств в связи с началом применения настоящего Стандарта, которые не связаны с изменениями других статей бухгалтерского баланса, списываются на нераспределенную прибыль.</w:t>
      </w:r>
    </w:p>
    <w:p w14:paraId="0917CE93" w14:textId="77777777" w:rsidR="00B51697" w:rsidRPr="0056694B" w:rsidRDefault="00B51697" w:rsidP="00B51697">
      <w:pPr>
        <w:spacing w:before="240" w:after="1" w:line="240" w:lineRule="atLeast"/>
        <w:ind w:firstLine="540"/>
        <w:jc w:val="both"/>
        <w:rPr>
          <w:b/>
          <w:i/>
        </w:rPr>
      </w:pPr>
      <w:r>
        <w:rPr>
          <w:rFonts w:ascii="Times New Roman" w:hAnsi="Times New Roman" w:cs="Times New Roman"/>
          <w:sz w:val="24"/>
        </w:rPr>
        <w:t xml:space="preserve">51. </w:t>
      </w:r>
      <w:r w:rsidRPr="0056694B">
        <w:rPr>
          <w:rFonts w:ascii="Times New Roman" w:hAnsi="Times New Roman" w:cs="Times New Roman"/>
          <w:b/>
          <w:i/>
          <w:sz w:val="24"/>
        </w:rPr>
        <w:t>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начать применять настоящий Стандарт перспективно (только в отношении фактов хозяйственной жизни, имевших место после начала применения настоящего Стандарта, без изменения сформированных ранее данных бухгалтерского учета).</w:t>
      </w:r>
    </w:p>
    <w:p w14:paraId="715C92D3" w14:textId="77777777" w:rsidR="00B51697" w:rsidRPr="002309D1" w:rsidRDefault="00B51697" w:rsidP="00B51697">
      <w:pPr>
        <w:spacing w:before="240" w:after="1" w:line="240" w:lineRule="atLeast"/>
        <w:ind w:firstLine="540"/>
        <w:jc w:val="both"/>
      </w:pPr>
      <w:r>
        <w:rPr>
          <w:rFonts w:ascii="Times New Roman" w:hAnsi="Times New Roman" w:cs="Times New Roman"/>
          <w:sz w:val="24"/>
        </w:rPr>
        <w:t>52. Организация раскрывает выбранный ею способ отражения последствий изменения учетной политики в связи с началом применения настоящего Стандарта в своей первой бухгалтерской (финансовой) отчетности, составленной с применением настоящего Стандарта.</w:t>
      </w:r>
    </w:p>
    <w:p w14:paraId="0779960D" w14:textId="77777777" w:rsidR="00B51697" w:rsidRDefault="00B51697" w:rsidP="00B51697">
      <w:pPr>
        <w:spacing w:before="220" w:after="1" w:line="220" w:lineRule="atLeast"/>
        <w:ind w:firstLine="540"/>
        <w:jc w:val="both"/>
        <w:rPr>
          <w:rFonts w:ascii="Times New Roman" w:hAnsi="Times New Roman" w:cs="Times New Roman"/>
          <w:sz w:val="24"/>
          <w:szCs w:val="24"/>
        </w:rPr>
      </w:pPr>
    </w:p>
    <w:p w14:paraId="5421C8DD" w14:textId="77777777" w:rsidR="00B51697" w:rsidRDefault="00B51697" w:rsidP="00B51697">
      <w:pPr>
        <w:spacing w:after="1" w:line="240" w:lineRule="atLeast"/>
        <w:jc w:val="both"/>
      </w:pPr>
    </w:p>
    <w:p w14:paraId="2F239A0E" w14:textId="77777777" w:rsidR="00B51697" w:rsidRPr="000D486E" w:rsidRDefault="00000000" w:rsidP="00B51697">
      <w:pPr>
        <w:spacing w:after="1" w:line="220" w:lineRule="atLeast"/>
        <w:jc w:val="both"/>
        <w:rPr>
          <w:rFonts w:ascii="Times New Roman" w:hAnsi="Times New Roman" w:cs="Times New Roman"/>
          <w:b/>
          <w:bCs/>
        </w:rPr>
      </w:pPr>
      <w:hyperlink r:id="rId11" w:history="1">
        <w:r w:rsidR="00B51697" w:rsidRPr="000D486E">
          <w:rPr>
            <w:rFonts w:ascii="Times New Roman" w:hAnsi="Times New Roman" w:cs="Times New Roman"/>
            <w:b/>
            <w:bCs/>
            <w:i/>
          </w:rPr>
          <w:br/>
          <w:t xml:space="preserve">Рекомендация Р-100/2019-КпР "Реализация требования рациональности" (Фонд "Национальный негосударственный регулятор бухгалтерского учета "Бухгалтерский методологический центр" (Фонд "НРБУ "БМЦ"), принята Комитетом по рекомендациям 29.05.2019) ("Официальный сайт Бухгалтерского методологического центра", 2021) </w:t>
        </w:r>
      </w:hyperlink>
      <w:r w:rsidR="00B51697" w:rsidRPr="000D486E">
        <w:rPr>
          <w:rFonts w:ascii="Times New Roman" w:hAnsi="Times New Roman" w:cs="Times New Roman"/>
          <w:b/>
          <w:bCs/>
        </w:rPr>
        <w:br/>
      </w:r>
    </w:p>
    <w:p w14:paraId="03D9E7C7" w14:textId="77777777" w:rsidR="00B51697" w:rsidRPr="000D486E" w:rsidRDefault="00B51697" w:rsidP="00B51697">
      <w:pPr>
        <w:spacing w:after="1" w:line="240" w:lineRule="atLeast"/>
        <w:jc w:val="both"/>
        <w:rPr>
          <w:rFonts w:ascii="Times New Roman" w:hAnsi="Times New Roman" w:cs="Times New Roman"/>
          <w:b/>
          <w:bCs/>
        </w:rPr>
      </w:pPr>
    </w:p>
    <w:p w14:paraId="599D64DB" w14:textId="77777777" w:rsidR="00B51697" w:rsidRPr="000D486E" w:rsidRDefault="00B51697" w:rsidP="00B51697">
      <w:pPr>
        <w:spacing w:after="1" w:line="220" w:lineRule="atLeast"/>
        <w:jc w:val="center"/>
        <w:outlineLvl w:val="0"/>
        <w:rPr>
          <w:rFonts w:ascii="Times New Roman" w:hAnsi="Times New Roman" w:cs="Times New Roman"/>
        </w:rPr>
      </w:pPr>
      <w:r w:rsidRPr="000D486E">
        <w:rPr>
          <w:rFonts w:ascii="Times New Roman" w:hAnsi="Times New Roman" w:cs="Times New Roman"/>
          <w:b/>
        </w:rPr>
        <w:t>Иллюстративные примеры</w:t>
      </w:r>
    </w:p>
    <w:p w14:paraId="0632FBCE" w14:textId="77777777" w:rsidR="00B51697" w:rsidRPr="000D486E" w:rsidRDefault="00B51697" w:rsidP="00B51697">
      <w:pPr>
        <w:spacing w:after="1" w:line="220" w:lineRule="atLeast"/>
        <w:jc w:val="both"/>
        <w:rPr>
          <w:rFonts w:ascii="Times New Roman" w:hAnsi="Times New Roman" w:cs="Times New Roman"/>
        </w:rPr>
      </w:pPr>
    </w:p>
    <w:p w14:paraId="6CF2C3EF" w14:textId="77777777" w:rsidR="00B51697" w:rsidRPr="000D486E" w:rsidRDefault="00B51697" w:rsidP="00B51697">
      <w:pPr>
        <w:spacing w:after="1" w:line="220" w:lineRule="atLeast"/>
        <w:ind w:firstLine="540"/>
        <w:jc w:val="both"/>
        <w:rPr>
          <w:rFonts w:ascii="Times New Roman" w:hAnsi="Times New Roman" w:cs="Times New Roman"/>
        </w:rPr>
      </w:pPr>
      <w:r w:rsidRPr="000D486E">
        <w:rPr>
          <w:rFonts w:ascii="Times New Roman" w:hAnsi="Times New Roman" w:cs="Times New Roman"/>
          <w:b/>
        </w:rPr>
        <w:t>1. Стоимостный лимит для малоценных основных средств</w:t>
      </w:r>
    </w:p>
    <w:p w14:paraId="38538735" w14:textId="77777777" w:rsidR="00B51697" w:rsidRPr="000D486E" w:rsidRDefault="00B51697" w:rsidP="00B51697">
      <w:pPr>
        <w:spacing w:before="220" w:after="1" w:line="220" w:lineRule="atLeast"/>
        <w:ind w:firstLine="540"/>
        <w:jc w:val="both"/>
        <w:rPr>
          <w:rFonts w:ascii="Times New Roman" w:hAnsi="Times New Roman" w:cs="Times New Roman"/>
        </w:rPr>
      </w:pPr>
      <w:r w:rsidRPr="000D486E">
        <w:rPr>
          <w:rFonts w:ascii="Times New Roman" w:hAnsi="Times New Roman" w:cs="Times New Roman"/>
        </w:rPr>
        <w:t xml:space="preserve">Вместо применения стоимостного лимита, предусмотренного </w:t>
      </w:r>
      <w:hyperlink r:id="rId12" w:history="1">
        <w:r w:rsidRPr="000D486E">
          <w:rPr>
            <w:rFonts w:ascii="Times New Roman" w:hAnsi="Times New Roman" w:cs="Times New Roman"/>
            <w:color w:val="0000FF"/>
          </w:rPr>
          <w:t>последним абзацем пункта 5</w:t>
        </w:r>
      </w:hyperlink>
      <w:r w:rsidRPr="000D486E">
        <w:rPr>
          <w:rFonts w:ascii="Times New Roman" w:hAnsi="Times New Roman" w:cs="Times New Roman"/>
        </w:rPr>
        <w:t xml:space="preserve"> ПБУ 6/01 для отдельных объектов основных средств, организация может выделить группы основных средств, информация о которых заведомо несущественна, исходя из особенностей деятельности организации и структуры ее активов. Данное решение необходимо верифицировать </w:t>
      </w:r>
      <w:r w:rsidRPr="000D486E">
        <w:rPr>
          <w:rFonts w:ascii="Times New Roman" w:hAnsi="Times New Roman" w:cs="Times New Roman"/>
        </w:rPr>
        <w:lastRenderedPageBreak/>
        <w:t xml:space="preserve">не реже чем раз в год. В случае принятия указанного решения затраты на приобретение, создание, улучшение основных средств, относящихся к выделенным несущественным группам, независимо от стоимости отдельных объектов списываются на расходы по обычной деятельности в момент </w:t>
      </w:r>
      <w:proofErr w:type="spellStart"/>
      <w:r w:rsidRPr="000D486E">
        <w:rPr>
          <w:rFonts w:ascii="Times New Roman" w:hAnsi="Times New Roman" w:cs="Times New Roman"/>
        </w:rPr>
        <w:t>понесения</w:t>
      </w:r>
      <w:proofErr w:type="spellEnd"/>
      <w:r w:rsidRPr="000D486E">
        <w:rPr>
          <w:rFonts w:ascii="Times New Roman" w:hAnsi="Times New Roman" w:cs="Times New Roman"/>
        </w:rPr>
        <w:t>. Основные средства, относящиеся к существенным группам, независимо от стоимости отдельных объектов учитываются в общем порядке учета основных средств.</w:t>
      </w:r>
    </w:p>
    <w:p w14:paraId="7776DEEE" w14:textId="77777777" w:rsidR="00B51697" w:rsidRDefault="00B51697" w:rsidP="00B51697">
      <w:pPr>
        <w:spacing w:after="1" w:line="240" w:lineRule="atLeast"/>
        <w:jc w:val="both"/>
        <w:rPr>
          <w:rFonts w:ascii="Times New Roman" w:hAnsi="Times New Roman" w:cs="Times New Roman"/>
          <w:b/>
        </w:rPr>
      </w:pPr>
    </w:p>
    <w:p w14:paraId="26535922" w14:textId="77777777" w:rsidR="00B51697" w:rsidRDefault="00B51697" w:rsidP="00B51697">
      <w:pPr>
        <w:spacing w:after="1" w:line="240" w:lineRule="atLeast"/>
        <w:jc w:val="both"/>
      </w:pPr>
      <w:r>
        <w:rPr>
          <w:rFonts w:ascii="Times New Roman" w:hAnsi="Times New Roman" w:cs="Times New Roman"/>
          <w:b/>
          <w:sz w:val="24"/>
        </w:rPr>
        <w:t>Единовременное списание затрат на приобретение ОС</w:t>
      </w:r>
      <w:r>
        <w:rPr>
          <w:rFonts w:ascii="Times New Roman" w:hAnsi="Times New Roman" w:cs="Times New Roman"/>
          <w:sz w:val="24"/>
        </w:rPr>
        <w:t xml:space="preserve"> отражается в бухгалтерском учете записями:</w:t>
      </w:r>
    </w:p>
    <w:p w14:paraId="668F2CD0" w14:textId="77777777" w:rsidR="00B51697" w:rsidRDefault="00B51697" w:rsidP="00B51697">
      <w:pPr>
        <w:spacing w:after="1" w:line="240" w:lineRule="atLeast"/>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B51697" w:rsidRPr="000D486E" w14:paraId="7A6A02D0" w14:textId="77777777" w:rsidTr="00B51697">
        <w:tc>
          <w:tcPr>
            <w:tcW w:w="5669" w:type="dxa"/>
          </w:tcPr>
          <w:p w14:paraId="1DB721FF" w14:textId="77777777" w:rsidR="00B51697" w:rsidRPr="000D486E" w:rsidRDefault="00B51697" w:rsidP="00B51697">
            <w:pPr>
              <w:spacing w:after="1" w:line="240" w:lineRule="atLeast"/>
              <w:jc w:val="center"/>
            </w:pPr>
            <w:r w:rsidRPr="000D486E">
              <w:rPr>
                <w:rFonts w:ascii="Times New Roman" w:hAnsi="Times New Roman" w:cs="Times New Roman"/>
                <w:sz w:val="24"/>
              </w:rPr>
              <w:t>Содержание операций</w:t>
            </w:r>
          </w:p>
        </w:tc>
        <w:tc>
          <w:tcPr>
            <w:tcW w:w="1700" w:type="dxa"/>
          </w:tcPr>
          <w:p w14:paraId="15A005D6" w14:textId="77777777" w:rsidR="00B51697" w:rsidRPr="000D486E" w:rsidRDefault="00B51697" w:rsidP="00B51697">
            <w:pPr>
              <w:spacing w:after="1" w:line="240" w:lineRule="atLeast"/>
              <w:jc w:val="center"/>
            </w:pPr>
            <w:r w:rsidRPr="000D486E">
              <w:rPr>
                <w:rFonts w:ascii="Times New Roman" w:hAnsi="Times New Roman" w:cs="Times New Roman"/>
                <w:sz w:val="24"/>
              </w:rPr>
              <w:t>Дебет</w:t>
            </w:r>
          </w:p>
        </w:tc>
        <w:tc>
          <w:tcPr>
            <w:tcW w:w="1700" w:type="dxa"/>
          </w:tcPr>
          <w:p w14:paraId="370CA02F" w14:textId="77777777" w:rsidR="00B51697" w:rsidRPr="000D486E" w:rsidRDefault="00B51697" w:rsidP="00B51697">
            <w:pPr>
              <w:spacing w:after="1" w:line="240" w:lineRule="atLeast"/>
              <w:jc w:val="center"/>
            </w:pPr>
            <w:r w:rsidRPr="000D486E">
              <w:rPr>
                <w:rFonts w:ascii="Times New Roman" w:hAnsi="Times New Roman" w:cs="Times New Roman"/>
                <w:sz w:val="24"/>
              </w:rPr>
              <w:t>Кредит</w:t>
            </w:r>
          </w:p>
        </w:tc>
      </w:tr>
      <w:tr w:rsidR="00B51697" w:rsidRPr="000D486E" w14:paraId="659595CF" w14:textId="77777777" w:rsidTr="00B51697">
        <w:tc>
          <w:tcPr>
            <w:tcW w:w="9069" w:type="dxa"/>
            <w:gridSpan w:val="3"/>
          </w:tcPr>
          <w:p w14:paraId="4FFADA4D" w14:textId="77777777" w:rsidR="00B51697" w:rsidRPr="000D486E" w:rsidRDefault="00B51697" w:rsidP="00B51697">
            <w:pPr>
              <w:spacing w:after="1" w:line="240" w:lineRule="atLeast"/>
              <w:jc w:val="center"/>
            </w:pPr>
            <w:r w:rsidRPr="000D486E">
              <w:rPr>
                <w:rFonts w:ascii="Times New Roman" w:hAnsi="Times New Roman" w:cs="Times New Roman"/>
                <w:sz w:val="24"/>
              </w:rPr>
              <w:t xml:space="preserve">Если применяется </w:t>
            </w:r>
            <w:hyperlink r:id="rId13" w:history="1">
              <w:r w:rsidRPr="000D486E">
                <w:rPr>
                  <w:rFonts w:ascii="Times New Roman" w:hAnsi="Times New Roman" w:cs="Times New Roman"/>
                  <w:sz w:val="24"/>
                </w:rPr>
                <w:t>1-й способ</w:t>
              </w:r>
            </w:hyperlink>
            <w:r w:rsidRPr="000D486E">
              <w:rPr>
                <w:rFonts w:ascii="Times New Roman" w:hAnsi="Times New Roman" w:cs="Times New Roman"/>
                <w:sz w:val="24"/>
              </w:rPr>
              <w:t>, но изначально очевидно, что лимит не будет превышен</w:t>
            </w:r>
          </w:p>
        </w:tc>
      </w:tr>
      <w:tr w:rsidR="00B51697" w:rsidRPr="000D486E" w14:paraId="350BFB3D" w14:textId="77777777" w:rsidTr="00B51697">
        <w:tc>
          <w:tcPr>
            <w:tcW w:w="5669" w:type="dxa"/>
          </w:tcPr>
          <w:p w14:paraId="36A11E3C" w14:textId="77777777" w:rsidR="00B51697" w:rsidRPr="000D486E" w:rsidRDefault="00B51697" w:rsidP="00B51697">
            <w:pPr>
              <w:spacing w:after="1" w:line="240" w:lineRule="atLeast"/>
            </w:pPr>
            <w:r w:rsidRPr="000D486E">
              <w:rPr>
                <w:rFonts w:ascii="Times New Roman" w:hAnsi="Times New Roman" w:cs="Times New Roman"/>
                <w:sz w:val="24"/>
              </w:rPr>
              <w:t>Отражена задолженность перед продавцом ОС в сумме договорной стоимости (без НДС)</w:t>
            </w:r>
          </w:p>
        </w:tc>
        <w:tc>
          <w:tcPr>
            <w:tcW w:w="1700" w:type="dxa"/>
          </w:tcPr>
          <w:p w14:paraId="5E11BD2F" w14:textId="77777777" w:rsidR="00B51697" w:rsidRPr="000D486E" w:rsidRDefault="00000000" w:rsidP="00B51697">
            <w:pPr>
              <w:spacing w:after="1" w:line="240" w:lineRule="atLeast"/>
              <w:jc w:val="center"/>
            </w:pPr>
            <w:hyperlink r:id="rId14" w:history="1">
              <w:r w:rsidR="00B51697" w:rsidRPr="000D486E">
                <w:rPr>
                  <w:rFonts w:ascii="Times New Roman" w:hAnsi="Times New Roman" w:cs="Times New Roman"/>
                  <w:sz w:val="24"/>
                </w:rPr>
                <w:t>20</w:t>
              </w:r>
            </w:hyperlink>
          </w:p>
          <w:p w14:paraId="6993A8A9" w14:textId="77777777" w:rsidR="00B51697" w:rsidRPr="000D486E" w:rsidRDefault="00B51697" w:rsidP="00B51697">
            <w:pPr>
              <w:spacing w:after="1" w:line="240" w:lineRule="atLeast"/>
              <w:jc w:val="center"/>
            </w:pPr>
            <w:r w:rsidRPr="000D486E">
              <w:rPr>
                <w:rFonts w:ascii="Times New Roman" w:hAnsi="Times New Roman" w:cs="Times New Roman"/>
                <w:sz w:val="24"/>
              </w:rPr>
              <w:t>(</w:t>
            </w:r>
            <w:hyperlink r:id="rId15" w:history="1">
              <w:r w:rsidRPr="000D486E">
                <w:rPr>
                  <w:rFonts w:ascii="Times New Roman" w:hAnsi="Times New Roman" w:cs="Times New Roman"/>
                  <w:sz w:val="24"/>
                </w:rPr>
                <w:t>25</w:t>
              </w:r>
            </w:hyperlink>
            <w:r w:rsidRPr="000D486E">
              <w:rPr>
                <w:rFonts w:ascii="Times New Roman" w:hAnsi="Times New Roman" w:cs="Times New Roman"/>
                <w:sz w:val="24"/>
              </w:rPr>
              <w:t>,</w:t>
            </w:r>
          </w:p>
          <w:p w14:paraId="60BA4D82" w14:textId="77777777" w:rsidR="00B51697" w:rsidRPr="000D486E" w:rsidRDefault="00000000" w:rsidP="00B51697">
            <w:pPr>
              <w:spacing w:after="1" w:line="240" w:lineRule="atLeast"/>
              <w:jc w:val="center"/>
            </w:pPr>
            <w:hyperlink r:id="rId16" w:history="1">
              <w:r w:rsidR="00B51697" w:rsidRPr="000D486E">
                <w:rPr>
                  <w:rFonts w:ascii="Times New Roman" w:hAnsi="Times New Roman" w:cs="Times New Roman"/>
                  <w:sz w:val="24"/>
                </w:rPr>
                <w:t>23</w:t>
              </w:r>
            </w:hyperlink>
            <w:r w:rsidR="00B51697" w:rsidRPr="000D486E">
              <w:rPr>
                <w:rFonts w:ascii="Times New Roman" w:hAnsi="Times New Roman" w:cs="Times New Roman"/>
                <w:sz w:val="24"/>
              </w:rPr>
              <w:t>,</w:t>
            </w:r>
          </w:p>
          <w:p w14:paraId="663C6691" w14:textId="77777777" w:rsidR="00B51697" w:rsidRPr="000D486E" w:rsidRDefault="00000000" w:rsidP="00B51697">
            <w:pPr>
              <w:spacing w:after="1" w:line="240" w:lineRule="atLeast"/>
              <w:jc w:val="center"/>
            </w:pPr>
            <w:hyperlink r:id="rId17" w:history="1">
              <w:r w:rsidR="00B51697" w:rsidRPr="000D486E">
                <w:rPr>
                  <w:rFonts w:ascii="Times New Roman" w:hAnsi="Times New Roman" w:cs="Times New Roman"/>
                  <w:sz w:val="24"/>
                </w:rPr>
                <w:t>26</w:t>
              </w:r>
            </w:hyperlink>
            <w:r w:rsidR="00B51697" w:rsidRPr="000D486E">
              <w:rPr>
                <w:rFonts w:ascii="Times New Roman" w:hAnsi="Times New Roman" w:cs="Times New Roman"/>
                <w:sz w:val="24"/>
              </w:rPr>
              <w:t>,</w:t>
            </w:r>
          </w:p>
          <w:p w14:paraId="3637A98F" w14:textId="77777777" w:rsidR="00B51697" w:rsidRPr="000D486E" w:rsidRDefault="00000000" w:rsidP="00B51697">
            <w:pPr>
              <w:spacing w:after="1" w:line="240" w:lineRule="atLeast"/>
              <w:jc w:val="center"/>
            </w:pPr>
            <w:hyperlink r:id="rId18" w:history="1">
              <w:r w:rsidR="00B51697" w:rsidRPr="000D486E">
                <w:rPr>
                  <w:rFonts w:ascii="Times New Roman" w:hAnsi="Times New Roman" w:cs="Times New Roman"/>
                  <w:sz w:val="24"/>
                </w:rPr>
                <w:t>44</w:t>
              </w:r>
            </w:hyperlink>
          </w:p>
          <w:p w14:paraId="1070A779" w14:textId="77777777" w:rsidR="00B51697" w:rsidRPr="000D486E" w:rsidRDefault="00B51697" w:rsidP="00B51697">
            <w:pPr>
              <w:spacing w:after="1" w:line="240" w:lineRule="atLeast"/>
              <w:jc w:val="center"/>
            </w:pPr>
            <w:r w:rsidRPr="000D486E">
              <w:rPr>
                <w:rFonts w:ascii="Times New Roman" w:hAnsi="Times New Roman" w:cs="Times New Roman"/>
                <w:sz w:val="24"/>
              </w:rPr>
              <w:t>и др.)</w:t>
            </w:r>
          </w:p>
        </w:tc>
        <w:tc>
          <w:tcPr>
            <w:tcW w:w="1700" w:type="dxa"/>
          </w:tcPr>
          <w:p w14:paraId="4CD57C3D" w14:textId="77777777" w:rsidR="00B51697" w:rsidRPr="000D486E" w:rsidRDefault="00000000" w:rsidP="00B51697">
            <w:pPr>
              <w:spacing w:after="1" w:line="240" w:lineRule="atLeast"/>
              <w:jc w:val="center"/>
            </w:pPr>
            <w:hyperlink r:id="rId19" w:history="1">
              <w:r w:rsidR="00B51697" w:rsidRPr="000D486E">
                <w:rPr>
                  <w:rFonts w:ascii="Times New Roman" w:hAnsi="Times New Roman" w:cs="Times New Roman"/>
                  <w:sz w:val="24"/>
                </w:rPr>
                <w:t>60</w:t>
              </w:r>
            </w:hyperlink>
          </w:p>
        </w:tc>
      </w:tr>
      <w:tr w:rsidR="00B51697" w:rsidRPr="000D486E" w14:paraId="797AEA69" w14:textId="77777777" w:rsidTr="00B51697">
        <w:tc>
          <w:tcPr>
            <w:tcW w:w="9069" w:type="dxa"/>
            <w:gridSpan w:val="3"/>
          </w:tcPr>
          <w:p w14:paraId="27B22D27" w14:textId="77777777" w:rsidR="00B51697" w:rsidRPr="000D486E" w:rsidRDefault="00B51697" w:rsidP="00B51697">
            <w:pPr>
              <w:spacing w:after="1" w:line="240" w:lineRule="atLeast"/>
              <w:jc w:val="center"/>
            </w:pPr>
            <w:r w:rsidRPr="000D486E">
              <w:rPr>
                <w:rFonts w:ascii="Times New Roman" w:hAnsi="Times New Roman" w:cs="Times New Roman"/>
                <w:sz w:val="24"/>
              </w:rPr>
              <w:t xml:space="preserve">Если применяется </w:t>
            </w:r>
            <w:hyperlink r:id="rId20" w:history="1">
              <w:r w:rsidRPr="000D486E">
                <w:rPr>
                  <w:rFonts w:ascii="Times New Roman" w:hAnsi="Times New Roman" w:cs="Times New Roman"/>
                  <w:sz w:val="24"/>
                </w:rPr>
                <w:t>2-й способ</w:t>
              </w:r>
            </w:hyperlink>
            <w:r w:rsidRPr="000D486E">
              <w:rPr>
                <w:rFonts w:ascii="Times New Roman" w:hAnsi="Times New Roman" w:cs="Times New Roman"/>
                <w:sz w:val="24"/>
              </w:rPr>
              <w:t>, но нет уверенности в том, что лимит не будет превышен</w:t>
            </w:r>
          </w:p>
        </w:tc>
      </w:tr>
      <w:tr w:rsidR="00B51697" w:rsidRPr="000D486E" w14:paraId="0B716DA8" w14:textId="77777777" w:rsidTr="00B51697">
        <w:tc>
          <w:tcPr>
            <w:tcW w:w="5669" w:type="dxa"/>
          </w:tcPr>
          <w:p w14:paraId="7B7FB5A7" w14:textId="77777777" w:rsidR="00B51697" w:rsidRPr="000D486E" w:rsidRDefault="00B51697" w:rsidP="00B51697">
            <w:pPr>
              <w:spacing w:after="1" w:line="240" w:lineRule="atLeast"/>
            </w:pPr>
            <w:r w:rsidRPr="000D486E">
              <w:rPr>
                <w:rFonts w:ascii="Times New Roman" w:hAnsi="Times New Roman" w:cs="Times New Roman"/>
                <w:sz w:val="24"/>
              </w:rPr>
              <w:t>Отражена задолженность перед продавцом ОС в сумме договорной стоимости (без НДС)</w:t>
            </w:r>
          </w:p>
        </w:tc>
        <w:tc>
          <w:tcPr>
            <w:tcW w:w="1700" w:type="dxa"/>
          </w:tcPr>
          <w:p w14:paraId="6D68BD14" w14:textId="77777777" w:rsidR="00B51697" w:rsidRPr="000D486E" w:rsidRDefault="00000000" w:rsidP="00B51697">
            <w:pPr>
              <w:spacing w:after="1" w:line="240" w:lineRule="atLeast"/>
              <w:jc w:val="center"/>
            </w:pPr>
            <w:hyperlink r:id="rId21" w:history="1">
              <w:r w:rsidR="00B51697" w:rsidRPr="000D486E">
                <w:rPr>
                  <w:rFonts w:ascii="Times New Roman" w:hAnsi="Times New Roman" w:cs="Times New Roman"/>
                  <w:sz w:val="24"/>
                </w:rPr>
                <w:t>08</w:t>
              </w:r>
            </w:hyperlink>
          </w:p>
        </w:tc>
        <w:tc>
          <w:tcPr>
            <w:tcW w:w="1700" w:type="dxa"/>
          </w:tcPr>
          <w:p w14:paraId="662A9A61" w14:textId="77777777" w:rsidR="00B51697" w:rsidRPr="000D486E" w:rsidRDefault="00000000" w:rsidP="00B51697">
            <w:pPr>
              <w:spacing w:after="1" w:line="240" w:lineRule="atLeast"/>
              <w:jc w:val="center"/>
            </w:pPr>
            <w:hyperlink r:id="rId22" w:history="1">
              <w:r w:rsidR="00B51697" w:rsidRPr="000D486E">
                <w:rPr>
                  <w:rFonts w:ascii="Times New Roman" w:hAnsi="Times New Roman" w:cs="Times New Roman"/>
                  <w:sz w:val="24"/>
                </w:rPr>
                <w:t>60</w:t>
              </w:r>
            </w:hyperlink>
          </w:p>
        </w:tc>
      </w:tr>
      <w:tr w:rsidR="00B51697" w:rsidRPr="000D486E" w14:paraId="34FEC9DD" w14:textId="77777777" w:rsidTr="00B51697">
        <w:tc>
          <w:tcPr>
            <w:tcW w:w="5669" w:type="dxa"/>
          </w:tcPr>
          <w:p w14:paraId="19888785" w14:textId="77777777" w:rsidR="00B51697" w:rsidRPr="000D486E" w:rsidRDefault="00B51697" w:rsidP="00B51697">
            <w:pPr>
              <w:spacing w:after="1" w:line="240" w:lineRule="atLeast"/>
            </w:pPr>
            <w:r w:rsidRPr="000D486E">
              <w:rPr>
                <w:rFonts w:ascii="Times New Roman" w:hAnsi="Times New Roman" w:cs="Times New Roman"/>
                <w:sz w:val="24"/>
              </w:rPr>
              <w:t>Отражены дополнительные затраты, включаемые в капитальные вложения (без НДС)</w:t>
            </w:r>
          </w:p>
        </w:tc>
        <w:tc>
          <w:tcPr>
            <w:tcW w:w="1700" w:type="dxa"/>
          </w:tcPr>
          <w:p w14:paraId="25C3C9B7" w14:textId="77777777" w:rsidR="00B51697" w:rsidRPr="000D486E" w:rsidRDefault="00000000" w:rsidP="00B51697">
            <w:pPr>
              <w:spacing w:after="1" w:line="240" w:lineRule="atLeast"/>
              <w:jc w:val="center"/>
            </w:pPr>
            <w:hyperlink r:id="rId23" w:history="1">
              <w:r w:rsidR="00B51697" w:rsidRPr="000D486E">
                <w:rPr>
                  <w:rFonts w:ascii="Times New Roman" w:hAnsi="Times New Roman" w:cs="Times New Roman"/>
                  <w:sz w:val="24"/>
                </w:rPr>
                <w:t>08</w:t>
              </w:r>
            </w:hyperlink>
          </w:p>
        </w:tc>
        <w:tc>
          <w:tcPr>
            <w:tcW w:w="1700" w:type="dxa"/>
          </w:tcPr>
          <w:p w14:paraId="631E477F" w14:textId="77777777" w:rsidR="00B51697" w:rsidRPr="000D486E" w:rsidRDefault="00000000" w:rsidP="00B51697">
            <w:pPr>
              <w:spacing w:after="1" w:line="240" w:lineRule="atLeast"/>
              <w:jc w:val="center"/>
            </w:pPr>
            <w:hyperlink r:id="rId24" w:history="1">
              <w:r w:rsidR="00B51697" w:rsidRPr="000D486E">
                <w:rPr>
                  <w:rFonts w:ascii="Times New Roman" w:hAnsi="Times New Roman" w:cs="Times New Roman"/>
                  <w:sz w:val="24"/>
                </w:rPr>
                <w:t>60</w:t>
              </w:r>
            </w:hyperlink>
          </w:p>
          <w:p w14:paraId="1BA9C10F" w14:textId="77777777" w:rsidR="00B51697" w:rsidRPr="000D486E" w:rsidRDefault="00B51697" w:rsidP="00B51697">
            <w:pPr>
              <w:spacing w:after="1" w:line="240" w:lineRule="atLeast"/>
              <w:jc w:val="center"/>
            </w:pPr>
            <w:r w:rsidRPr="000D486E">
              <w:rPr>
                <w:rFonts w:ascii="Times New Roman" w:hAnsi="Times New Roman" w:cs="Times New Roman"/>
                <w:sz w:val="24"/>
              </w:rPr>
              <w:t>(</w:t>
            </w:r>
            <w:hyperlink r:id="rId25" w:history="1">
              <w:r w:rsidRPr="000D486E">
                <w:rPr>
                  <w:rFonts w:ascii="Times New Roman" w:hAnsi="Times New Roman" w:cs="Times New Roman"/>
                  <w:sz w:val="24"/>
                </w:rPr>
                <w:t>23</w:t>
              </w:r>
            </w:hyperlink>
          </w:p>
          <w:p w14:paraId="5A6021D5" w14:textId="77777777" w:rsidR="00B51697" w:rsidRPr="000D486E" w:rsidRDefault="00B51697" w:rsidP="00B51697">
            <w:pPr>
              <w:spacing w:after="1" w:line="240" w:lineRule="atLeast"/>
              <w:jc w:val="center"/>
            </w:pPr>
            <w:r w:rsidRPr="000D486E">
              <w:rPr>
                <w:rFonts w:ascii="Times New Roman" w:hAnsi="Times New Roman" w:cs="Times New Roman"/>
                <w:sz w:val="24"/>
              </w:rPr>
              <w:t>и др.)</w:t>
            </w:r>
          </w:p>
        </w:tc>
      </w:tr>
      <w:tr w:rsidR="00B51697" w:rsidRPr="000D486E" w14:paraId="2D3D3FB2" w14:textId="77777777" w:rsidTr="00B51697">
        <w:tc>
          <w:tcPr>
            <w:tcW w:w="5669" w:type="dxa"/>
          </w:tcPr>
          <w:p w14:paraId="2D92E2D3" w14:textId="77777777" w:rsidR="00B51697" w:rsidRPr="000D486E" w:rsidRDefault="00B51697" w:rsidP="00B51697">
            <w:pPr>
              <w:spacing w:after="1" w:line="240" w:lineRule="atLeast"/>
            </w:pPr>
            <w:r w:rsidRPr="000D486E">
              <w:rPr>
                <w:rFonts w:ascii="Times New Roman" w:hAnsi="Times New Roman" w:cs="Times New Roman"/>
                <w:sz w:val="24"/>
              </w:rPr>
              <w:t>Сформированная первоначальная стоимость ОС списана на расходы или включена в стоимость других активов</w:t>
            </w:r>
          </w:p>
        </w:tc>
        <w:tc>
          <w:tcPr>
            <w:tcW w:w="1700" w:type="dxa"/>
          </w:tcPr>
          <w:p w14:paraId="771493B0" w14:textId="77777777" w:rsidR="00B51697" w:rsidRPr="000D486E" w:rsidRDefault="00000000" w:rsidP="00B51697">
            <w:pPr>
              <w:spacing w:after="1" w:line="240" w:lineRule="atLeast"/>
              <w:jc w:val="center"/>
            </w:pPr>
            <w:hyperlink r:id="rId26" w:history="1">
              <w:r w:rsidR="00B51697" w:rsidRPr="000D486E">
                <w:rPr>
                  <w:rFonts w:ascii="Times New Roman" w:hAnsi="Times New Roman" w:cs="Times New Roman"/>
                  <w:sz w:val="24"/>
                </w:rPr>
                <w:t>20</w:t>
              </w:r>
            </w:hyperlink>
          </w:p>
          <w:p w14:paraId="6B72BB60" w14:textId="77777777" w:rsidR="00B51697" w:rsidRPr="000D486E" w:rsidRDefault="00B51697" w:rsidP="00B51697">
            <w:pPr>
              <w:spacing w:after="1" w:line="240" w:lineRule="atLeast"/>
              <w:jc w:val="center"/>
            </w:pPr>
            <w:r w:rsidRPr="000D486E">
              <w:rPr>
                <w:rFonts w:ascii="Times New Roman" w:hAnsi="Times New Roman" w:cs="Times New Roman"/>
                <w:sz w:val="24"/>
              </w:rPr>
              <w:t>(</w:t>
            </w:r>
            <w:hyperlink r:id="rId27" w:history="1">
              <w:r w:rsidRPr="000D486E">
                <w:rPr>
                  <w:rFonts w:ascii="Times New Roman" w:hAnsi="Times New Roman" w:cs="Times New Roman"/>
                  <w:sz w:val="24"/>
                </w:rPr>
                <w:t>25</w:t>
              </w:r>
            </w:hyperlink>
            <w:r w:rsidRPr="000D486E">
              <w:rPr>
                <w:rFonts w:ascii="Times New Roman" w:hAnsi="Times New Roman" w:cs="Times New Roman"/>
                <w:sz w:val="24"/>
              </w:rPr>
              <w:t>,</w:t>
            </w:r>
          </w:p>
          <w:p w14:paraId="2B8B3635" w14:textId="77777777" w:rsidR="00B51697" w:rsidRPr="000D486E" w:rsidRDefault="00000000" w:rsidP="00B51697">
            <w:pPr>
              <w:spacing w:after="1" w:line="240" w:lineRule="atLeast"/>
              <w:jc w:val="center"/>
            </w:pPr>
            <w:hyperlink r:id="rId28" w:history="1">
              <w:r w:rsidR="00B51697" w:rsidRPr="000D486E">
                <w:rPr>
                  <w:rFonts w:ascii="Times New Roman" w:hAnsi="Times New Roman" w:cs="Times New Roman"/>
                  <w:sz w:val="24"/>
                </w:rPr>
                <w:t>23</w:t>
              </w:r>
            </w:hyperlink>
            <w:r w:rsidR="00B51697" w:rsidRPr="000D486E">
              <w:rPr>
                <w:rFonts w:ascii="Times New Roman" w:hAnsi="Times New Roman" w:cs="Times New Roman"/>
                <w:sz w:val="24"/>
              </w:rPr>
              <w:t>,</w:t>
            </w:r>
          </w:p>
          <w:p w14:paraId="16AB4B20" w14:textId="77777777" w:rsidR="00B51697" w:rsidRPr="000D486E" w:rsidRDefault="00000000" w:rsidP="00B51697">
            <w:pPr>
              <w:spacing w:after="1" w:line="240" w:lineRule="atLeast"/>
              <w:jc w:val="center"/>
            </w:pPr>
            <w:hyperlink r:id="rId29" w:history="1">
              <w:r w:rsidR="00B51697" w:rsidRPr="000D486E">
                <w:rPr>
                  <w:rFonts w:ascii="Times New Roman" w:hAnsi="Times New Roman" w:cs="Times New Roman"/>
                  <w:sz w:val="24"/>
                </w:rPr>
                <w:t>26</w:t>
              </w:r>
            </w:hyperlink>
            <w:r w:rsidR="00B51697" w:rsidRPr="000D486E">
              <w:rPr>
                <w:rFonts w:ascii="Times New Roman" w:hAnsi="Times New Roman" w:cs="Times New Roman"/>
                <w:sz w:val="24"/>
              </w:rPr>
              <w:t>,</w:t>
            </w:r>
          </w:p>
          <w:p w14:paraId="446DC31F" w14:textId="77777777" w:rsidR="00B51697" w:rsidRPr="000D486E" w:rsidRDefault="00000000" w:rsidP="00B51697">
            <w:pPr>
              <w:spacing w:after="1" w:line="240" w:lineRule="atLeast"/>
              <w:jc w:val="center"/>
            </w:pPr>
            <w:hyperlink r:id="rId30" w:history="1">
              <w:r w:rsidR="00B51697" w:rsidRPr="000D486E">
                <w:rPr>
                  <w:rFonts w:ascii="Times New Roman" w:hAnsi="Times New Roman" w:cs="Times New Roman"/>
                  <w:sz w:val="24"/>
                </w:rPr>
                <w:t>44</w:t>
              </w:r>
            </w:hyperlink>
          </w:p>
          <w:p w14:paraId="41E35474" w14:textId="77777777" w:rsidR="00B51697" w:rsidRPr="000D486E" w:rsidRDefault="00B51697" w:rsidP="00B51697">
            <w:pPr>
              <w:spacing w:after="1" w:line="240" w:lineRule="atLeast"/>
              <w:jc w:val="center"/>
            </w:pPr>
            <w:r w:rsidRPr="000D486E">
              <w:rPr>
                <w:rFonts w:ascii="Times New Roman" w:hAnsi="Times New Roman" w:cs="Times New Roman"/>
                <w:sz w:val="24"/>
              </w:rPr>
              <w:t>и др.)</w:t>
            </w:r>
          </w:p>
        </w:tc>
        <w:tc>
          <w:tcPr>
            <w:tcW w:w="1700" w:type="dxa"/>
          </w:tcPr>
          <w:p w14:paraId="492BB7F6" w14:textId="77777777" w:rsidR="00B51697" w:rsidRPr="000D486E" w:rsidRDefault="00000000" w:rsidP="00B51697">
            <w:pPr>
              <w:spacing w:after="1" w:line="240" w:lineRule="atLeast"/>
              <w:jc w:val="center"/>
            </w:pPr>
            <w:hyperlink r:id="rId31" w:history="1">
              <w:r w:rsidR="00B51697" w:rsidRPr="000D486E">
                <w:rPr>
                  <w:rFonts w:ascii="Times New Roman" w:hAnsi="Times New Roman" w:cs="Times New Roman"/>
                  <w:sz w:val="24"/>
                </w:rPr>
                <w:t>08</w:t>
              </w:r>
            </w:hyperlink>
          </w:p>
        </w:tc>
      </w:tr>
    </w:tbl>
    <w:p w14:paraId="21C155A6" w14:textId="77777777" w:rsidR="00B51697" w:rsidRPr="000D486E" w:rsidRDefault="00B51697" w:rsidP="00B51697">
      <w:pPr>
        <w:spacing w:after="1" w:line="240" w:lineRule="atLeast"/>
        <w:jc w:val="both"/>
      </w:pPr>
    </w:p>
    <w:p w14:paraId="10FF8DCF" w14:textId="77777777" w:rsidR="00B51697" w:rsidRPr="000D486E" w:rsidRDefault="00B51697" w:rsidP="00B51697">
      <w:pPr>
        <w:spacing w:after="1" w:line="240" w:lineRule="atLeast"/>
        <w:jc w:val="both"/>
      </w:pPr>
      <w:r w:rsidRPr="000D486E">
        <w:rPr>
          <w:rFonts w:ascii="Times New Roman" w:hAnsi="Times New Roman" w:cs="Times New Roman"/>
          <w:sz w:val="24"/>
        </w:rPr>
        <w:t>Независимо от применяемого способа обеспечьте контроль за наличием и движением "малоценных" ОС (</w:t>
      </w:r>
      <w:hyperlink r:id="rId32" w:history="1">
        <w:r w:rsidRPr="000D486E">
          <w:rPr>
            <w:rFonts w:ascii="Times New Roman" w:hAnsi="Times New Roman" w:cs="Times New Roman"/>
            <w:sz w:val="24"/>
          </w:rPr>
          <w:t>п. 5</w:t>
        </w:r>
      </w:hyperlink>
      <w:r w:rsidRPr="000D486E">
        <w:rPr>
          <w:rFonts w:ascii="Times New Roman" w:hAnsi="Times New Roman" w:cs="Times New Roman"/>
          <w:sz w:val="24"/>
        </w:rPr>
        <w:t xml:space="preserve"> ФСБУ 6/2020). Для этого можно ввести дополнительный забалансовый счет или ограничиться складским учетом (</w:t>
      </w:r>
      <w:hyperlink r:id="rId33" w:history="1">
        <w:r w:rsidRPr="000D486E">
          <w:rPr>
            <w:rFonts w:ascii="Times New Roman" w:hAnsi="Times New Roman" w:cs="Times New Roman"/>
            <w:sz w:val="24"/>
          </w:rPr>
          <w:t>п. 10</w:t>
        </w:r>
      </w:hyperlink>
      <w:r w:rsidRPr="000D486E">
        <w:rPr>
          <w:rFonts w:ascii="Times New Roman" w:hAnsi="Times New Roman" w:cs="Times New Roman"/>
          <w:sz w:val="24"/>
        </w:rPr>
        <w:t xml:space="preserve"> Рекомендации Р-126/2021-КпР "Стоимостной лимит для основных средств").</w:t>
      </w:r>
    </w:p>
    <w:p w14:paraId="36F00322" w14:textId="77777777" w:rsidR="00B51697" w:rsidRDefault="00B51697" w:rsidP="00B51697">
      <w:pPr>
        <w:spacing w:before="220" w:after="1" w:line="220" w:lineRule="atLeast"/>
        <w:ind w:firstLine="540"/>
        <w:jc w:val="both"/>
        <w:rPr>
          <w:rFonts w:ascii="Times New Roman" w:hAnsi="Times New Roman" w:cs="Times New Roman"/>
          <w:sz w:val="24"/>
          <w:szCs w:val="24"/>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51697" w14:paraId="5AFEE453" w14:textId="77777777" w:rsidTr="00B5169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30B50D63" w14:textId="77777777" w:rsidR="00B51697" w:rsidRPr="00736446" w:rsidRDefault="00B51697" w:rsidP="00B51697">
            <w:pPr>
              <w:spacing w:after="1" w:line="240" w:lineRule="atLeast"/>
              <w:jc w:val="both"/>
              <w:rPr>
                <w:b/>
                <w:bCs/>
              </w:rPr>
            </w:pPr>
            <w:bookmarkStart w:id="3" w:name="P0"/>
            <w:bookmarkEnd w:id="3"/>
            <w:r w:rsidRPr="00736446">
              <w:rPr>
                <w:rFonts w:ascii="Times New Roman" w:hAnsi="Times New Roman" w:cs="Times New Roman"/>
                <w:b/>
                <w:bCs/>
                <w:sz w:val="24"/>
              </w:rPr>
              <w:t>Примеры определения элементов амортизации (срока полезного использования, ликвидационной стоимости, способа начисления амортизации)</w:t>
            </w:r>
          </w:p>
          <w:p w14:paraId="2CCF673B" w14:textId="77777777" w:rsidR="00B51697" w:rsidRDefault="00B51697" w:rsidP="00B51697">
            <w:pPr>
              <w:numPr>
                <w:ilvl w:val="0"/>
                <w:numId w:val="5"/>
              </w:numPr>
              <w:spacing w:before="240" w:after="1" w:line="240" w:lineRule="atLeast"/>
              <w:jc w:val="both"/>
              <w:rPr>
                <w:sz w:val="24"/>
              </w:rPr>
            </w:pPr>
            <w:r>
              <w:rPr>
                <w:rFonts w:ascii="Times New Roman" w:hAnsi="Times New Roman" w:cs="Times New Roman"/>
                <w:sz w:val="24"/>
              </w:rPr>
              <w:t>Организация приобрела оборудование стоимостью 5 000 000 руб. (без НДС). Ожидается, что оно будет использовано для равномерного выпуска продукции в течение 7 лет без существенных затрат на ремонт. По информации, предоставленной продавцом, аналогичное оборудование, бывшее в эксплуатации 7 лет, продается за 400 000 руб. (без НДС), затраты на подготовку к продаже не предполагаются.</w:t>
            </w:r>
          </w:p>
          <w:p w14:paraId="2BB81B3A" w14:textId="77777777" w:rsidR="00B51697" w:rsidRDefault="00B51697" w:rsidP="00B51697">
            <w:pPr>
              <w:spacing w:before="240" w:after="1" w:line="240" w:lineRule="atLeast"/>
              <w:ind w:left="540"/>
              <w:jc w:val="both"/>
            </w:pPr>
            <w:r>
              <w:rPr>
                <w:rFonts w:ascii="Times New Roman" w:hAnsi="Times New Roman" w:cs="Times New Roman"/>
                <w:sz w:val="24"/>
              </w:rPr>
              <w:t>Организация установила следующие элементы амортизации:</w:t>
            </w:r>
          </w:p>
          <w:p w14:paraId="50F93CE9"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lastRenderedPageBreak/>
              <w:t>СПИ - 84 месяца (7 лет);</w:t>
            </w:r>
          </w:p>
          <w:p w14:paraId="04A2A35F"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ликвидационная стоимость - 400 000 руб.;</w:t>
            </w:r>
          </w:p>
          <w:p w14:paraId="6E621620"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способ начисления амортизации - линейный.</w:t>
            </w:r>
          </w:p>
          <w:p w14:paraId="43F7C6AE" w14:textId="77777777" w:rsidR="00B51697" w:rsidRDefault="00B51697" w:rsidP="00B51697">
            <w:pPr>
              <w:numPr>
                <w:ilvl w:val="0"/>
                <w:numId w:val="5"/>
              </w:numPr>
              <w:spacing w:before="240" w:after="1" w:line="240" w:lineRule="atLeast"/>
              <w:jc w:val="both"/>
              <w:rPr>
                <w:sz w:val="24"/>
              </w:rPr>
            </w:pPr>
            <w:r>
              <w:rPr>
                <w:rFonts w:ascii="Times New Roman" w:hAnsi="Times New Roman" w:cs="Times New Roman"/>
                <w:sz w:val="24"/>
              </w:rPr>
              <w:t>Организация приобрела оборудование стоимостью 5 000 000 руб. (без НДС). По техническому паспорту оборудование рассчитано на равномерный выпуск продукции в течение 7 лет, но через 3,5 года эксплуатации необходимо заменить некоторые узлы. Стоимость замены составит 1 500 000 руб. (без НДС). Завод-изготовитель выкупает аналогичное оборудование с изношенными узлами за 2 000 000 руб. (без НДС).</w:t>
            </w:r>
          </w:p>
          <w:p w14:paraId="138DE132" w14:textId="77777777" w:rsidR="00B51697" w:rsidRDefault="00B51697" w:rsidP="00B51697">
            <w:pPr>
              <w:spacing w:before="240" w:after="1" w:line="240" w:lineRule="atLeast"/>
              <w:ind w:left="540"/>
              <w:jc w:val="both"/>
            </w:pPr>
            <w:r>
              <w:rPr>
                <w:rFonts w:ascii="Times New Roman" w:hAnsi="Times New Roman" w:cs="Times New Roman"/>
                <w:sz w:val="24"/>
              </w:rPr>
              <w:t>Организация установила следующие элементы амортизации:</w:t>
            </w:r>
          </w:p>
          <w:p w14:paraId="450508CA"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СПИ - 42 месяца (3,5 года);</w:t>
            </w:r>
          </w:p>
          <w:p w14:paraId="6D2F0E1D"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ликвидационная стоимость - 2 000 000 руб.;</w:t>
            </w:r>
          </w:p>
          <w:p w14:paraId="413D5B7B"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способ начисления амортизации - линейный.</w:t>
            </w:r>
          </w:p>
          <w:p w14:paraId="69EB5BB7" w14:textId="77777777" w:rsidR="00B51697" w:rsidRDefault="00B51697" w:rsidP="00B51697">
            <w:pPr>
              <w:numPr>
                <w:ilvl w:val="0"/>
                <w:numId w:val="5"/>
              </w:numPr>
              <w:spacing w:before="240" w:after="1" w:line="240" w:lineRule="atLeast"/>
              <w:jc w:val="both"/>
              <w:rPr>
                <w:sz w:val="24"/>
              </w:rPr>
            </w:pPr>
            <w:r>
              <w:rPr>
                <w:rFonts w:ascii="Times New Roman" w:hAnsi="Times New Roman" w:cs="Times New Roman"/>
                <w:sz w:val="24"/>
              </w:rPr>
              <w:t>Организация приобрела оборудование стоимостью 5 000 000 руб. (без НДС). Ожидается, что оно будет использовано для выпуска продукции в течение 7 лет. При этом организация планирует максимальный выпуск продукции в течение первых 3 лет, а затем он будет постепенно снижаться из-за морального устаревания продукции, но спрос на нее все же будет все 7 лет. После окончания эксплуатации некоторые детали оборудования можно сдать в металлолом. На основе имеющейся информации по приему металлолома ожидаемая к поступлению сумма - 20 000 руб. (без НДС). При этом предполагаемые затраты на утилизацию (разборка и транспортировка) оцениваются в 19 000 руб. (без НДС).</w:t>
            </w:r>
          </w:p>
          <w:p w14:paraId="052A7A1D" w14:textId="77777777" w:rsidR="00B51697" w:rsidRDefault="00B51697" w:rsidP="00B51697">
            <w:pPr>
              <w:spacing w:before="240" w:after="1" w:line="240" w:lineRule="atLeast"/>
              <w:ind w:left="540"/>
              <w:jc w:val="both"/>
            </w:pPr>
            <w:r>
              <w:rPr>
                <w:rFonts w:ascii="Times New Roman" w:hAnsi="Times New Roman" w:cs="Times New Roman"/>
                <w:sz w:val="24"/>
              </w:rPr>
              <w:t>Организация установила следующие элементы амортизации:</w:t>
            </w:r>
          </w:p>
          <w:p w14:paraId="499B5CF6"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СПИ - 84 месяца (7 лет);</w:t>
            </w:r>
          </w:p>
          <w:p w14:paraId="684A2C92"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ликвидационная стоимость - 0 руб. (поскольку ожидаемые поступления от выбытия оборудования за вычетом затрат на выбытие (1 000 руб.) признаны организацией несущественными);</w:t>
            </w:r>
          </w:p>
          <w:p w14:paraId="009CC9C4"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способ начисления амортизации - способ уменьшаемого остатка.</w:t>
            </w:r>
          </w:p>
          <w:p w14:paraId="19F506D3" w14:textId="77777777" w:rsidR="00B51697" w:rsidRDefault="00B51697" w:rsidP="00B51697">
            <w:pPr>
              <w:numPr>
                <w:ilvl w:val="0"/>
                <w:numId w:val="5"/>
              </w:numPr>
              <w:spacing w:before="240" w:after="1" w:line="240" w:lineRule="atLeast"/>
              <w:jc w:val="both"/>
              <w:rPr>
                <w:sz w:val="24"/>
              </w:rPr>
            </w:pPr>
            <w:r>
              <w:rPr>
                <w:rFonts w:ascii="Times New Roman" w:hAnsi="Times New Roman" w:cs="Times New Roman"/>
                <w:sz w:val="24"/>
              </w:rPr>
              <w:t>Организация создала собственными силами уникальное оборудование стоимостью 5 000 000 руб. Ожидается, что оно будет использовано для выпуска 1 000 000 единиц продукции в течение периода более 12 месяцев без существенных затрат на ремонт. Организация не смогла определить, получит ли доход от выбытия оборудования после окончания его использования.</w:t>
            </w:r>
          </w:p>
          <w:p w14:paraId="68137CFB" w14:textId="77777777" w:rsidR="00B51697" w:rsidRDefault="00B51697" w:rsidP="00B51697">
            <w:pPr>
              <w:spacing w:before="240" w:after="1" w:line="240" w:lineRule="atLeast"/>
              <w:ind w:left="540"/>
              <w:jc w:val="both"/>
            </w:pPr>
            <w:r>
              <w:rPr>
                <w:rFonts w:ascii="Times New Roman" w:hAnsi="Times New Roman" w:cs="Times New Roman"/>
                <w:sz w:val="24"/>
              </w:rPr>
              <w:t>Организация установила следующие элементы амортизации:</w:t>
            </w:r>
          </w:p>
          <w:p w14:paraId="4EAE9498"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СПИ - 1 000 000 единиц продукции;</w:t>
            </w:r>
          </w:p>
          <w:p w14:paraId="1A87607D"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ликвидационная стоимость - 0 руб.;</w:t>
            </w:r>
          </w:p>
          <w:p w14:paraId="568D6A02"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lastRenderedPageBreak/>
              <w:t>способ начисления амортизации - пропорционально количеству продукции.</w:t>
            </w:r>
          </w:p>
          <w:p w14:paraId="0A28BD53" w14:textId="77777777" w:rsidR="00B51697" w:rsidRDefault="00B51697" w:rsidP="00B51697">
            <w:pPr>
              <w:numPr>
                <w:ilvl w:val="0"/>
                <w:numId w:val="5"/>
              </w:numPr>
              <w:spacing w:before="240" w:after="1" w:line="240" w:lineRule="atLeast"/>
              <w:jc w:val="both"/>
              <w:rPr>
                <w:sz w:val="24"/>
              </w:rPr>
            </w:pPr>
            <w:r>
              <w:rPr>
                <w:rFonts w:ascii="Times New Roman" w:hAnsi="Times New Roman" w:cs="Times New Roman"/>
                <w:sz w:val="24"/>
              </w:rPr>
              <w:t>Организация приобрела оборудование стоимостью 5 000 000 руб. (без НДС). По техническому паспорту оборудование рассчитано на равномерный выпуск продукции в течение 7 лет. Но планами руководства предусмотрено, что оборудование подлежит замене через 5 лет. На основании информации из открытых источников организация установила, что аналогичное оборудование, бывшее в эксплуатации 5 лет, можно продать за 900 000 руб.</w:t>
            </w:r>
          </w:p>
          <w:p w14:paraId="57F3D086" w14:textId="77777777" w:rsidR="00B51697" w:rsidRDefault="00B51697" w:rsidP="00B51697">
            <w:pPr>
              <w:spacing w:before="240" w:after="1" w:line="240" w:lineRule="atLeast"/>
              <w:ind w:left="540"/>
              <w:jc w:val="both"/>
            </w:pPr>
            <w:r>
              <w:rPr>
                <w:rFonts w:ascii="Times New Roman" w:hAnsi="Times New Roman" w:cs="Times New Roman"/>
                <w:sz w:val="24"/>
              </w:rPr>
              <w:t>Организация установила следующие элементы амортизации:</w:t>
            </w:r>
          </w:p>
          <w:p w14:paraId="3F93876F"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СПИ - 60 месяцев (5 лет);</w:t>
            </w:r>
          </w:p>
          <w:p w14:paraId="19BF969A"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ликвидационная стоимость - 900 000 руб.;</w:t>
            </w:r>
          </w:p>
          <w:p w14:paraId="66014D49" w14:textId="77777777" w:rsidR="00B51697" w:rsidRDefault="00B51697" w:rsidP="00B51697">
            <w:pPr>
              <w:numPr>
                <w:ilvl w:val="1"/>
                <w:numId w:val="5"/>
              </w:numPr>
              <w:spacing w:before="240" w:after="1" w:line="240" w:lineRule="atLeast"/>
              <w:jc w:val="both"/>
              <w:rPr>
                <w:sz w:val="24"/>
              </w:rPr>
            </w:pPr>
            <w:r>
              <w:rPr>
                <w:rFonts w:ascii="Times New Roman" w:hAnsi="Times New Roman" w:cs="Times New Roman"/>
                <w:sz w:val="24"/>
              </w:rPr>
              <w:t>способ начисления амортизации - линейный.</w:t>
            </w:r>
          </w:p>
        </w:tc>
      </w:tr>
    </w:tbl>
    <w:p w14:paraId="7F8A3930" w14:textId="77777777" w:rsidR="00B51697" w:rsidRDefault="00B51697" w:rsidP="00B51697">
      <w:pPr>
        <w:spacing w:after="1" w:line="240" w:lineRule="atLeast"/>
      </w:pPr>
    </w:p>
    <w:p w14:paraId="7F73C069" w14:textId="77777777" w:rsidR="00B51697" w:rsidRDefault="00B51697" w:rsidP="00B51697">
      <w:pPr>
        <w:spacing w:after="1" w:line="240" w:lineRule="atLeast"/>
        <w:jc w:val="center"/>
      </w:pPr>
      <w:r>
        <w:rPr>
          <w:rFonts w:ascii="Times New Roman" w:hAnsi="Times New Roman" w:cs="Times New Roman"/>
          <w:b/>
          <w:sz w:val="24"/>
        </w:rPr>
        <w:t>ФЕДЕРАЛЬНЫЙ СТАНДАРТ БУХГАЛТЕРСКОГО УЧЕТА</w:t>
      </w:r>
    </w:p>
    <w:p w14:paraId="16A96619" w14:textId="77777777" w:rsidR="00B51697" w:rsidRDefault="00B51697" w:rsidP="00B51697">
      <w:pPr>
        <w:spacing w:after="1" w:line="240" w:lineRule="atLeast"/>
        <w:jc w:val="center"/>
      </w:pPr>
    </w:p>
    <w:p w14:paraId="7BBE7A8F" w14:textId="77777777" w:rsidR="00B51697" w:rsidRDefault="00B51697" w:rsidP="00B51697">
      <w:pPr>
        <w:spacing w:after="1" w:line="240" w:lineRule="atLeast"/>
        <w:jc w:val="center"/>
      </w:pPr>
      <w:r>
        <w:rPr>
          <w:rFonts w:ascii="Times New Roman" w:hAnsi="Times New Roman" w:cs="Times New Roman"/>
          <w:b/>
          <w:sz w:val="24"/>
        </w:rPr>
        <w:t>ФСБУ 26/2020 "КАПИТАЛЬНЫЕ ВЛОЖЕНИЯ"</w:t>
      </w:r>
    </w:p>
    <w:p w14:paraId="5570C9F7" w14:textId="77777777" w:rsidR="00B51697" w:rsidRDefault="00B51697" w:rsidP="00B51697">
      <w:pPr>
        <w:spacing w:after="1" w:line="240" w:lineRule="atLeast"/>
        <w:jc w:val="both"/>
      </w:pPr>
    </w:p>
    <w:p w14:paraId="6300F90C" w14:textId="77777777" w:rsidR="00B51697" w:rsidRDefault="00B51697" w:rsidP="00B51697">
      <w:pPr>
        <w:spacing w:after="1" w:line="240" w:lineRule="atLeast"/>
        <w:jc w:val="center"/>
        <w:outlineLvl w:val="1"/>
      </w:pPr>
      <w:r>
        <w:rPr>
          <w:rFonts w:ascii="Times New Roman" w:hAnsi="Times New Roman" w:cs="Times New Roman"/>
          <w:b/>
          <w:sz w:val="24"/>
        </w:rPr>
        <w:t>I. Общие положения</w:t>
      </w:r>
    </w:p>
    <w:p w14:paraId="375F25EA" w14:textId="77777777" w:rsidR="00B51697" w:rsidRPr="005E588B" w:rsidRDefault="00B51697" w:rsidP="00B51697">
      <w:pPr>
        <w:spacing w:before="240" w:after="1" w:line="240" w:lineRule="atLeast"/>
        <w:ind w:firstLine="540"/>
        <w:jc w:val="both"/>
        <w:rPr>
          <w:rFonts w:ascii="Times New Roman" w:hAnsi="Times New Roman" w:cs="Times New Roman"/>
          <w:b/>
        </w:rPr>
      </w:pPr>
      <w:r w:rsidRPr="005E588B">
        <w:rPr>
          <w:rFonts w:ascii="Times New Roman" w:hAnsi="Times New Roman" w:cs="Times New Roman"/>
          <w:b/>
          <w:sz w:val="24"/>
        </w:rPr>
        <w:t xml:space="preserve">4. 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не применять </w:t>
      </w:r>
      <w:hyperlink r:id="rId34" w:history="1">
        <w:r w:rsidRPr="005E588B">
          <w:rPr>
            <w:rFonts w:ascii="Times New Roman" w:hAnsi="Times New Roman" w:cs="Times New Roman"/>
            <w:b/>
            <w:sz w:val="24"/>
          </w:rPr>
          <w:t>подпункты "б"</w:t>
        </w:r>
      </w:hyperlink>
      <w:r w:rsidRPr="005E588B">
        <w:rPr>
          <w:rFonts w:ascii="Times New Roman" w:hAnsi="Times New Roman" w:cs="Times New Roman"/>
          <w:b/>
          <w:sz w:val="24"/>
        </w:rPr>
        <w:t xml:space="preserve"> - </w:t>
      </w:r>
      <w:hyperlink r:id="rId35" w:history="1">
        <w:r w:rsidRPr="005E588B">
          <w:rPr>
            <w:rFonts w:ascii="Times New Roman" w:hAnsi="Times New Roman" w:cs="Times New Roman"/>
            <w:b/>
            <w:sz w:val="24"/>
          </w:rPr>
          <w:t>"з" пункта 10</w:t>
        </w:r>
      </w:hyperlink>
      <w:r w:rsidRPr="005E588B">
        <w:rPr>
          <w:rFonts w:ascii="Times New Roman" w:hAnsi="Times New Roman" w:cs="Times New Roman"/>
          <w:b/>
          <w:sz w:val="24"/>
        </w:rPr>
        <w:t xml:space="preserve">, </w:t>
      </w:r>
      <w:hyperlink r:id="rId36" w:history="1">
        <w:r w:rsidRPr="005E588B">
          <w:rPr>
            <w:rFonts w:ascii="Times New Roman" w:hAnsi="Times New Roman" w:cs="Times New Roman"/>
            <w:b/>
            <w:sz w:val="24"/>
          </w:rPr>
          <w:t>подпункт "б" пункта 11</w:t>
        </w:r>
      </w:hyperlink>
      <w:r w:rsidRPr="005E588B">
        <w:rPr>
          <w:rFonts w:ascii="Times New Roman" w:hAnsi="Times New Roman" w:cs="Times New Roman"/>
          <w:b/>
          <w:sz w:val="24"/>
        </w:rPr>
        <w:t xml:space="preserve">, </w:t>
      </w:r>
      <w:hyperlink r:id="rId37" w:history="1">
        <w:r w:rsidRPr="005E588B">
          <w:rPr>
            <w:rFonts w:ascii="Times New Roman" w:hAnsi="Times New Roman" w:cs="Times New Roman"/>
            <w:b/>
            <w:sz w:val="24"/>
          </w:rPr>
          <w:t>пункт 12</w:t>
        </w:r>
      </w:hyperlink>
      <w:r w:rsidRPr="005E588B">
        <w:rPr>
          <w:rFonts w:ascii="Times New Roman" w:hAnsi="Times New Roman" w:cs="Times New Roman"/>
          <w:b/>
          <w:sz w:val="24"/>
        </w:rPr>
        <w:t xml:space="preserve">, </w:t>
      </w:r>
      <w:hyperlink r:id="rId38" w:history="1">
        <w:r w:rsidRPr="005E588B">
          <w:rPr>
            <w:rFonts w:ascii="Times New Roman" w:hAnsi="Times New Roman" w:cs="Times New Roman"/>
            <w:b/>
            <w:sz w:val="24"/>
          </w:rPr>
          <w:t>первый</w:t>
        </w:r>
      </w:hyperlink>
      <w:r w:rsidRPr="005E588B">
        <w:rPr>
          <w:rFonts w:ascii="Times New Roman" w:hAnsi="Times New Roman" w:cs="Times New Roman"/>
          <w:b/>
          <w:sz w:val="24"/>
        </w:rPr>
        <w:t xml:space="preserve"> - </w:t>
      </w:r>
      <w:hyperlink r:id="rId39" w:history="1">
        <w:r w:rsidRPr="005E588B">
          <w:rPr>
            <w:rFonts w:ascii="Times New Roman" w:hAnsi="Times New Roman" w:cs="Times New Roman"/>
            <w:b/>
            <w:sz w:val="24"/>
          </w:rPr>
          <w:t>третий абзацы пункта 13</w:t>
        </w:r>
      </w:hyperlink>
      <w:r w:rsidRPr="005E588B">
        <w:rPr>
          <w:rFonts w:ascii="Times New Roman" w:hAnsi="Times New Roman" w:cs="Times New Roman"/>
          <w:b/>
          <w:sz w:val="24"/>
        </w:rPr>
        <w:t xml:space="preserve">, </w:t>
      </w:r>
      <w:hyperlink r:id="rId40" w:history="1">
        <w:r w:rsidRPr="005E588B">
          <w:rPr>
            <w:rFonts w:ascii="Times New Roman" w:hAnsi="Times New Roman" w:cs="Times New Roman"/>
            <w:b/>
            <w:sz w:val="24"/>
          </w:rPr>
          <w:t>пункт 17</w:t>
        </w:r>
      </w:hyperlink>
      <w:r w:rsidRPr="005E588B">
        <w:rPr>
          <w:rFonts w:ascii="Times New Roman" w:hAnsi="Times New Roman" w:cs="Times New Roman"/>
          <w:b/>
          <w:sz w:val="24"/>
        </w:rPr>
        <w:t xml:space="preserve">, </w:t>
      </w:r>
      <w:hyperlink r:id="rId41" w:history="1">
        <w:r w:rsidRPr="005E588B">
          <w:rPr>
            <w:rFonts w:ascii="Times New Roman" w:hAnsi="Times New Roman" w:cs="Times New Roman"/>
            <w:b/>
            <w:sz w:val="24"/>
          </w:rPr>
          <w:t>подпункты "в"</w:t>
        </w:r>
      </w:hyperlink>
      <w:r w:rsidRPr="005E588B">
        <w:rPr>
          <w:rFonts w:ascii="Times New Roman" w:hAnsi="Times New Roman" w:cs="Times New Roman"/>
          <w:b/>
          <w:sz w:val="24"/>
        </w:rPr>
        <w:t xml:space="preserve"> - </w:t>
      </w:r>
      <w:hyperlink r:id="rId42" w:history="1">
        <w:r w:rsidRPr="005E588B">
          <w:rPr>
            <w:rFonts w:ascii="Times New Roman" w:hAnsi="Times New Roman" w:cs="Times New Roman"/>
            <w:b/>
            <w:sz w:val="24"/>
          </w:rPr>
          <w:t>"д" пункта 23</w:t>
        </w:r>
      </w:hyperlink>
      <w:r w:rsidRPr="005E588B">
        <w:rPr>
          <w:rFonts w:ascii="Times New Roman" w:hAnsi="Times New Roman" w:cs="Times New Roman"/>
          <w:b/>
          <w:sz w:val="24"/>
        </w:rPr>
        <w:t xml:space="preserve">, </w:t>
      </w:r>
      <w:hyperlink r:id="rId43" w:history="1">
        <w:r w:rsidRPr="005E588B">
          <w:rPr>
            <w:rFonts w:ascii="Times New Roman" w:hAnsi="Times New Roman" w:cs="Times New Roman"/>
            <w:b/>
            <w:sz w:val="24"/>
          </w:rPr>
          <w:t>пункт 24</w:t>
        </w:r>
      </w:hyperlink>
      <w:r w:rsidRPr="005E588B">
        <w:rPr>
          <w:rFonts w:ascii="Times New Roman" w:hAnsi="Times New Roman" w:cs="Times New Roman"/>
          <w:b/>
          <w:sz w:val="24"/>
        </w:rPr>
        <w:t xml:space="preserve"> настоящего Стандарта.</w:t>
      </w:r>
    </w:p>
    <w:p w14:paraId="583E52B4" w14:textId="77777777" w:rsidR="00B51697" w:rsidRDefault="00B51697" w:rsidP="00B51697">
      <w:pPr>
        <w:spacing w:before="240" w:after="1" w:line="240" w:lineRule="atLeast"/>
        <w:ind w:firstLine="540"/>
        <w:jc w:val="both"/>
      </w:pPr>
      <w:r>
        <w:rPr>
          <w:rFonts w:ascii="Times New Roman" w:hAnsi="Times New Roman" w:cs="Times New Roman"/>
          <w:sz w:val="24"/>
        </w:rPr>
        <w:t>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69F7B548" w14:textId="77777777" w:rsidR="00B51697" w:rsidRDefault="00B51697" w:rsidP="00B51697">
      <w:pPr>
        <w:spacing w:before="240" w:after="1" w:line="240" w:lineRule="atLeast"/>
        <w:ind w:firstLine="540"/>
        <w:jc w:val="both"/>
      </w:pPr>
      <w:r>
        <w:rPr>
          <w:rFonts w:ascii="Times New Roman" w:hAnsi="Times New Roman" w:cs="Times New Roman"/>
          <w:sz w:val="24"/>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5EF26897" w14:textId="77777777" w:rsidR="00B51697" w:rsidRDefault="00B51697" w:rsidP="00B51697">
      <w:pPr>
        <w:spacing w:before="240" w:after="1" w:line="240" w:lineRule="atLeast"/>
        <w:ind w:firstLine="540"/>
        <w:jc w:val="both"/>
      </w:pPr>
      <w:r>
        <w:rPr>
          <w:rFonts w:ascii="Times New Roman" w:hAnsi="Times New Roman" w:cs="Times New Roman"/>
          <w:sz w:val="24"/>
        </w:rPr>
        <w:t>б) строительство, сооружение, изготовление объектов основных средств;</w:t>
      </w:r>
    </w:p>
    <w:p w14:paraId="14A3561B" w14:textId="77777777" w:rsidR="00B51697" w:rsidRDefault="00B51697" w:rsidP="00B51697">
      <w:pPr>
        <w:spacing w:before="240" w:after="1" w:line="240" w:lineRule="atLeast"/>
        <w:ind w:firstLine="540"/>
        <w:jc w:val="both"/>
      </w:pPr>
      <w:r>
        <w:rPr>
          <w:rFonts w:ascii="Times New Roman" w:hAnsi="Times New Roman" w:cs="Times New Roman"/>
          <w:sz w:val="24"/>
        </w:rPr>
        <w:t>в) коренное улучшение земель;</w:t>
      </w:r>
    </w:p>
    <w:p w14:paraId="592AF6D7" w14:textId="77777777" w:rsidR="00B51697" w:rsidRDefault="00B51697" w:rsidP="00B51697">
      <w:pPr>
        <w:spacing w:before="240" w:after="1" w:line="240" w:lineRule="atLeast"/>
        <w:ind w:firstLine="540"/>
        <w:jc w:val="both"/>
      </w:pPr>
      <w:r>
        <w:rPr>
          <w:rFonts w:ascii="Times New Roman" w:hAnsi="Times New Roman" w:cs="Times New Roman"/>
          <w:sz w:val="24"/>
        </w:rPr>
        <w:t>г) подготовку проектной, рабочей и организационно-технологической документации (архитектурных проектов, разрешений на строительство, др.);</w:t>
      </w:r>
    </w:p>
    <w:p w14:paraId="604C7650" w14:textId="77777777" w:rsidR="00B51697" w:rsidRDefault="00B51697" w:rsidP="00B51697">
      <w:pPr>
        <w:spacing w:before="240" w:after="1" w:line="240" w:lineRule="atLeast"/>
        <w:ind w:firstLine="540"/>
        <w:jc w:val="both"/>
      </w:pPr>
      <w:r>
        <w:rPr>
          <w:rFonts w:ascii="Times New Roman" w:hAnsi="Times New Roman" w:cs="Times New Roman"/>
          <w:sz w:val="24"/>
        </w:rPr>
        <w:t>д) организацию строительной площадки;</w:t>
      </w:r>
    </w:p>
    <w:p w14:paraId="7063BD97" w14:textId="77777777" w:rsidR="00B51697" w:rsidRDefault="00B51697" w:rsidP="00B51697">
      <w:pPr>
        <w:spacing w:before="240" w:after="1" w:line="240" w:lineRule="atLeast"/>
        <w:ind w:firstLine="540"/>
        <w:jc w:val="both"/>
      </w:pPr>
      <w:r>
        <w:rPr>
          <w:rFonts w:ascii="Times New Roman" w:hAnsi="Times New Roman" w:cs="Times New Roman"/>
          <w:sz w:val="24"/>
        </w:rPr>
        <w:t>е) осуществление авторского надзора;</w:t>
      </w:r>
    </w:p>
    <w:p w14:paraId="3D6D4497" w14:textId="77777777" w:rsidR="00B51697" w:rsidRDefault="00B51697" w:rsidP="00B51697">
      <w:pPr>
        <w:spacing w:before="240" w:after="1" w:line="240" w:lineRule="atLeast"/>
        <w:ind w:firstLine="540"/>
        <w:jc w:val="both"/>
      </w:pPr>
      <w:r>
        <w:rPr>
          <w:rFonts w:ascii="Times New Roman" w:hAnsi="Times New Roman" w:cs="Times New Roman"/>
          <w:sz w:val="24"/>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23ED1CB7"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5A73535F" w14:textId="77777777" w:rsidR="00B51697" w:rsidRDefault="00B51697" w:rsidP="00B51697">
      <w:pPr>
        <w:spacing w:before="240" w:after="1" w:line="240" w:lineRule="atLeast"/>
        <w:ind w:firstLine="540"/>
        <w:jc w:val="both"/>
      </w:pPr>
      <w:r>
        <w:rPr>
          <w:rFonts w:ascii="Times New Roman" w:hAnsi="Times New Roman" w:cs="Times New Roman"/>
          <w:sz w:val="24"/>
        </w:rPr>
        <w:t>и) проведение пусконаладочных работ, испытаний.</w:t>
      </w:r>
    </w:p>
    <w:p w14:paraId="15525AE0" w14:textId="77777777" w:rsidR="00B51697" w:rsidRPr="005E588B" w:rsidRDefault="00B51697" w:rsidP="00B51697">
      <w:pPr>
        <w:spacing w:before="240" w:after="1" w:line="240" w:lineRule="atLeast"/>
        <w:ind w:firstLine="540"/>
        <w:jc w:val="both"/>
        <w:rPr>
          <w:b/>
        </w:rPr>
      </w:pPr>
      <w:r w:rsidRPr="005E588B">
        <w:rPr>
          <w:rFonts w:ascii="Times New Roman" w:hAnsi="Times New Roman" w:cs="Times New Roman"/>
          <w:b/>
          <w:sz w:val="24"/>
        </w:rPr>
        <w:t>6. Капитальные вложения признаются в бухгалтерском учете при одновременном соблюдении следующих условий:</w:t>
      </w:r>
    </w:p>
    <w:p w14:paraId="1375046A" w14:textId="77777777" w:rsidR="00B51697" w:rsidRPr="005E588B" w:rsidRDefault="00B51697" w:rsidP="00B51697">
      <w:pPr>
        <w:spacing w:before="240" w:after="1" w:line="240" w:lineRule="atLeast"/>
        <w:ind w:firstLine="540"/>
        <w:jc w:val="both"/>
        <w:rPr>
          <w:b/>
        </w:rPr>
      </w:pPr>
      <w:r>
        <w:rPr>
          <w:rFonts w:ascii="Times New Roman" w:hAnsi="Times New Roman" w:cs="Times New Roman"/>
          <w:sz w:val="24"/>
        </w:rPr>
        <w:t xml:space="preserve">а) </w:t>
      </w:r>
      <w:r w:rsidRPr="005E588B">
        <w:rPr>
          <w:rFonts w:ascii="Times New Roman" w:hAnsi="Times New Roman" w:cs="Times New Roman"/>
          <w:b/>
          <w:sz w:val="24"/>
        </w:rPr>
        <w:t>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0B372376" w14:textId="77777777" w:rsidR="00B51697" w:rsidRPr="005E588B" w:rsidRDefault="00B51697" w:rsidP="00B51697">
      <w:pPr>
        <w:spacing w:before="240" w:after="1" w:line="240" w:lineRule="atLeast"/>
        <w:ind w:firstLine="540"/>
        <w:jc w:val="both"/>
        <w:rPr>
          <w:b/>
        </w:rPr>
      </w:pPr>
      <w:r w:rsidRPr="005E588B">
        <w:rPr>
          <w:rFonts w:ascii="Times New Roman" w:hAnsi="Times New Roman" w:cs="Times New Roman"/>
          <w:b/>
          <w:sz w:val="24"/>
        </w:rPr>
        <w:t>б) определена сумма понесенных затрат или приравненная к ней величина.</w:t>
      </w:r>
    </w:p>
    <w:p w14:paraId="5D582E3F" w14:textId="77777777" w:rsidR="00B51697" w:rsidRDefault="00B51697" w:rsidP="00B51697">
      <w:pPr>
        <w:spacing w:before="240" w:after="1" w:line="240" w:lineRule="atLeast"/>
        <w:ind w:firstLine="540"/>
        <w:jc w:val="both"/>
      </w:pPr>
      <w:r>
        <w:rPr>
          <w:rFonts w:ascii="Times New Roman" w:hAnsi="Times New Roman" w:cs="Times New Roman"/>
          <w:sz w:val="24"/>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1AF31290" w14:textId="77777777" w:rsidR="00B51697" w:rsidRDefault="00B51697" w:rsidP="00B51697">
      <w:pPr>
        <w:spacing w:after="1" w:line="240" w:lineRule="atLeast"/>
        <w:ind w:firstLine="540"/>
        <w:jc w:val="both"/>
      </w:pPr>
    </w:p>
    <w:p w14:paraId="7A1BD276" w14:textId="77777777" w:rsidR="00B51697" w:rsidRPr="005E588B" w:rsidRDefault="00B51697" w:rsidP="00B51697">
      <w:pPr>
        <w:spacing w:after="1" w:line="240" w:lineRule="atLeast"/>
        <w:ind w:firstLine="540"/>
        <w:jc w:val="both"/>
        <w:rPr>
          <w:b/>
        </w:rPr>
      </w:pPr>
      <w:r w:rsidRPr="005E588B">
        <w:rPr>
          <w:rFonts w:ascii="Times New Roman" w:hAnsi="Times New Roman" w:cs="Times New Roman"/>
          <w:b/>
          <w:sz w:val="24"/>
        </w:rPr>
        <w:t>10. В сумму фактических затрат при признании капитальных вложений включаются:</w:t>
      </w:r>
    </w:p>
    <w:p w14:paraId="1865E2E5" w14:textId="77777777" w:rsidR="00B51697" w:rsidRDefault="00B51697" w:rsidP="00B51697">
      <w:pPr>
        <w:spacing w:before="240" w:after="1" w:line="240" w:lineRule="atLeast"/>
        <w:ind w:firstLine="540"/>
        <w:jc w:val="both"/>
      </w:pPr>
      <w:r>
        <w:rPr>
          <w:rFonts w:ascii="Times New Roman" w:hAnsi="Times New Roman" w:cs="Times New Roman"/>
          <w:sz w:val="24"/>
        </w:rPr>
        <w:t xml:space="preserve">а) уплаченные и (или) подлежащие уплате организацией поставщику (продавцу, подрядчику) при осуществлении капитальных вложений суммы, определяемые с учетом </w:t>
      </w:r>
      <w:hyperlink w:anchor="P9" w:history="1">
        <w:r>
          <w:rPr>
            <w:rFonts w:ascii="Times New Roman" w:hAnsi="Times New Roman" w:cs="Times New Roman"/>
            <w:color w:val="0000FF"/>
            <w:sz w:val="24"/>
          </w:rPr>
          <w:t>пунктов 11</w:t>
        </w:r>
      </w:hyperlink>
      <w:r>
        <w:rPr>
          <w:rFonts w:ascii="Times New Roman" w:hAnsi="Times New Roman" w:cs="Times New Roman"/>
          <w:sz w:val="24"/>
        </w:rPr>
        <w:t xml:space="preserve">, </w:t>
      </w:r>
      <w:hyperlink r:id="rId44" w:history="1">
        <w:r>
          <w:rPr>
            <w:rFonts w:ascii="Times New Roman" w:hAnsi="Times New Roman" w:cs="Times New Roman"/>
            <w:color w:val="0000FF"/>
            <w:sz w:val="24"/>
          </w:rPr>
          <w:t>12</w:t>
        </w:r>
      </w:hyperlink>
      <w:r>
        <w:rPr>
          <w:rFonts w:ascii="Times New Roman" w:hAnsi="Times New Roman" w:cs="Times New Roman"/>
          <w:sz w:val="24"/>
        </w:rPr>
        <w:t xml:space="preserve"> настоящего Стандарта;</w:t>
      </w:r>
    </w:p>
    <w:p w14:paraId="17BE1F92" w14:textId="77777777" w:rsidR="00B51697" w:rsidRDefault="00B51697" w:rsidP="00B51697">
      <w:pPr>
        <w:spacing w:before="240" w:after="1" w:line="240" w:lineRule="atLeast"/>
        <w:ind w:firstLine="540"/>
        <w:jc w:val="both"/>
      </w:pPr>
      <w:r>
        <w:rPr>
          <w:rFonts w:ascii="Times New Roman" w:hAnsi="Times New Roman" w:cs="Times New Roman"/>
          <w:sz w:val="24"/>
        </w:rPr>
        <w:t>б) стоимость активов организации, списываемая в связи с использованием этих активов при осуществлении капитальных вложений;</w:t>
      </w:r>
    </w:p>
    <w:p w14:paraId="73CDD63D" w14:textId="77777777" w:rsidR="00B51697" w:rsidRDefault="00B51697" w:rsidP="00B51697">
      <w:pPr>
        <w:spacing w:before="240" w:after="1" w:line="240" w:lineRule="atLeast"/>
        <w:ind w:firstLine="540"/>
        <w:jc w:val="both"/>
      </w:pPr>
      <w:r>
        <w:rPr>
          <w:rFonts w:ascii="Times New Roman" w:hAnsi="Times New Roman" w:cs="Times New Roman"/>
          <w:sz w:val="24"/>
        </w:rPr>
        <w:t>в) амортизация активов, используемых при осуществлении капитальных вложений;</w:t>
      </w:r>
    </w:p>
    <w:p w14:paraId="3AA0D6D3" w14:textId="77777777" w:rsidR="00B51697" w:rsidRDefault="00B51697" w:rsidP="00B51697">
      <w:pPr>
        <w:spacing w:before="240" w:after="1" w:line="240" w:lineRule="atLeast"/>
        <w:ind w:firstLine="540"/>
        <w:jc w:val="both"/>
      </w:pPr>
      <w:r>
        <w:rPr>
          <w:rFonts w:ascii="Times New Roman" w:hAnsi="Times New Roman" w:cs="Times New Roman"/>
          <w:sz w:val="24"/>
        </w:rPr>
        <w:t>г) затраты на поддержание работоспособности или исправности активов, используемых при осуществлении капитальных вложений, текущий ремонт этих активов;</w:t>
      </w:r>
    </w:p>
    <w:p w14:paraId="475E2F73" w14:textId="77777777" w:rsidR="00B51697" w:rsidRDefault="00B51697" w:rsidP="00B51697">
      <w:pPr>
        <w:spacing w:before="240" w:after="1" w:line="240" w:lineRule="atLeast"/>
        <w:ind w:firstLine="540"/>
        <w:jc w:val="both"/>
      </w:pPr>
      <w:r>
        <w:rPr>
          <w:rFonts w:ascii="Times New Roman" w:hAnsi="Times New Roman" w:cs="Times New Roman"/>
          <w:sz w:val="24"/>
        </w:rPr>
        <w:t>д) заработная плата и любые другие формы вознаграждений работникам организации, труд которых используется для осуществления капитальных вложений, а также все связанные с указанными вознаграждениями социальные платежи (пенсионное, медицинское страхование и др.);</w:t>
      </w:r>
    </w:p>
    <w:p w14:paraId="034F1D9B" w14:textId="77777777" w:rsidR="00B51697" w:rsidRDefault="00B51697" w:rsidP="00B51697">
      <w:pPr>
        <w:spacing w:before="240" w:after="1" w:line="240" w:lineRule="atLeast"/>
        <w:ind w:firstLine="540"/>
        <w:jc w:val="both"/>
      </w:pPr>
      <w:r>
        <w:rPr>
          <w:rFonts w:ascii="Times New Roman" w:hAnsi="Times New Roman" w:cs="Times New Roman"/>
          <w:sz w:val="24"/>
        </w:rPr>
        <w:t>е) связанные с осуществлением капитальных вложений проценты, которые подлежат включению в стоимость инвестиционного актива;</w:t>
      </w:r>
    </w:p>
    <w:p w14:paraId="0D2F7A16" w14:textId="77777777" w:rsidR="00B51697" w:rsidRDefault="00B51697" w:rsidP="00B51697">
      <w:pPr>
        <w:spacing w:before="240" w:after="1" w:line="240" w:lineRule="atLeast"/>
        <w:ind w:firstLine="540"/>
        <w:jc w:val="both"/>
      </w:pPr>
      <w:r>
        <w:rPr>
          <w:rFonts w:ascii="Times New Roman" w:hAnsi="Times New Roman" w:cs="Times New Roman"/>
          <w:sz w:val="24"/>
        </w:rPr>
        <w:t>ж) величина возникшего при осуществлении капитальных вложений оценочного обязательства, в том числе по будущему демонтажу, утилизации имущества и восстановлению окружающей среды, а также возникшего в связи с использованием труда работников организации;</w:t>
      </w:r>
    </w:p>
    <w:p w14:paraId="716B4900" w14:textId="77777777" w:rsidR="00B51697" w:rsidRPr="00C86BC4" w:rsidRDefault="00B51697" w:rsidP="00B51697">
      <w:pPr>
        <w:spacing w:before="240" w:after="1" w:line="240" w:lineRule="atLeast"/>
        <w:ind w:firstLine="540"/>
        <w:jc w:val="both"/>
      </w:pPr>
      <w:r>
        <w:rPr>
          <w:rFonts w:ascii="Times New Roman" w:hAnsi="Times New Roman" w:cs="Times New Roman"/>
          <w:sz w:val="24"/>
        </w:rPr>
        <w:t>з</w:t>
      </w:r>
      <w:r w:rsidRPr="00C86BC4">
        <w:rPr>
          <w:rFonts w:ascii="Times New Roman" w:hAnsi="Times New Roman" w:cs="Times New Roman"/>
          <w:sz w:val="24"/>
        </w:rPr>
        <w:t xml:space="preserve">) иные затраты, в отношении которых соблюдаются условия, установленные </w:t>
      </w:r>
      <w:hyperlink r:id="rId45" w:history="1">
        <w:r w:rsidRPr="00C86BC4">
          <w:rPr>
            <w:rFonts w:ascii="Times New Roman" w:hAnsi="Times New Roman" w:cs="Times New Roman"/>
            <w:sz w:val="24"/>
          </w:rPr>
          <w:t>пунктом 6</w:t>
        </w:r>
      </w:hyperlink>
      <w:r w:rsidRPr="00C86BC4">
        <w:rPr>
          <w:rFonts w:ascii="Times New Roman" w:hAnsi="Times New Roman" w:cs="Times New Roman"/>
          <w:sz w:val="24"/>
        </w:rPr>
        <w:t xml:space="preserve"> настоящего Стандарта.</w:t>
      </w:r>
    </w:p>
    <w:p w14:paraId="3BDC7FE0" w14:textId="77777777" w:rsidR="00B51697" w:rsidRPr="00C86BC4" w:rsidRDefault="00B51697" w:rsidP="00B51697">
      <w:pPr>
        <w:spacing w:before="240" w:after="1" w:line="240" w:lineRule="atLeast"/>
        <w:ind w:firstLine="540"/>
        <w:jc w:val="both"/>
        <w:rPr>
          <w:b/>
        </w:rPr>
      </w:pPr>
      <w:bookmarkStart w:id="4" w:name="P9"/>
      <w:bookmarkEnd w:id="4"/>
      <w:r w:rsidRPr="00C86BC4">
        <w:rPr>
          <w:rFonts w:ascii="Times New Roman" w:hAnsi="Times New Roman" w:cs="Times New Roman"/>
          <w:b/>
          <w:sz w:val="24"/>
        </w:rPr>
        <w:t>11. Суммы, уплаченные и (или) подлежащие уплате организацией при осуществлении капитальных вложений, включаются в стоимость капитальных вложений:</w:t>
      </w:r>
    </w:p>
    <w:p w14:paraId="15227AE3"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lastRenderedPageBreak/>
        <w:t>а) за вычетом возмещаемых сумм налогов и сборов;</w:t>
      </w:r>
    </w:p>
    <w:p w14:paraId="66D10704"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б) с учетом всех скидок, уступок, вычетов, премий, льгот, предоставляемых организации, вне зависимости от формы их предоставления.</w:t>
      </w:r>
    </w:p>
    <w:p w14:paraId="7C071943" w14:textId="77777777" w:rsidR="00B51697" w:rsidRPr="00C86BC4" w:rsidRDefault="00B51697" w:rsidP="00B51697">
      <w:pPr>
        <w:spacing w:after="1" w:line="240" w:lineRule="atLeast"/>
        <w:ind w:firstLine="540"/>
        <w:jc w:val="both"/>
        <w:rPr>
          <w:b/>
        </w:rPr>
      </w:pPr>
    </w:p>
    <w:p w14:paraId="3761265D" w14:textId="77777777" w:rsidR="00B51697" w:rsidRPr="00C86BC4" w:rsidRDefault="00B51697" w:rsidP="00B51697">
      <w:pPr>
        <w:spacing w:after="1" w:line="240" w:lineRule="atLeast"/>
        <w:ind w:firstLine="540"/>
        <w:jc w:val="both"/>
        <w:rPr>
          <w:b/>
        </w:rPr>
      </w:pPr>
      <w:r>
        <w:rPr>
          <w:rFonts w:ascii="Times New Roman" w:hAnsi="Times New Roman" w:cs="Times New Roman"/>
          <w:sz w:val="24"/>
        </w:rPr>
        <w:t xml:space="preserve">13. При осуществлении капитальных вложений по договорам, предусматривающим исполнение обязательств (оплату) полностью или частично неденежными средствами, фактическими затратами (в части оплаты неденежными средствами) </w:t>
      </w:r>
      <w:r w:rsidRPr="00C86BC4">
        <w:rPr>
          <w:rFonts w:ascii="Times New Roman" w:hAnsi="Times New Roman" w:cs="Times New Roman"/>
          <w:b/>
          <w:sz w:val="24"/>
        </w:rPr>
        <w:t>считается справедливая стоимость передаваемых имущества, имущественных прав, работ, услуг.</w:t>
      </w:r>
    </w:p>
    <w:p w14:paraId="25097D8D" w14:textId="77777777" w:rsidR="00B51697" w:rsidRDefault="00B51697" w:rsidP="00B51697">
      <w:pPr>
        <w:spacing w:after="1" w:line="240" w:lineRule="atLeast"/>
        <w:ind w:firstLine="540"/>
        <w:jc w:val="both"/>
      </w:pPr>
    </w:p>
    <w:p w14:paraId="782253CD" w14:textId="77777777" w:rsidR="00B51697" w:rsidRPr="00C86BC4" w:rsidRDefault="00B51697" w:rsidP="00B51697">
      <w:pPr>
        <w:spacing w:after="1" w:line="240" w:lineRule="atLeast"/>
        <w:ind w:firstLine="540"/>
        <w:jc w:val="both"/>
        <w:rPr>
          <w:b/>
        </w:rPr>
      </w:pPr>
      <w:r>
        <w:rPr>
          <w:rFonts w:ascii="Times New Roman" w:hAnsi="Times New Roman" w:cs="Times New Roman"/>
          <w:sz w:val="24"/>
        </w:rPr>
        <w:t xml:space="preserve">14. Фактическими затратами в имущество, которое организация получает безвозмездно, </w:t>
      </w:r>
      <w:r w:rsidRPr="00C86BC4">
        <w:rPr>
          <w:rFonts w:ascii="Times New Roman" w:hAnsi="Times New Roman" w:cs="Times New Roman"/>
          <w:b/>
          <w:sz w:val="24"/>
        </w:rPr>
        <w:t>считается справедливая стоимость этого имущества.</w:t>
      </w:r>
    </w:p>
    <w:p w14:paraId="57F5C78C" w14:textId="77777777" w:rsidR="00B51697" w:rsidRPr="00C86BC4" w:rsidRDefault="00B51697" w:rsidP="00B51697">
      <w:pPr>
        <w:spacing w:after="1" w:line="240" w:lineRule="atLeast"/>
        <w:ind w:firstLine="540"/>
        <w:jc w:val="both"/>
        <w:rPr>
          <w:b/>
        </w:rPr>
      </w:pPr>
    </w:p>
    <w:p w14:paraId="0AF52B3E" w14:textId="77777777" w:rsidR="00B51697" w:rsidRPr="00C86BC4" w:rsidRDefault="00B51697" w:rsidP="00B51697">
      <w:pPr>
        <w:spacing w:after="1" w:line="240" w:lineRule="atLeast"/>
        <w:ind w:firstLine="540"/>
        <w:jc w:val="both"/>
        <w:rPr>
          <w:b/>
        </w:rPr>
      </w:pPr>
      <w:r w:rsidRPr="00C86BC4">
        <w:rPr>
          <w:rFonts w:ascii="Times New Roman" w:hAnsi="Times New Roman" w:cs="Times New Roman"/>
          <w:b/>
          <w:sz w:val="24"/>
        </w:rPr>
        <w:t>16. В капитальные вложения не включаются:</w:t>
      </w:r>
    </w:p>
    <w:p w14:paraId="7A8893C8" w14:textId="77777777" w:rsidR="00B51697" w:rsidRPr="00C86BC4" w:rsidRDefault="00B51697" w:rsidP="00B51697">
      <w:pPr>
        <w:spacing w:before="240" w:after="1" w:line="240" w:lineRule="atLeast"/>
        <w:ind w:firstLine="540"/>
        <w:jc w:val="both"/>
      </w:pPr>
      <w:r w:rsidRPr="00C86BC4">
        <w:rPr>
          <w:rFonts w:ascii="Times New Roman" w:hAnsi="Times New Roman" w:cs="Times New Roman"/>
          <w:sz w:val="24"/>
        </w:rPr>
        <w:t>а) затраты, понесенные до принятия решения о приобретении, создании, улучшении и (или) восстановлении объектов основных средств;</w:t>
      </w:r>
    </w:p>
    <w:p w14:paraId="649A4A94" w14:textId="77777777" w:rsidR="00B51697" w:rsidRPr="00C86BC4" w:rsidRDefault="00B51697" w:rsidP="00B51697">
      <w:pPr>
        <w:spacing w:before="240" w:after="1" w:line="240" w:lineRule="atLeast"/>
        <w:ind w:firstLine="540"/>
        <w:jc w:val="both"/>
      </w:pPr>
      <w:r w:rsidRPr="00C86BC4">
        <w:rPr>
          <w:rFonts w:ascii="Times New Roman" w:hAnsi="Times New Roman" w:cs="Times New Roman"/>
          <w:sz w:val="24"/>
        </w:rPr>
        <w:t xml:space="preserve">б) затраты на поддержание работоспособности или исправности основных средств, их текущий ремонт (за исключением случая, указанного в </w:t>
      </w:r>
      <w:hyperlink r:id="rId46" w:history="1">
        <w:r w:rsidRPr="00C86BC4">
          <w:rPr>
            <w:rFonts w:ascii="Times New Roman" w:hAnsi="Times New Roman" w:cs="Times New Roman"/>
            <w:sz w:val="24"/>
          </w:rPr>
          <w:t>подпункте "г" пункта 10</w:t>
        </w:r>
      </w:hyperlink>
      <w:r w:rsidRPr="00C86BC4">
        <w:rPr>
          <w:rFonts w:ascii="Times New Roman" w:hAnsi="Times New Roman" w:cs="Times New Roman"/>
          <w:sz w:val="24"/>
        </w:rPr>
        <w:t xml:space="preserve"> настоящего Стандарта);</w:t>
      </w:r>
    </w:p>
    <w:p w14:paraId="0E2BF167" w14:textId="77777777" w:rsidR="00B51697" w:rsidRDefault="00B51697" w:rsidP="00B51697">
      <w:pPr>
        <w:spacing w:before="240" w:after="1" w:line="240" w:lineRule="atLeast"/>
        <w:ind w:firstLine="540"/>
        <w:jc w:val="both"/>
      </w:pPr>
      <w:r>
        <w:rPr>
          <w:rFonts w:ascii="Times New Roman" w:hAnsi="Times New Roman" w:cs="Times New Roman"/>
          <w:sz w:val="24"/>
        </w:rPr>
        <w:t>в)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основных средств, в том числе сроки полезного использования, но не улучшают и не продлевают их;</w:t>
      </w:r>
    </w:p>
    <w:p w14:paraId="46D8A388" w14:textId="77777777" w:rsidR="00B51697" w:rsidRDefault="00B51697" w:rsidP="00B51697">
      <w:pPr>
        <w:spacing w:before="240" w:after="1" w:line="240" w:lineRule="atLeast"/>
        <w:ind w:firstLine="540"/>
        <w:jc w:val="both"/>
      </w:pPr>
      <w:r>
        <w:rPr>
          <w:rFonts w:ascii="Times New Roman" w:hAnsi="Times New Roman" w:cs="Times New Roman"/>
          <w:sz w:val="24"/>
        </w:rPr>
        <w:t>г) затраты, возникшие в связи с ненадлежащей организацией процесса осуществления капитальных вложений (сверхнормативный расход сырья, материалов, энергии, труда, потери от простоев, брака, нарушений трудовой и технологической дисциплины);</w:t>
      </w:r>
    </w:p>
    <w:p w14:paraId="00066B35" w14:textId="77777777" w:rsidR="00B51697" w:rsidRDefault="00B51697" w:rsidP="00B51697">
      <w:pPr>
        <w:spacing w:before="240" w:after="1" w:line="240" w:lineRule="atLeast"/>
        <w:ind w:firstLine="540"/>
        <w:jc w:val="both"/>
      </w:pPr>
      <w:r>
        <w:rPr>
          <w:rFonts w:ascii="Times New Roman" w:hAnsi="Times New Roman" w:cs="Times New Roman"/>
          <w:sz w:val="24"/>
        </w:rPr>
        <w:t>д) затраты, возникшие в связи со стихийными бедствиями, пожарами, авариями и другими чрезвычайными ситуациями;</w:t>
      </w:r>
    </w:p>
    <w:p w14:paraId="114B78B8" w14:textId="77777777" w:rsidR="00B51697" w:rsidRDefault="00B51697" w:rsidP="00B51697">
      <w:pPr>
        <w:spacing w:before="240" w:after="1" w:line="240" w:lineRule="atLeast"/>
        <w:ind w:firstLine="540"/>
        <w:jc w:val="both"/>
      </w:pPr>
      <w:r>
        <w:rPr>
          <w:rFonts w:ascii="Times New Roman" w:hAnsi="Times New Roman" w:cs="Times New Roman"/>
          <w:sz w:val="24"/>
        </w:rPr>
        <w:t>е) обесценение других активов, независимо от того, использовались ли эти активы при осуществлении капитальных вложений;</w:t>
      </w:r>
    </w:p>
    <w:p w14:paraId="1762E19F"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ж) управленческие расходы, за исключением случаев, когда они непосредственно связаны с приобретением, созданием, улучшением и (или) восстановлением основных средств;</w:t>
      </w:r>
    </w:p>
    <w:p w14:paraId="4776496D"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з) расходы на рекламу и продвижение продукции;</w:t>
      </w:r>
    </w:p>
    <w:p w14:paraId="1FEBB8E1" w14:textId="77777777" w:rsidR="00B51697" w:rsidRDefault="00B51697" w:rsidP="00B51697">
      <w:pPr>
        <w:spacing w:before="240" w:after="1" w:line="240" w:lineRule="atLeast"/>
        <w:ind w:firstLine="540"/>
        <w:jc w:val="both"/>
      </w:pPr>
      <w:r>
        <w:rPr>
          <w:rFonts w:ascii="Times New Roman" w:hAnsi="Times New Roman" w:cs="Times New Roman"/>
          <w:sz w:val="24"/>
        </w:rPr>
        <w:t>и) затраты, связанные с организацией хозяйственной деятельности в новом месте, с новыми покупателями или с новыми видами продукции;</w:t>
      </w:r>
    </w:p>
    <w:p w14:paraId="31204EAE" w14:textId="77777777" w:rsidR="00B51697" w:rsidRDefault="00B51697" w:rsidP="00B51697">
      <w:pPr>
        <w:spacing w:before="240" w:after="1" w:line="240" w:lineRule="atLeast"/>
        <w:ind w:firstLine="540"/>
        <w:jc w:val="both"/>
      </w:pPr>
      <w:r>
        <w:rPr>
          <w:rFonts w:ascii="Times New Roman" w:hAnsi="Times New Roman" w:cs="Times New Roman"/>
          <w:sz w:val="24"/>
        </w:rPr>
        <w:t>к) затраты на перемещение, ликвидацию ранее использовавшихся основных средств организации, независимо от того, являются ли такие перемещение, ликвидация необходимыми для осуществления капитальных вложений;</w:t>
      </w:r>
    </w:p>
    <w:p w14:paraId="3F7732DE" w14:textId="77777777" w:rsidR="00B51697" w:rsidRDefault="00B51697" w:rsidP="00B51697">
      <w:pPr>
        <w:spacing w:before="240" w:after="1" w:line="240" w:lineRule="atLeast"/>
        <w:ind w:firstLine="540"/>
        <w:jc w:val="both"/>
      </w:pPr>
      <w:r>
        <w:rPr>
          <w:rFonts w:ascii="Times New Roman" w:hAnsi="Times New Roman" w:cs="Times New Roman"/>
          <w:sz w:val="24"/>
        </w:rPr>
        <w:t>л) затраты на предстоящую реструктуризацию деятельности организации;</w:t>
      </w:r>
    </w:p>
    <w:p w14:paraId="5AE73754"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м) затраты на обучение персонала;</w:t>
      </w:r>
    </w:p>
    <w:p w14:paraId="734272B2" w14:textId="77777777" w:rsidR="00B51697" w:rsidRDefault="00B51697" w:rsidP="00B51697">
      <w:pPr>
        <w:spacing w:before="240" w:after="1" w:line="240" w:lineRule="atLeast"/>
        <w:ind w:firstLine="540"/>
        <w:jc w:val="both"/>
      </w:pPr>
      <w:r>
        <w:rPr>
          <w:rFonts w:ascii="Times New Roman" w:hAnsi="Times New Roman" w:cs="Times New Roman"/>
          <w:sz w:val="24"/>
        </w:rPr>
        <w:lastRenderedPageBreak/>
        <w:t>н) иные затраты, осуществление которых не является необходимым для приобретения, создания, улучшения и (или) восстановления основных средств.</w:t>
      </w:r>
    </w:p>
    <w:p w14:paraId="5737070E" w14:textId="77777777" w:rsidR="00B51697" w:rsidRDefault="00B51697" w:rsidP="00B51697">
      <w:pPr>
        <w:spacing w:before="240" w:after="1" w:line="240" w:lineRule="atLeast"/>
        <w:ind w:firstLine="540"/>
        <w:jc w:val="both"/>
      </w:pPr>
      <w:r>
        <w:rPr>
          <w:rFonts w:ascii="Times New Roman" w:hAnsi="Times New Roman" w:cs="Times New Roman"/>
          <w:sz w:val="24"/>
        </w:rPr>
        <w:t>Указанные в настоящем пункте затраты признаются расходами периода, в котором понесены.</w:t>
      </w:r>
    </w:p>
    <w:p w14:paraId="75168F9B" w14:textId="77777777" w:rsidR="00B51697" w:rsidRDefault="00B51697" w:rsidP="00B51697">
      <w:pPr>
        <w:spacing w:after="1" w:line="240" w:lineRule="atLeast"/>
        <w:ind w:firstLine="540"/>
        <w:jc w:val="both"/>
      </w:pPr>
    </w:p>
    <w:p w14:paraId="7D90203F" w14:textId="77777777" w:rsidR="00B51697" w:rsidRPr="00C86BC4" w:rsidRDefault="00B51697" w:rsidP="00B51697">
      <w:pPr>
        <w:spacing w:after="1" w:line="240" w:lineRule="atLeast"/>
        <w:ind w:firstLine="540"/>
        <w:jc w:val="both"/>
        <w:rPr>
          <w:b/>
        </w:rPr>
      </w:pPr>
      <w:r w:rsidRPr="00C86BC4">
        <w:rPr>
          <w:rFonts w:ascii="Times New Roman" w:hAnsi="Times New Roman" w:cs="Times New Roman"/>
          <w:b/>
          <w:sz w:val="24"/>
        </w:rPr>
        <w:t xml:space="preserve">17. Организация проверяет капитальные вложения на обесценение и учитывает изменение их балансовой стоимости вследствие обесценения в порядке, предусмотренном Международным </w:t>
      </w:r>
      <w:hyperlink r:id="rId47" w:history="1">
        <w:r w:rsidRPr="00C86BC4">
          <w:rPr>
            <w:rFonts w:ascii="Times New Roman" w:hAnsi="Times New Roman" w:cs="Times New Roman"/>
            <w:b/>
            <w:sz w:val="24"/>
          </w:rPr>
          <w:t>стандартом</w:t>
        </w:r>
      </w:hyperlink>
      <w:r w:rsidRPr="00C86BC4">
        <w:rPr>
          <w:rFonts w:ascii="Times New Roman" w:hAnsi="Times New Roman" w:cs="Times New Roman"/>
          <w:b/>
          <w:sz w:val="24"/>
        </w:rPr>
        <w:t xml:space="preserve"> финансовой отчетности (IAS) 36 "Обесценение активов", введенным в действие на территории Российской Федерации </w:t>
      </w:r>
      <w:hyperlink r:id="rId48" w:history="1">
        <w:r w:rsidRPr="00C86BC4">
          <w:rPr>
            <w:rFonts w:ascii="Times New Roman" w:hAnsi="Times New Roman" w:cs="Times New Roman"/>
            <w:b/>
            <w:sz w:val="24"/>
          </w:rPr>
          <w:t>приказом</w:t>
        </w:r>
      </w:hyperlink>
      <w:r w:rsidRPr="00C86BC4">
        <w:rPr>
          <w:rFonts w:ascii="Times New Roman" w:hAnsi="Times New Roman" w:cs="Times New Roman"/>
          <w:b/>
          <w:sz w:val="24"/>
        </w:rPr>
        <w:t xml:space="preserve">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p>
    <w:p w14:paraId="1D32034E" w14:textId="77777777" w:rsidR="00B51697" w:rsidRDefault="00B51697" w:rsidP="00B51697">
      <w:pPr>
        <w:spacing w:after="1" w:line="240" w:lineRule="atLeast"/>
        <w:ind w:firstLine="540"/>
        <w:jc w:val="both"/>
      </w:pPr>
    </w:p>
    <w:p w14:paraId="22B588E6" w14:textId="77777777" w:rsidR="00B51697" w:rsidRDefault="00B51697" w:rsidP="00B51697">
      <w:pPr>
        <w:spacing w:after="1" w:line="240" w:lineRule="atLeast"/>
        <w:ind w:firstLine="540"/>
        <w:jc w:val="both"/>
      </w:pPr>
      <w:r>
        <w:rPr>
          <w:rFonts w:ascii="Times New Roman" w:hAnsi="Times New Roman" w:cs="Times New Roman"/>
          <w:sz w:val="24"/>
        </w:rPr>
        <w:t>18. Капитальные вложения по их завершении, то есть после приведения объекта капитальных вложений в состояние и местоположение, в которых он пригоден к использованию в запланированных целях, считаются основными средствами.</w:t>
      </w:r>
    </w:p>
    <w:p w14:paraId="2951B6EC"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19. Капитальные вложения, которые выбывают или не способны приносить организации экономические выгоды в будущем, списываются с бухгалтерского учета. Списание капитальных вложений обусловливается, например:</w:t>
      </w:r>
    </w:p>
    <w:p w14:paraId="3EE34DA2"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а) передачей имущества другому лицу в связи с его продажей, меной, передачей в виде вклада в капитал другой организации, передачей в некоммерческую организацию;</w:t>
      </w:r>
    </w:p>
    <w:p w14:paraId="312607C9"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б) физическим выбытием имущества в связи с его утратой, стихийным бедствием, пожаром, аварией и другими чрезвычайными ситуациями;</w:t>
      </w:r>
    </w:p>
    <w:p w14:paraId="1B056BE2" w14:textId="77777777" w:rsidR="00B51697" w:rsidRPr="00C86BC4" w:rsidRDefault="00B51697" w:rsidP="00B51697">
      <w:pPr>
        <w:spacing w:before="240" w:after="1" w:line="240" w:lineRule="atLeast"/>
        <w:ind w:firstLine="540"/>
        <w:jc w:val="both"/>
        <w:rPr>
          <w:b/>
        </w:rPr>
      </w:pPr>
      <w:r w:rsidRPr="00C86BC4">
        <w:rPr>
          <w:rFonts w:ascii="Times New Roman" w:hAnsi="Times New Roman" w:cs="Times New Roman"/>
          <w:b/>
          <w:sz w:val="24"/>
        </w:rPr>
        <w:t>в) прекращением осуществления капитальных вложений при отсутствии перспектив возобновления или продажи незавершенных объектов.</w:t>
      </w:r>
    </w:p>
    <w:p w14:paraId="3A0889FB" w14:textId="77777777" w:rsidR="00B51697" w:rsidRPr="00C86BC4" w:rsidRDefault="00B51697" w:rsidP="00B51697">
      <w:pPr>
        <w:spacing w:after="1" w:line="240" w:lineRule="atLeast"/>
        <w:rPr>
          <w:b/>
        </w:rPr>
      </w:pPr>
    </w:p>
    <w:p w14:paraId="74A22398" w14:textId="77777777" w:rsidR="00B51697" w:rsidRPr="00C86BC4" w:rsidRDefault="00B51697" w:rsidP="00B51697">
      <w:pPr>
        <w:pStyle w:val="ConsPlusNormal"/>
        <w:ind w:firstLine="540"/>
        <w:jc w:val="both"/>
        <w:rPr>
          <w:rFonts w:ascii="Times New Roman" w:hAnsi="Times New Roman" w:cs="Times New Roman"/>
          <w:sz w:val="24"/>
          <w:szCs w:val="24"/>
        </w:rPr>
      </w:pPr>
      <w:r w:rsidRPr="00C86BC4">
        <w:rPr>
          <w:rFonts w:ascii="Times New Roman" w:hAnsi="Times New Roman" w:cs="Times New Roman"/>
          <w:sz w:val="24"/>
          <w:szCs w:val="24"/>
        </w:rPr>
        <w:t>25.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w:t>
      </w:r>
    </w:p>
    <w:p w14:paraId="0B3C6E04" w14:textId="77777777" w:rsidR="00B51697" w:rsidRPr="00C86BC4" w:rsidRDefault="00B51697" w:rsidP="00B51697">
      <w:pPr>
        <w:pStyle w:val="ConsPlusNormal"/>
        <w:spacing w:before="220"/>
        <w:ind w:firstLine="540"/>
        <w:jc w:val="both"/>
        <w:rPr>
          <w:rFonts w:ascii="Times New Roman" w:hAnsi="Times New Roman" w:cs="Times New Roman"/>
          <w:sz w:val="24"/>
          <w:szCs w:val="24"/>
        </w:rPr>
      </w:pPr>
      <w:r w:rsidRPr="00C86BC4">
        <w:rPr>
          <w:rFonts w:ascii="Times New Roman" w:hAnsi="Times New Roman" w:cs="Times New Roman"/>
          <w:sz w:val="24"/>
          <w:szCs w:val="24"/>
        </w:rPr>
        <w:t>26. Настоящий Стандарт допускается применять перспективно (только в отношении фактов хозяйственной жизни, имевших место после начала применения настоящего Стандарта, без изменения сформированных ранее данных бухгалтерского учета).</w:t>
      </w:r>
    </w:p>
    <w:p w14:paraId="2855433B" w14:textId="77777777" w:rsidR="00B51697" w:rsidRDefault="00B51697" w:rsidP="00B51697">
      <w:pPr>
        <w:spacing w:after="1" w:line="220" w:lineRule="atLeast"/>
        <w:ind w:firstLine="540"/>
        <w:jc w:val="both"/>
        <w:rPr>
          <w:rFonts w:ascii="Times New Roman" w:hAnsi="Times New Roman" w:cs="Times New Roman"/>
          <w:sz w:val="24"/>
          <w:szCs w:val="24"/>
        </w:rPr>
      </w:pPr>
    </w:p>
    <w:p w14:paraId="05587EC5" w14:textId="77777777" w:rsidR="00B51697" w:rsidRDefault="00B51697" w:rsidP="00B51697">
      <w:pPr>
        <w:shd w:val="clear" w:color="auto" w:fill="FFFFFF"/>
        <w:spacing w:after="0" w:line="240" w:lineRule="auto"/>
        <w:ind w:left="-90" w:right="-90"/>
        <w:textAlignment w:val="baseline"/>
        <w:outlineLvl w:val="0"/>
        <w:rPr>
          <w:rFonts w:ascii="Times New Roman" w:eastAsia="Times New Roman" w:hAnsi="Times New Roman" w:cs="Times New Roman"/>
          <w:b/>
          <w:bCs/>
          <w:color w:val="800000"/>
          <w:kern w:val="36"/>
          <w:sz w:val="24"/>
          <w:szCs w:val="24"/>
          <w:lang w:eastAsia="ru-RU"/>
        </w:rPr>
      </w:pPr>
    </w:p>
    <w:p w14:paraId="48A98BAA" w14:textId="77777777" w:rsidR="00B51697" w:rsidRDefault="00B51697" w:rsidP="00B04B81">
      <w:pPr>
        <w:shd w:val="clear" w:color="auto" w:fill="FFFFFF"/>
        <w:spacing w:after="0" w:line="240" w:lineRule="auto"/>
        <w:ind w:right="-90"/>
        <w:textAlignment w:val="baseline"/>
        <w:outlineLvl w:val="0"/>
        <w:rPr>
          <w:rFonts w:ascii="Times New Roman" w:eastAsia="Times New Roman" w:hAnsi="Times New Roman" w:cs="Times New Roman"/>
          <w:b/>
          <w:bCs/>
          <w:color w:val="800000"/>
          <w:kern w:val="36"/>
          <w:sz w:val="24"/>
          <w:szCs w:val="24"/>
          <w:lang w:eastAsia="ru-RU"/>
        </w:rPr>
      </w:pPr>
    </w:p>
    <w:p w14:paraId="1367650E" w14:textId="2F0407BC" w:rsidR="00B51697" w:rsidRPr="00B51697" w:rsidRDefault="00B51697" w:rsidP="00B51697">
      <w:pPr>
        <w:shd w:val="clear" w:color="auto" w:fill="FFFFFF"/>
        <w:spacing w:after="0" w:line="240" w:lineRule="auto"/>
        <w:ind w:left="-90" w:right="-90"/>
        <w:textAlignment w:val="baseline"/>
        <w:outlineLvl w:val="0"/>
        <w:rPr>
          <w:rFonts w:ascii="Times New Roman" w:eastAsia="Times New Roman" w:hAnsi="Times New Roman" w:cs="Times New Roman"/>
          <w:b/>
          <w:bCs/>
          <w:color w:val="800000"/>
          <w:kern w:val="36"/>
          <w:sz w:val="24"/>
          <w:szCs w:val="24"/>
          <w:lang w:eastAsia="ru-RU"/>
        </w:rPr>
      </w:pPr>
      <w:r w:rsidRPr="00B51697">
        <w:rPr>
          <w:rFonts w:ascii="Times New Roman" w:eastAsia="Times New Roman" w:hAnsi="Times New Roman" w:cs="Times New Roman"/>
          <w:b/>
          <w:bCs/>
          <w:color w:val="800000"/>
          <w:kern w:val="36"/>
          <w:sz w:val="24"/>
          <w:szCs w:val="24"/>
          <w:lang w:eastAsia="ru-RU"/>
        </w:rPr>
        <w:t>Рекомендация Р-135/2022-ОК НКО «Переход на новый порядок учета основных средств в некоммерческих организациях»</w:t>
      </w:r>
    </w:p>
    <w:p w14:paraId="009C928C" w14:textId="77777777" w:rsidR="00B51697" w:rsidRPr="00B51697" w:rsidRDefault="00B51697" w:rsidP="00B51697">
      <w:pPr>
        <w:spacing w:after="150" w:line="273" w:lineRule="atLeas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color w:val="494343"/>
          <w:sz w:val="21"/>
          <w:szCs w:val="21"/>
          <w:lang w:eastAsia="ru-RU"/>
        </w:rPr>
        <w:t> </w:t>
      </w:r>
    </w:p>
    <w:p w14:paraId="07006D7C" w14:textId="6D3F68C0" w:rsidR="00B51697" w:rsidRPr="00B51697" w:rsidRDefault="00B51697" w:rsidP="00B04B81">
      <w:pPr>
        <w:spacing w:after="0" w:line="273" w:lineRule="atLeast"/>
        <w:jc w:val="righ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b/>
          <w:bCs/>
          <w:color w:val="800000"/>
          <w:sz w:val="21"/>
          <w:szCs w:val="21"/>
          <w:bdr w:val="none" w:sz="0" w:space="0" w:color="auto" w:frame="1"/>
          <w:lang w:eastAsia="ru-RU"/>
        </w:rPr>
        <w:t>Отраслевой комитет по бухгалтерскому учету</w:t>
      </w:r>
      <w:r w:rsidR="00B04B81">
        <w:rPr>
          <w:rFonts w:ascii="Times New Roman" w:eastAsia="Times New Roman" w:hAnsi="Times New Roman" w:cs="Times New Roman"/>
          <w:color w:val="494343"/>
          <w:sz w:val="21"/>
          <w:szCs w:val="21"/>
          <w:lang w:eastAsia="ru-RU"/>
        </w:rPr>
        <w:t xml:space="preserve"> </w:t>
      </w:r>
      <w:r w:rsidRPr="00B51697">
        <w:rPr>
          <w:rFonts w:ascii="Times New Roman" w:eastAsia="Times New Roman" w:hAnsi="Times New Roman" w:cs="Times New Roman"/>
          <w:b/>
          <w:bCs/>
          <w:color w:val="800000"/>
          <w:sz w:val="21"/>
          <w:szCs w:val="21"/>
          <w:bdr w:val="none" w:sz="0" w:space="0" w:color="auto" w:frame="1"/>
          <w:lang w:eastAsia="ru-RU"/>
        </w:rPr>
        <w:t>в некоммерческих организациях (ОК НКО)</w:t>
      </w:r>
    </w:p>
    <w:p w14:paraId="3BC91131" w14:textId="2ABA4D03" w:rsidR="00B51697" w:rsidRPr="00B51697" w:rsidRDefault="00B51697" w:rsidP="00B04B81">
      <w:pPr>
        <w:spacing w:after="0" w:line="273" w:lineRule="atLeast"/>
        <w:jc w:val="righ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b/>
          <w:bCs/>
          <w:color w:val="800000"/>
          <w:sz w:val="21"/>
          <w:szCs w:val="21"/>
          <w:bdr w:val="none" w:sz="0" w:space="0" w:color="auto" w:frame="1"/>
          <w:lang w:eastAsia="ru-RU"/>
        </w:rPr>
        <w:t>2022-01-10</w:t>
      </w:r>
    </w:p>
    <w:p w14:paraId="2BA54AC9" w14:textId="77777777" w:rsidR="00B51697" w:rsidRPr="00B51697" w:rsidRDefault="00B51697" w:rsidP="00B51697">
      <w:pPr>
        <w:spacing w:after="0" w:line="273" w:lineRule="atLeast"/>
        <w:jc w:val="right"/>
        <w:textAlignment w:val="baseline"/>
        <w:rPr>
          <w:rFonts w:ascii="Times New Roman" w:eastAsia="Times New Roman" w:hAnsi="Times New Roman" w:cs="Times New Roman"/>
          <w:color w:val="46473A"/>
          <w:sz w:val="21"/>
          <w:szCs w:val="21"/>
          <w:lang w:eastAsia="ru-RU"/>
        </w:rPr>
      </w:pPr>
      <w:r w:rsidRPr="00B51697">
        <w:rPr>
          <w:rFonts w:ascii="Times New Roman" w:eastAsia="Times New Roman" w:hAnsi="Times New Roman" w:cs="Times New Roman"/>
          <w:b/>
          <w:bCs/>
          <w:color w:val="46473A"/>
          <w:sz w:val="21"/>
          <w:szCs w:val="21"/>
          <w:bdr w:val="none" w:sz="0" w:space="0" w:color="auto" w:frame="1"/>
          <w:lang w:eastAsia="ru-RU"/>
        </w:rPr>
        <w:t> </w:t>
      </w:r>
    </w:p>
    <w:p w14:paraId="7F32CD85" w14:textId="77777777" w:rsidR="00B51697" w:rsidRPr="00B51697" w:rsidRDefault="00B51697" w:rsidP="00B51697">
      <w:pPr>
        <w:spacing w:after="0" w:line="273" w:lineRule="atLeast"/>
        <w:jc w:val="center"/>
        <w:textAlignment w:val="baseline"/>
        <w:rPr>
          <w:rFonts w:ascii="Times New Roman" w:eastAsia="Times New Roman" w:hAnsi="Times New Roman" w:cs="Times New Roman"/>
          <w:color w:val="46473A"/>
          <w:sz w:val="21"/>
          <w:szCs w:val="21"/>
          <w:lang w:eastAsia="ru-RU"/>
        </w:rPr>
      </w:pPr>
      <w:r w:rsidRPr="00B51697">
        <w:rPr>
          <w:rFonts w:ascii="Times New Roman" w:eastAsia="Times New Roman" w:hAnsi="Times New Roman" w:cs="Times New Roman"/>
          <w:b/>
          <w:bCs/>
          <w:color w:val="008080"/>
          <w:sz w:val="21"/>
          <w:szCs w:val="21"/>
          <w:bdr w:val="none" w:sz="0" w:space="0" w:color="auto" w:frame="1"/>
          <w:lang w:eastAsia="ru-RU"/>
        </w:rPr>
        <w:t>РЕКОМЕНДАЦИЯ Р-135/2022-ОК НКО</w:t>
      </w:r>
      <w:r w:rsidRPr="00B51697">
        <w:rPr>
          <w:rFonts w:ascii="Times New Roman" w:eastAsia="Times New Roman" w:hAnsi="Times New Roman" w:cs="Times New Roman"/>
          <w:b/>
          <w:bCs/>
          <w:color w:val="008080"/>
          <w:sz w:val="21"/>
          <w:szCs w:val="21"/>
          <w:bdr w:val="none" w:sz="0" w:space="0" w:color="auto" w:frame="1"/>
          <w:lang w:eastAsia="ru-RU"/>
        </w:rPr>
        <w:br/>
        <w:t>«ПЕРЕХОД НА НОВЫЙ ПОРЯДОК УЧЕТА ОСНОВНЫХ СРЕДСТВ</w:t>
      </w:r>
      <w:r w:rsidRPr="00B51697">
        <w:rPr>
          <w:rFonts w:ascii="Times New Roman" w:eastAsia="Times New Roman" w:hAnsi="Times New Roman" w:cs="Times New Roman"/>
          <w:b/>
          <w:bCs/>
          <w:color w:val="008080"/>
          <w:sz w:val="21"/>
          <w:szCs w:val="21"/>
          <w:bdr w:val="none" w:sz="0" w:space="0" w:color="auto" w:frame="1"/>
          <w:lang w:eastAsia="ru-RU"/>
        </w:rPr>
        <w:br/>
        <w:t>В НЕКОММЕРЧЕСКИХ ОРГАНИЗАЦИЯХ»</w:t>
      </w:r>
    </w:p>
    <w:p w14:paraId="5B03529D" w14:textId="77777777" w:rsidR="00B51697" w:rsidRPr="00B51697" w:rsidRDefault="00B51697" w:rsidP="00B51697">
      <w:pPr>
        <w:spacing w:after="150" w:line="273" w:lineRule="atLeast"/>
        <w:jc w:val="center"/>
        <w:textAlignment w:val="baseline"/>
        <w:rPr>
          <w:rFonts w:ascii="Times New Roman" w:eastAsia="Times New Roman" w:hAnsi="Times New Roman" w:cs="Times New Roman"/>
          <w:color w:val="46473A"/>
          <w:sz w:val="21"/>
          <w:szCs w:val="21"/>
          <w:lang w:eastAsia="ru-RU"/>
        </w:rPr>
      </w:pPr>
      <w:r w:rsidRPr="00B51697">
        <w:rPr>
          <w:rFonts w:ascii="Times New Roman" w:eastAsia="Times New Roman" w:hAnsi="Times New Roman" w:cs="Times New Roman"/>
          <w:color w:val="46473A"/>
          <w:sz w:val="21"/>
          <w:szCs w:val="21"/>
          <w:lang w:eastAsia="ru-RU"/>
        </w:rPr>
        <w:t> </w:t>
      </w:r>
    </w:p>
    <w:p w14:paraId="29852F12" w14:textId="77777777" w:rsidR="00B51697" w:rsidRPr="00B51697" w:rsidRDefault="00B51697" w:rsidP="00B51697">
      <w:pPr>
        <w:spacing w:after="0" w:line="273" w:lineRule="atLeas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b/>
          <w:bCs/>
          <w:color w:val="800000"/>
          <w:sz w:val="21"/>
          <w:szCs w:val="21"/>
          <w:bdr w:val="none" w:sz="0" w:space="0" w:color="auto" w:frame="1"/>
          <w:lang w:eastAsia="ru-RU"/>
        </w:rPr>
        <w:lastRenderedPageBreak/>
        <w:t>ОПИСАНИЕ ПРОБЛЕМЫ</w:t>
      </w:r>
    </w:p>
    <w:p w14:paraId="756B9DCD"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связи с вступлением в силу ФСБУ 6/2020 «Основные средства» у некоммерческих организаций (далее – НКО) возникает необходимость начислять амортизацию по основным средствам.</w:t>
      </w:r>
    </w:p>
    <w:p w14:paraId="3C91C0A0"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соответствии с пунктом 17 Положения по бухгалтерскому учету «Учет основных средств» ПБУ 6/01 (утратившего силу с 01.01.2022), по объектам основных средств некоммерческих организаций амортизация не начислялась, по ним на забалансовом счете производилось обобщение информации о суммах износа, начисляемого линейным способом применительно к порядку, приведенному в пункте 19 ПБУ 6/01.</w:t>
      </w:r>
    </w:p>
    <w:p w14:paraId="3E979D68"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ФСБУ 6/2020 в пунктах 48, 49 и 51 предусматривает несколько вариантов изменения учетной политики в связи с началом применения Стандарта, в том числе порядок определения накопленной амортизации на дату начала его применения. Однако Стандарт не содержит специальных переходных положений для НКО, в частности, не дает разъяснений о соотнесении признаваемой накопленной амортизации с числящимся в учете НКО за балансом накопленном износом. Также ФСБУ 6/2020 не содержит положений по корректировке статей целевого финансирования НКО, в частности, «Фонда недвижимого и особо ценного движимого имущества», учет которого по сложившейся практике в НКО традиционно увязывался с учетом основных средств.</w:t>
      </w:r>
    </w:p>
    <w:p w14:paraId="597E6C1B"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соответствии с изложенным настоящая Рекомендация определяет порядок отражения в бухгалтерском учете последствий изменения учетной политики НКО в связи с началом применения ФСБУ 6/2020, принимая во внимание специфику учета в некоммерческих организациях.</w:t>
      </w:r>
    </w:p>
    <w:p w14:paraId="62063307"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 </w:t>
      </w:r>
    </w:p>
    <w:p w14:paraId="22E090FA" w14:textId="77777777" w:rsidR="00B51697" w:rsidRPr="006D2978" w:rsidRDefault="00B51697" w:rsidP="00B51697">
      <w:pPr>
        <w:spacing w:after="0" w:line="273" w:lineRule="atLeast"/>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t>РЕШЕНИЕ</w:t>
      </w:r>
    </w:p>
    <w:p w14:paraId="1C267CD9"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t>1. </w:t>
      </w:r>
      <w:r w:rsidRPr="006D2978">
        <w:rPr>
          <w:rFonts w:ascii="Times New Roman" w:eastAsia="Times New Roman" w:hAnsi="Times New Roman" w:cs="Times New Roman"/>
          <w:b/>
          <w:bCs/>
          <w:color w:val="008080"/>
          <w:bdr w:val="none" w:sz="0" w:space="0" w:color="auto" w:frame="1"/>
          <w:lang w:eastAsia="ru-RU"/>
        </w:rPr>
        <w:t>  </w:t>
      </w:r>
      <w:r w:rsidRPr="006D2978">
        <w:rPr>
          <w:rFonts w:ascii="Times New Roman" w:eastAsia="Times New Roman" w:hAnsi="Times New Roman" w:cs="Times New Roman"/>
          <w:color w:val="008080"/>
          <w:bdr w:val="none" w:sz="0" w:space="0" w:color="auto" w:frame="1"/>
          <w:lang w:eastAsia="ru-RU"/>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r w:rsidRPr="00F66CF7">
        <w:rPr>
          <w:rFonts w:ascii="Times New Roman" w:eastAsia="Times New Roman" w:hAnsi="Times New Roman" w:cs="Times New Roman"/>
          <w:b/>
          <w:bCs/>
          <w:color w:val="008080"/>
          <w:bdr w:val="none" w:sz="0" w:space="0" w:color="auto" w:frame="1"/>
          <w:lang w:eastAsia="ru-RU"/>
        </w:rPr>
        <w:t>пунктом 48 Стандарта,</w:t>
      </w:r>
      <w:r w:rsidRPr="006D2978">
        <w:rPr>
          <w:rFonts w:ascii="Times New Roman" w:eastAsia="Times New Roman" w:hAnsi="Times New Roman" w:cs="Times New Roman"/>
          <w:color w:val="008080"/>
          <w:bdr w:val="none" w:sz="0" w:space="0" w:color="auto" w:frame="1"/>
          <w:lang w:eastAsia="ru-RU"/>
        </w:rPr>
        <w:t xml:space="preserve"> рассчитывает все составляющие балансовой стоимости основных средств, указанные в пункте 25 Стандарта, – </w:t>
      </w:r>
      <w:r w:rsidRPr="00F66CF7">
        <w:rPr>
          <w:rFonts w:ascii="Times New Roman" w:eastAsia="Times New Roman" w:hAnsi="Times New Roman" w:cs="Times New Roman"/>
          <w:b/>
          <w:bCs/>
          <w:color w:val="008080"/>
          <w:bdr w:val="none" w:sz="0" w:space="0" w:color="auto" w:frame="1"/>
          <w:lang w:eastAsia="ru-RU"/>
        </w:rPr>
        <w:t>первоначальную стоимость, накопленную амортизацию и накопленное обесценение</w:t>
      </w:r>
      <w:r w:rsidRPr="006D2978">
        <w:rPr>
          <w:rFonts w:ascii="Times New Roman" w:eastAsia="Times New Roman" w:hAnsi="Times New Roman" w:cs="Times New Roman"/>
          <w:color w:val="008080"/>
          <w:bdr w:val="none" w:sz="0" w:space="0" w:color="auto" w:frame="1"/>
          <w:lang w:eastAsia="ru-RU"/>
        </w:rPr>
        <w:t xml:space="preserve">, – на начало отчетного периода, начиная с которого применяет Стандарт, как если бы Стандарт применялся с момента возникновения затрагиваемых им фактов хозяйственной жизни, а </w:t>
      </w:r>
      <w:r w:rsidRPr="00F66CF7">
        <w:rPr>
          <w:rFonts w:ascii="Times New Roman" w:eastAsia="Times New Roman" w:hAnsi="Times New Roman" w:cs="Times New Roman"/>
          <w:b/>
          <w:bCs/>
          <w:i/>
          <w:iCs/>
          <w:color w:val="008080"/>
          <w:bdr w:val="none" w:sz="0" w:space="0" w:color="auto" w:frame="1"/>
          <w:lang w:eastAsia="ru-RU"/>
        </w:rPr>
        <w:t>также пересчитывает эти же величины на начало периода, предшествующего отчетному, и корректирует связанные с ними показатели за период, предшествующий отчетному</w:t>
      </w:r>
      <w:r w:rsidRPr="006D2978">
        <w:rPr>
          <w:rFonts w:ascii="Times New Roman" w:eastAsia="Times New Roman" w:hAnsi="Times New Roman" w:cs="Times New Roman"/>
          <w:color w:val="008080"/>
          <w:bdr w:val="none" w:sz="0" w:space="0" w:color="auto" w:frame="1"/>
          <w:lang w:eastAsia="ru-RU"/>
        </w:rPr>
        <w:t>. Накопленный за балансом износ основных средств списывается.</w:t>
      </w:r>
    </w:p>
    <w:p w14:paraId="0B9042E3" w14:textId="77777777" w:rsidR="00B51697" w:rsidRPr="00F66CF7" w:rsidRDefault="00B51697" w:rsidP="00B51697">
      <w:pPr>
        <w:spacing w:after="0" w:line="273" w:lineRule="atLeast"/>
        <w:jc w:val="both"/>
        <w:textAlignment w:val="baseline"/>
        <w:rPr>
          <w:rFonts w:ascii="Times New Roman" w:eastAsia="Times New Roman" w:hAnsi="Times New Roman" w:cs="Times New Roman"/>
          <w:b/>
          <w:bCs/>
          <w:i/>
          <w:iCs/>
          <w:color w:val="494343"/>
          <w:lang w:eastAsia="ru-RU"/>
        </w:rPr>
      </w:pPr>
      <w:r w:rsidRPr="006D2978">
        <w:rPr>
          <w:rFonts w:ascii="Times New Roman" w:eastAsia="Times New Roman" w:hAnsi="Times New Roman" w:cs="Times New Roman"/>
          <w:b/>
          <w:bCs/>
          <w:color w:val="800000"/>
          <w:bdr w:val="none" w:sz="0" w:space="0" w:color="auto" w:frame="1"/>
          <w:lang w:eastAsia="ru-RU"/>
        </w:rPr>
        <w:t>2.</w:t>
      </w:r>
      <w:r w:rsidRPr="006D2978">
        <w:rPr>
          <w:rFonts w:ascii="Times New Roman" w:eastAsia="Times New Roman" w:hAnsi="Times New Roman" w:cs="Times New Roman"/>
          <w:b/>
          <w:bCs/>
          <w:color w:val="008080"/>
          <w:bdr w:val="none" w:sz="0" w:space="0" w:color="auto" w:frame="1"/>
          <w:lang w:eastAsia="ru-RU"/>
        </w:rPr>
        <w:t>   </w:t>
      </w:r>
      <w:r w:rsidRPr="006D2978">
        <w:rPr>
          <w:rFonts w:ascii="Times New Roman" w:eastAsia="Times New Roman" w:hAnsi="Times New Roman" w:cs="Times New Roman"/>
          <w:color w:val="008080"/>
          <w:bdr w:val="none" w:sz="0" w:space="0" w:color="auto" w:frame="1"/>
          <w:lang w:eastAsia="ru-RU"/>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w:t>
      </w:r>
      <w:r w:rsidRPr="00F66CF7">
        <w:rPr>
          <w:rFonts w:ascii="Times New Roman" w:eastAsia="Times New Roman" w:hAnsi="Times New Roman" w:cs="Times New Roman"/>
          <w:b/>
          <w:bCs/>
          <w:color w:val="008080"/>
          <w:bdr w:val="none" w:sz="0" w:space="0" w:color="auto" w:frame="1"/>
          <w:lang w:eastAsia="ru-RU"/>
        </w:rPr>
        <w:t>с пунктом 49 Стандарта,</w:t>
      </w:r>
      <w:r w:rsidRPr="006D2978">
        <w:rPr>
          <w:rFonts w:ascii="Times New Roman" w:eastAsia="Times New Roman" w:hAnsi="Times New Roman" w:cs="Times New Roman"/>
          <w:color w:val="008080"/>
          <w:bdr w:val="none" w:sz="0" w:space="0" w:color="auto" w:frame="1"/>
          <w:lang w:eastAsia="ru-RU"/>
        </w:rPr>
        <w:t xml:space="preserve"> признает на начало отчетного периода, начиная с которого применяет Стандарт, накопленную амортизацию, определяя ее в соответствии со Стандартом исходя из первоначальной стоимости, признанной до начала применения Стандарта в соответствии с ранее применявшейся учетной политикой, ликвидационной стоимости и соотношения истекшего и оставшегося срока полезного использования, определенного в соответствии со Стандартом. </w:t>
      </w:r>
      <w:r w:rsidRPr="00F66CF7">
        <w:rPr>
          <w:rFonts w:ascii="Times New Roman" w:eastAsia="Times New Roman" w:hAnsi="Times New Roman" w:cs="Times New Roman"/>
          <w:b/>
          <w:bCs/>
          <w:i/>
          <w:iCs/>
          <w:color w:val="008080"/>
          <w:bdr w:val="none" w:sz="0" w:space="0" w:color="auto" w:frame="1"/>
          <w:lang w:eastAsia="ru-RU"/>
        </w:rPr>
        <w:t>При этом другие составляющие балансовой стоимости основных средств не пересчитываются, сравнительные показатели за период, предшествующий отчетному, также не пересчитываются. Накопленный за балансом износ основных средств списывается.</w:t>
      </w:r>
    </w:p>
    <w:p w14:paraId="3862BED4"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t>3.</w:t>
      </w:r>
      <w:r w:rsidRPr="006D2978">
        <w:rPr>
          <w:rFonts w:ascii="Times New Roman" w:eastAsia="Times New Roman" w:hAnsi="Times New Roman" w:cs="Times New Roman"/>
          <w:b/>
          <w:bCs/>
          <w:color w:val="008080"/>
          <w:bdr w:val="none" w:sz="0" w:space="0" w:color="auto" w:frame="1"/>
          <w:lang w:eastAsia="ru-RU"/>
        </w:rPr>
        <w:t>   </w:t>
      </w:r>
      <w:r w:rsidRPr="006D2978">
        <w:rPr>
          <w:rFonts w:ascii="Times New Roman" w:eastAsia="Times New Roman" w:hAnsi="Times New Roman" w:cs="Times New Roman"/>
          <w:color w:val="008080"/>
          <w:bdr w:val="none" w:sz="0" w:space="0" w:color="auto" w:frame="1"/>
          <w:lang w:eastAsia="ru-RU"/>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w:t>
      </w:r>
      <w:r w:rsidRPr="00F66CF7">
        <w:rPr>
          <w:rFonts w:ascii="Times New Roman" w:eastAsia="Times New Roman" w:hAnsi="Times New Roman" w:cs="Times New Roman"/>
          <w:b/>
          <w:bCs/>
          <w:color w:val="008080"/>
          <w:bdr w:val="none" w:sz="0" w:space="0" w:color="auto" w:frame="1"/>
          <w:lang w:eastAsia="ru-RU"/>
        </w:rPr>
        <w:t>с пунктом 51 Стандарта,</w:t>
      </w:r>
      <w:r w:rsidRPr="006D2978">
        <w:rPr>
          <w:rFonts w:ascii="Times New Roman" w:eastAsia="Times New Roman" w:hAnsi="Times New Roman" w:cs="Times New Roman"/>
          <w:color w:val="008080"/>
          <w:bdr w:val="none" w:sz="0" w:space="0" w:color="auto" w:frame="1"/>
          <w:lang w:eastAsia="ru-RU"/>
        </w:rPr>
        <w:t xml:space="preserve"> </w:t>
      </w:r>
      <w:r w:rsidRPr="00F66CF7">
        <w:rPr>
          <w:rFonts w:ascii="Times New Roman" w:eastAsia="Times New Roman" w:hAnsi="Times New Roman" w:cs="Times New Roman"/>
          <w:b/>
          <w:bCs/>
          <w:color w:val="008080"/>
          <w:bdr w:val="none" w:sz="0" w:space="0" w:color="auto" w:frame="1"/>
          <w:lang w:eastAsia="ru-RU"/>
        </w:rPr>
        <w:t>сохраняет все составляющие балансовой стоимости основных средств в тех суммах, в</w:t>
      </w:r>
      <w:r w:rsidRPr="006D2978">
        <w:rPr>
          <w:rFonts w:ascii="Times New Roman" w:eastAsia="Times New Roman" w:hAnsi="Times New Roman" w:cs="Times New Roman"/>
          <w:color w:val="008080"/>
          <w:bdr w:val="none" w:sz="0" w:space="0" w:color="auto" w:frame="1"/>
          <w:lang w:eastAsia="ru-RU"/>
        </w:rPr>
        <w:t xml:space="preserve"> которых они сформировались в бухгалтерском учете некоммерческой организации до начала применения Стандарта в соответствии с ранее применявшейся учетной политикой. </w:t>
      </w:r>
      <w:r w:rsidRPr="00F66CF7">
        <w:rPr>
          <w:rFonts w:ascii="Times New Roman" w:eastAsia="Times New Roman" w:hAnsi="Times New Roman" w:cs="Times New Roman"/>
          <w:b/>
          <w:bCs/>
          <w:i/>
          <w:iCs/>
          <w:color w:val="008080"/>
          <w:bdr w:val="none" w:sz="0" w:space="0" w:color="auto" w:frame="1"/>
          <w:lang w:eastAsia="ru-RU"/>
        </w:rPr>
        <w:t>При этом с начала отчетного периода, начиная с которого некоммерческая организация применяет Стандарт, накопленный за балансом износ основных средств считается накопленной амортизацией этих основных средств.</w:t>
      </w:r>
      <w:r w:rsidRPr="006D2978">
        <w:rPr>
          <w:rFonts w:ascii="Times New Roman" w:eastAsia="Times New Roman" w:hAnsi="Times New Roman" w:cs="Times New Roman"/>
          <w:color w:val="008080"/>
          <w:bdr w:val="none" w:sz="0" w:space="0" w:color="auto" w:frame="1"/>
          <w:lang w:eastAsia="ru-RU"/>
        </w:rPr>
        <w:t xml:space="preserve"> В этой связи, начиная с указанного момента, такая накопленная амортизация (бывший накопленный износ) вычитается из первоначальной стоимости основного средства в целях определения его балансовой стоимости в соответствии с пунктом 25 Стандарта.</w:t>
      </w:r>
    </w:p>
    <w:p w14:paraId="3F3FA5FB"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lastRenderedPageBreak/>
        <w:t>4. </w:t>
      </w:r>
      <w:r w:rsidRPr="006D2978">
        <w:rPr>
          <w:rFonts w:ascii="Times New Roman" w:eastAsia="Times New Roman" w:hAnsi="Times New Roman" w:cs="Times New Roman"/>
          <w:b/>
          <w:bCs/>
          <w:color w:val="008080"/>
          <w:bdr w:val="none" w:sz="0" w:space="0" w:color="auto" w:frame="1"/>
          <w:lang w:eastAsia="ru-RU"/>
        </w:rPr>
        <w:t>  </w:t>
      </w:r>
      <w:r w:rsidRPr="006D2978">
        <w:rPr>
          <w:rFonts w:ascii="Times New Roman" w:eastAsia="Times New Roman" w:hAnsi="Times New Roman" w:cs="Times New Roman"/>
          <w:color w:val="008080"/>
          <w:bdr w:val="none" w:sz="0" w:space="0" w:color="auto" w:frame="1"/>
          <w:lang w:eastAsia="ru-RU"/>
        </w:rPr>
        <w:t xml:space="preserve">В случае если организация до начала применения ФСБУ 6/2020 увязывала порядок учета </w:t>
      </w:r>
      <w:r w:rsidRPr="00F66CF7">
        <w:rPr>
          <w:rFonts w:ascii="Times New Roman" w:eastAsia="Times New Roman" w:hAnsi="Times New Roman" w:cs="Times New Roman"/>
          <w:b/>
          <w:bCs/>
          <w:i/>
          <w:iCs/>
          <w:color w:val="008080"/>
          <w:bdr w:val="none" w:sz="0" w:space="0" w:color="auto" w:frame="1"/>
          <w:lang w:eastAsia="ru-RU"/>
        </w:rPr>
        <w:t>какой-либо статьи (статей) целевого финансирования бухгалтерского баланса (например, «Фонд недвижимого и особо ценного движимого имущества» или «Целевые средства»)</w:t>
      </w:r>
      <w:r w:rsidRPr="006D2978">
        <w:rPr>
          <w:rFonts w:ascii="Times New Roman" w:eastAsia="Times New Roman" w:hAnsi="Times New Roman" w:cs="Times New Roman"/>
          <w:color w:val="008080"/>
          <w:bdr w:val="none" w:sz="0" w:space="0" w:color="auto" w:frame="1"/>
          <w:lang w:eastAsia="ru-RU"/>
        </w:rPr>
        <w:t xml:space="preserve"> с порядком учета основных средств, такая организация должна принять решение </w:t>
      </w:r>
      <w:r w:rsidRPr="00F66CF7">
        <w:rPr>
          <w:rFonts w:ascii="Times New Roman" w:eastAsia="Times New Roman" w:hAnsi="Times New Roman" w:cs="Times New Roman"/>
          <w:b/>
          <w:bCs/>
          <w:i/>
          <w:iCs/>
          <w:color w:val="008080"/>
          <w:bdr w:val="none" w:sz="0" w:space="0" w:color="auto" w:frame="1"/>
          <w:lang w:eastAsia="ru-RU"/>
        </w:rPr>
        <w:t>о целесообразности дальнейшего формирования такой статьи (статей) в условиях нового порядка учета основных средств с 1 января 2022 года</w:t>
      </w:r>
      <w:r w:rsidRPr="006D2978">
        <w:rPr>
          <w:rFonts w:ascii="Times New Roman" w:eastAsia="Times New Roman" w:hAnsi="Times New Roman" w:cs="Times New Roman"/>
          <w:color w:val="008080"/>
          <w:bdr w:val="none" w:sz="0" w:space="0" w:color="auto" w:frame="1"/>
          <w:lang w:eastAsia="ru-RU"/>
        </w:rPr>
        <w:t xml:space="preserve"> с учетом необходимости определения их балансовой стоимости в соответствии с пунктом 25 ФСБУ 6/2020.</w:t>
      </w:r>
    </w:p>
    <w:p w14:paraId="07CF554B"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t>5. </w:t>
      </w:r>
      <w:r w:rsidRPr="006D2978">
        <w:rPr>
          <w:rFonts w:ascii="Times New Roman" w:eastAsia="Times New Roman" w:hAnsi="Times New Roman" w:cs="Times New Roman"/>
          <w:b/>
          <w:bCs/>
          <w:color w:val="008080"/>
          <w:bdr w:val="none" w:sz="0" w:space="0" w:color="auto" w:frame="1"/>
          <w:lang w:eastAsia="ru-RU"/>
        </w:rPr>
        <w:t>  </w:t>
      </w:r>
      <w:r w:rsidRPr="006D2978">
        <w:rPr>
          <w:rFonts w:ascii="Times New Roman" w:eastAsia="Times New Roman" w:hAnsi="Times New Roman" w:cs="Times New Roman"/>
          <w:color w:val="008080"/>
          <w:bdr w:val="none" w:sz="0" w:space="0" w:color="auto" w:frame="1"/>
          <w:lang w:eastAsia="ru-RU"/>
        </w:rPr>
        <w:t xml:space="preserve">Сальдированный результат корректировки составляющих балансовой стоимости основных средств в соответствии с пунктами 1 – 3 настоящей Рекомендации в части влияния на чистые активы некоммерческой организации </w:t>
      </w:r>
      <w:r w:rsidRPr="00F66CF7">
        <w:rPr>
          <w:rFonts w:ascii="Times New Roman" w:eastAsia="Times New Roman" w:hAnsi="Times New Roman" w:cs="Times New Roman"/>
          <w:b/>
          <w:bCs/>
          <w:i/>
          <w:iCs/>
          <w:color w:val="008080"/>
          <w:bdr w:val="none" w:sz="0" w:space="0" w:color="auto" w:frame="1"/>
          <w:lang w:eastAsia="ru-RU"/>
        </w:rPr>
        <w:t>относится на статью (статьи) целевого финансирования бухгалтерского баланса некоммерческой организации («Целевой капитал», «Целевые средства», «Фонд недвижимого и особо ценного движимого имущества», «Резервный и иные целевые фонды»</w:t>
      </w:r>
      <w:r w:rsidRPr="006D2978">
        <w:rPr>
          <w:rFonts w:ascii="Times New Roman" w:eastAsia="Times New Roman" w:hAnsi="Times New Roman" w:cs="Times New Roman"/>
          <w:color w:val="008080"/>
          <w:bdr w:val="none" w:sz="0" w:space="0" w:color="auto" w:frame="1"/>
          <w:lang w:eastAsia="ru-RU"/>
        </w:rPr>
        <w:t xml:space="preserve"> или др.). При этом некоммерческая организация самостоятельно определяет статью (статьи) целевого финансирования, на которые относится этот результат, сообразно своей учетной политике в отношении этих статей исходя из их экономического содержания, с учетом решения, принятого в соответствии с пунктом 4 настоящей Рекомендации.</w:t>
      </w:r>
    </w:p>
    <w:p w14:paraId="378012D5" w14:textId="77777777" w:rsidR="00247F9B" w:rsidRDefault="00247F9B" w:rsidP="00B51697">
      <w:pPr>
        <w:spacing w:after="0" w:line="273" w:lineRule="atLeast"/>
        <w:jc w:val="both"/>
        <w:textAlignment w:val="baseline"/>
        <w:rPr>
          <w:rFonts w:ascii="Times New Roman" w:eastAsia="Times New Roman" w:hAnsi="Times New Roman" w:cs="Times New Roman"/>
          <w:color w:val="008080"/>
          <w:bdr w:val="none" w:sz="0" w:space="0" w:color="auto" w:frame="1"/>
          <w:lang w:eastAsia="ru-RU"/>
        </w:rPr>
      </w:pPr>
    </w:p>
    <w:p w14:paraId="1997E4A8" w14:textId="78CA016E" w:rsidR="00247F9B" w:rsidRPr="00865EF2" w:rsidRDefault="00247F9B"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Д 01                         </w:t>
      </w:r>
      <w:r w:rsidR="00FE403F" w:rsidRPr="00865EF2">
        <w:rPr>
          <w:rFonts w:ascii="Times New Roman" w:eastAsia="Times New Roman" w:hAnsi="Times New Roman" w:cs="Times New Roman"/>
          <w:b/>
          <w:bCs/>
          <w:bdr w:val="none" w:sz="0" w:space="0" w:color="auto" w:frame="1"/>
          <w:lang w:eastAsia="ru-RU"/>
        </w:rPr>
        <w:t xml:space="preserve">                 </w:t>
      </w:r>
      <w:r w:rsidRPr="00865EF2">
        <w:rPr>
          <w:rFonts w:ascii="Times New Roman" w:eastAsia="Times New Roman" w:hAnsi="Times New Roman" w:cs="Times New Roman"/>
          <w:b/>
          <w:bCs/>
          <w:bdr w:val="none" w:sz="0" w:space="0" w:color="auto" w:frame="1"/>
          <w:lang w:eastAsia="ru-RU"/>
        </w:rPr>
        <w:t>1 000 000 отражена первоначальная стоимость ОС</w:t>
      </w:r>
    </w:p>
    <w:p w14:paraId="640C2913" w14:textId="77777777" w:rsidR="00247F9B" w:rsidRPr="00865EF2" w:rsidRDefault="00247F9B"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p>
    <w:p w14:paraId="74970051" w14:textId="78A5CE98" w:rsidR="00247F9B" w:rsidRPr="00865EF2" w:rsidRDefault="00247F9B"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Д 83 </w:t>
      </w:r>
      <w:proofErr w:type="gramStart"/>
      <w:r w:rsidRPr="00865EF2">
        <w:rPr>
          <w:rFonts w:ascii="Times New Roman" w:eastAsia="Times New Roman" w:hAnsi="Times New Roman" w:cs="Times New Roman"/>
          <w:b/>
          <w:bCs/>
          <w:bdr w:val="none" w:sz="0" w:space="0" w:color="auto" w:frame="1"/>
          <w:lang w:eastAsia="ru-RU"/>
        </w:rPr>
        <w:t>( 86</w:t>
      </w:r>
      <w:proofErr w:type="gramEnd"/>
      <w:r w:rsidRPr="00865EF2">
        <w:rPr>
          <w:rFonts w:ascii="Times New Roman" w:eastAsia="Times New Roman" w:hAnsi="Times New Roman" w:cs="Times New Roman"/>
          <w:b/>
          <w:bCs/>
          <w:bdr w:val="none" w:sz="0" w:space="0" w:color="auto" w:frame="1"/>
          <w:lang w:eastAsia="ru-RU"/>
        </w:rPr>
        <w:t xml:space="preserve">)            К 02                200 000 начислена амортизация за СПИ </w:t>
      </w:r>
    </w:p>
    <w:p w14:paraId="0BF3A451" w14:textId="686C292C"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   Или </w:t>
      </w:r>
    </w:p>
    <w:p w14:paraId="18746A28" w14:textId="1FCFCC1D"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Д 84                     К 02                200 000 </w:t>
      </w:r>
    </w:p>
    <w:p w14:paraId="01D6374D" w14:textId="12143262"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p>
    <w:p w14:paraId="2BDD8FEE" w14:textId="5B1DB548"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Износ </w:t>
      </w:r>
    </w:p>
    <w:p w14:paraId="1DC05F87" w14:textId="48A4F52A"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r w:rsidRPr="00865EF2">
        <w:rPr>
          <w:rFonts w:ascii="Times New Roman" w:eastAsia="Times New Roman" w:hAnsi="Times New Roman" w:cs="Times New Roman"/>
          <w:b/>
          <w:bCs/>
          <w:bdr w:val="none" w:sz="0" w:space="0" w:color="auto" w:frame="1"/>
          <w:lang w:eastAsia="ru-RU"/>
        </w:rPr>
        <w:t xml:space="preserve">                            010                  200 </w:t>
      </w:r>
      <w:proofErr w:type="gramStart"/>
      <w:r w:rsidRPr="00865EF2">
        <w:rPr>
          <w:rFonts w:ascii="Times New Roman" w:eastAsia="Times New Roman" w:hAnsi="Times New Roman" w:cs="Times New Roman"/>
          <w:b/>
          <w:bCs/>
          <w:bdr w:val="none" w:sz="0" w:space="0" w:color="auto" w:frame="1"/>
          <w:lang w:eastAsia="ru-RU"/>
        </w:rPr>
        <w:t>000  (</w:t>
      </w:r>
      <w:proofErr w:type="gramEnd"/>
      <w:r w:rsidRPr="00865EF2">
        <w:rPr>
          <w:rFonts w:ascii="Times New Roman" w:eastAsia="Times New Roman" w:hAnsi="Times New Roman" w:cs="Times New Roman"/>
          <w:b/>
          <w:bCs/>
          <w:bdr w:val="none" w:sz="0" w:space="0" w:color="auto" w:frame="1"/>
          <w:lang w:eastAsia="ru-RU"/>
        </w:rPr>
        <w:t>списание износа с забалансового счета)</w:t>
      </w:r>
    </w:p>
    <w:p w14:paraId="7B5E2100" w14:textId="6524F303"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p>
    <w:p w14:paraId="558B973A" w14:textId="7545D0F8" w:rsidR="00FE403F" w:rsidRPr="00865EF2" w:rsidRDefault="00FE403F"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b/>
          <w:bCs/>
          <w:bdr w:val="none" w:sz="0" w:space="0" w:color="auto" w:frame="1"/>
          <w:lang w:eastAsia="ru-RU"/>
        </w:rPr>
      </w:pPr>
    </w:p>
    <w:p w14:paraId="05EDEE9F" w14:textId="13E7F7FF" w:rsidR="00247F9B" w:rsidRDefault="00247F9B" w:rsidP="00247F9B">
      <w:pPr>
        <w:pBdr>
          <w:top w:val="single" w:sz="4" w:space="1" w:color="auto"/>
          <w:left w:val="single" w:sz="4" w:space="4" w:color="auto"/>
          <w:bottom w:val="single" w:sz="4" w:space="1" w:color="auto"/>
          <w:right w:val="single" w:sz="4" w:space="4" w:color="auto"/>
        </w:pBdr>
        <w:spacing w:after="0" w:line="273" w:lineRule="atLeast"/>
        <w:textAlignment w:val="baseline"/>
        <w:rPr>
          <w:rFonts w:ascii="Times New Roman" w:eastAsia="Times New Roman" w:hAnsi="Times New Roman" w:cs="Times New Roman"/>
          <w:color w:val="008080"/>
          <w:bdr w:val="none" w:sz="0" w:space="0" w:color="auto" w:frame="1"/>
          <w:lang w:eastAsia="ru-RU"/>
        </w:rPr>
      </w:pPr>
    </w:p>
    <w:p w14:paraId="4521A7E3" w14:textId="77777777" w:rsidR="00247F9B" w:rsidRDefault="00247F9B" w:rsidP="00247F9B">
      <w:pPr>
        <w:spacing w:after="0" w:line="273" w:lineRule="atLeast"/>
        <w:textAlignment w:val="baseline"/>
        <w:rPr>
          <w:rFonts w:ascii="Times New Roman" w:eastAsia="Times New Roman" w:hAnsi="Times New Roman" w:cs="Times New Roman"/>
          <w:color w:val="008080"/>
          <w:bdr w:val="none" w:sz="0" w:space="0" w:color="auto" w:frame="1"/>
          <w:lang w:eastAsia="ru-RU"/>
        </w:rPr>
      </w:pPr>
    </w:p>
    <w:p w14:paraId="3807E02F" w14:textId="20ABA99F" w:rsidR="00B51697" w:rsidRPr="006D2978" w:rsidRDefault="00B51697" w:rsidP="00247F9B">
      <w:pPr>
        <w:spacing w:after="0" w:line="273" w:lineRule="atLeast"/>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008080"/>
          <w:bdr w:val="none" w:sz="0" w:space="0" w:color="auto" w:frame="1"/>
          <w:lang w:eastAsia="ru-RU"/>
        </w:rPr>
        <w:br/>
      </w:r>
    </w:p>
    <w:p w14:paraId="21303EEC" w14:textId="77777777" w:rsidR="00B51697" w:rsidRPr="006D2978" w:rsidRDefault="00B51697" w:rsidP="00B51697">
      <w:pPr>
        <w:spacing w:after="0" w:line="273" w:lineRule="atLeast"/>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800000"/>
          <w:bdr w:val="none" w:sz="0" w:space="0" w:color="auto" w:frame="1"/>
          <w:lang w:eastAsia="ru-RU"/>
        </w:rPr>
        <w:t>ОСНОВА ДЛЯ ВЫВОДОВ</w:t>
      </w:r>
    </w:p>
    <w:p w14:paraId="52EAA106"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соответствии с пунктом 27 ФСБУ 6/2020 «Основные средства» стоимость основных средств погашается посредством амортизации, если иное не установлено Стандартом. При этом Стандарт не предусматривает исключения по начислению амортизации для некоммерческих организаций в отличие от ранее действовавших правил. Так, в соответствии с п. 17 Положения по бухгалтерскому учету «Учет основных средств» ПБУ 6/01, которое утратило силу с 1 января 2022 г., 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 применительно к порядку, приведенному в пункте 19 Положения.</w:t>
      </w:r>
    </w:p>
    <w:p w14:paraId="0E30535A"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 xml:space="preserve">Кроме того, в соответствии с п.25 ФСБУ 6/2020 в бухгалтерском балансе основные средства отражаются по балансовой стоимости, которая представляет собой их первоначальную стоимость, уменьшенную на суммы накопленной амортизации и обесценения. Действовавшее ранее ПБУ 6/01 не содержало понятие балансовой стоимости основных средств и не устанавливало каких-либо требований в отношении стоимости, по которой основные средства должны отражаться в бухгалтерском балансе. При этом по сложившейся практике, поскольку большинство НКО не признавали обесценение основных средств, а также ввиду начисления износа за балансом вместо амортизации, основные средства НКО отражались в бухгалтерском балансе по первоначальной стоимости. В этой связи с началом применения ФСБУ 6 в любом случае (независимо от способа перехода на новый стандарт) балансовая стоимость амортизируемых основных средств НКО изменится, так как начиная с 1 января 2022 г. (или ранее при досрочном применении) для её определения из первоначальной стоимости основных средств должна вычитаться, как минимум, </w:t>
      </w:r>
      <w:r w:rsidRPr="006D2978">
        <w:rPr>
          <w:rFonts w:ascii="Times New Roman" w:eastAsia="Times New Roman" w:hAnsi="Times New Roman" w:cs="Times New Roman"/>
          <w:color w:val="494343"/>
          <w:lang w:eastAsia="ru-RU"/>
        </w:rPr>
        <w:lastRenderedPageBreak/>
        <w:t>накопленная амортизация, тогда как ранее эта амортизация начислялась в форме износа за балансом и поэтому не влияла на балансовую стоимость.</w:t>
      </w:r>
    </w:p>
    <w:p w14:paraId="6EFA53F2" w14:textId="77777777" w:rsidR="00B51697" w:rsidRPr="007366BA" w:rsidRDefault="00B51697" w:rsidP="00B51697">
      <w:pPr>
        <w:spacing w:after="150" w:line="273" w:lineRule="atLeast"/>
        <w:jc w:val="both"/>
        <w:textAlignment w:val="baseline"/>
        <w:rPr>
          <w:rFonts w:ascii="Times New Roman" w:eastAsia="Times New Roman" w:hAnsi="Times New Roman" w:cs="Times New Roman"/>
          <w:b/>
          <w:bCs/>
          <w:i/>
          <w:iCs/>
          <w:color w:val="494343"/>
          <w:lang w:eastAsia="ru-RU"/>
        </w:rPr>
      </w:pPr>
      <w:r w:rsidRPr="006D2978">
        <w:rPr>
          <w:rFonts w:ascii="Times New Roman" w:eastAsia="Times New Roman" w:hAnsi="Times New Roman" w:cs="Times New Roman"/>
          <w:color w:val="494343"/>
          <w:lang w:eastAsia="ru-RU"/>
        </w:rPr>
        <w:t xml:space="preserve">ФСБУ 6/2020 предусматривает три способа отражения последствий изменений учетной политики в связи с началом применения этого Стандарта. </w:t>
      </w:r>
      <w:r w:rsidRPr="007366BA">
        <w:rPr>
          <w:rFonts w:ascii="Times New Roman" w:eastAsia="Times New Roman" w:hAnsi="Times New Roman" w:cs="Times New Roman"/>
          <w:b/>
          <w:bCs/>
          <w:i/>
          <w:iCs/>
          <w:color w:val="494343"/>
          <w:lang w:eastAsia="ru-RU"/>
        </w:rPr>
        <w:t>Так, в соответствии с пунктом 48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 (далее – ретроспективный способ перехода).</w:t>
      </w:r>
    </w:p>
    <w:p w14:paraId="14736A38"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 xml:space="preserve">В свою очередь в соответствии </w:t>
      </w:r>
      <w:r w:rsidRPr="007366BA">
        <w:rPr>
          <w:rFonts w:ascii="Times New Roman" w:eastAsia="Times New Roman" w:hAnsi="Times New Roman" w:cs="Times New Roman"/>
          <w:b/>
          <w:bCs/>
          <w:i/>
          <w:iCs/>
          <w:color w:val="494343"/>
          <w:lang w:eastAsia="ru-RU"/>
        </w:rPr>
        <w:t>с пунктом 49 в бухгалтерской (финансовой) отчетности организации, начиная с которой применяется настоящий Стандарт, допускается не пересчитывать сравнительные показатели за периоды, предшествующие отчетному, произведя единовременную корректировку балансовой стоимости основных средств на начало отчетного периода (конец периода, предшествующего отчетному) в соответствии с данным пунктом.</w:t>
      </w:r>
      <w:r w:rsidRPr="006D2978">
        <w:rPr>
          <w:rFonts w:ascii="Times New Roman" w:eastAsia="Times New Roman" w:hAnsi="Times New Roman" w:cs="Times New Roman"/>
          <w:color w:val="494343"/>
          <w:lang w:eastAsia="ru-RU"/>
        </w:rPr>
        <w:t xml:space="preserve"> Для целей указанной корректировки балансовой стоимостью основных средств считается их первоначальная стоимость (с учетом переоценок), признанная до начала применения Стандарта в соответствии с ранее применявшейся учетной политикой, за вычетом накопленной амортизации. При этом накопленная амортизация рассчитывается в соответствии со Стандартом исходя из указанной первоначальной стоимости, ликвидационной стоимости и соотношения истекшего и оставшегося срока полезного использования, определенного в соответствии со Стандартом (далее – ограниченно ретроспективный способ перехода).</w:t>
      </w:r>
    </w:p>
    <w:p w14:paraId="2ABEB133"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 xml:space="preserve">Кроме того, в </w:t>
      </w:r>
      <w:r w:rsidRPr="007366BA">
        <w:rPr>
          <w:rFonts w:ascii="Times New Roman" w:eastAsia="Times New Roman" w:hAnsi="Times New Roman" w:cs="Times New Roman"/>
          <w:b/>
          <w:bCs/>
          <w:i/>
          <w:iCs/>
          <w:color w:val="494343"/>
          <w:lang w:eastAsia="ru-RU"/>
        </w:rPr>
        <w:t>соответствии с пунктом 51 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начать применять Стандарт перспективно (только в отношении фактов хозяйственной жизни, имевших место после начала применения Стандарта, без изменения сформированных ранее данных бухгалтерского учета) (далее – перспективный способ перехода).</w:t>
      </w:r>
    </w:p>
    <w:p w14:paraId="70A0B69C"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Таким образом, от выбранного организацией способа перехода зависит характер и объем корректировок сформированной в бухгалтерском учете информации об основных средствах, которые необходимо сделать с началом применения ФСБУ 6/2020.</w:t>
      </w:r>
    </w:p>
    <w:p w14:paraId="608A6AA4"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случае выбора ретроспективного способа перехода по пункту 48 ФСБУ 6/2020 организация должна заново определить все компоненты балансовой стоимости основных средств – первоначальную стоимость, накопленную амортизацию, накопленное обесценение – как на дату начала отчетного периода, так и на дату начала представляемого в бухгалтерской отчетности сравнительного периода, вместе с пересчетом данных за этот сравнительный период. При этом организация исходит из предположения о том, что ФСБУ 6/2020 применялся всегда (с момента возникновения затрагиваемых им фактов хозяйственной жизни).</w:t>
      </w:r>
    </w:p>
    <w:p w14:paraId="392A0C0A"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В случае выбора ограниченно ретроспективного способа перехода по пункту 49 ФСБУ 6/2020 организация должна заново определить только накопленную амортизацию основных средств. При этом накопленное обесценение основных средств не принимается во внимание, а первоначальная стоимость сохраняется в той сумме, в которой она сформировалась в учете до начала применения ФСБУ 6/2020 в соответствии с ранее применявшейся учетной политикой. Накопленная амортизация рассчитывается в соответствии с Главой III ФСБУ 6/2020 на основе всей имеющейся информации по состоянию на дату перехода исходя из ликвидационной стоимости, соотношения истекшего и оставшегося срока полезного использования и выбранного организацией способа амортизации. Суммы накопленного за балансом износа при этом списывается. Для целей определения накопленной амортизации сумма ранее начисленного износа не имеет значения и на порядок определения не влияет.</w:t>
      </w:r>
    </w:p>
    <w:p w14:paraId="1D1CBC25"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t xml:space="preserve">В случае выбора перспективного способа перехода по пункту 51 ФСБУ 6/2020 (при наличии такого права) организация сохраняет сформированные ранее данные бухгалтерского учета основных </w:t>
      </w:r>
      <w:r w:rsidRPr="006D2978">
        <w:rPr>
          <w:rFonts w:ascii="Times New Roman" w:eastAsia="Times New Roman" w:hAnsi="Times New Roman" w:cs="Times New Roman"/>
          <w:color w:val="494343"/>
          <w:lang w:eastAsia="ru-RU"/>
        </w:rPr>
        <w:lastRenderedPageBreak/>
        <w:t>средств в прежних суммах. При этом накопленный за балансом износ с 1 января 2022 г. (или ранее при досрочном применении) считается накопленной амортизацией. Эта амортизация в силу требований пункта 25 ФСБУ 6/2020 должна, начиная с указанной даты, вычитаться из первоначальной стоимости при определении балансовой стоимости основных средств. В этой связи на указанную дату чистые активы НКО уменьшатся на сумму сформированного в учете накопленного износа основных средств ввиду его переклассификации в накопленную амортизацию.</w:t>
      </w:r>
    </w:p>
    <w:p w14:paraId="726A891E" w14:textId="77777777" w:rsidR="00B51697" w:rsidRPr="00B51697" w:rsidRDefault="00B51697" w:rsidP="00B51697">
      <w:pPr>
        <w:spacing w:after="0" w:line="273" w:lineRule="atLeas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b/>
          <w:bCs/>
          <w:color w:val="800000"/>
          <w:sz w:val="21"/>
          <w:szCs w:val="21"/>
          <w:bdr w:val="none" w:sz="0" w:space="0" w:color="auto" w:frame="1"/>
          <w:lang w:eastAsia="ru-RU"/>
        </w:rPr>
        <w:t>ИЛЛЮСТРАТИВНЫЙ МАТЕРИАЛ</w:t>
      </w:r>
    </w:p>
    <w:p w14:paraId="7C1B2E25" w14:textId="2F2D084F" w:rsidR="00B51697" w:rsidRDefault="00B51697" w:rsidP="00B51697">
      <w:pPr>
        <w:spacing w:after="0" w:line="273" w:lineRule="atLeast"/>
        <w:jc w:val="both"/>
        <w:textAlignment w:val="baseline"/>
        <w:rPr>
          <w:rFonts w:ascii="Times New Roman" w:eastAsia="Times New Roman" w:hAnsi="Times New Roman" w:cs="Times New Roman"/>
          <w:b/>
          <w:bCs/>
          <w:color w:val="494343"/>
          <w:sz w:val="21"/>
          <w:szCs w:val="21"/>
          <w:bdr w:val="none" w:sz="0" w:space="0" w:color="auto" w:frame="1"/>
          <w:lang w:eastAsia="ru-RU"/>
        </w:rPr>
      </w:pPr>
      <w:r w:rsidRPr="00B51697">
        <w:rPr>
          <w:rFonts w:ascii="Times New Roman" w:eastAsia="Times New Roman" w:hAnsi="Times New Roman" w:cs="Times New Roman"/>
          <w:b/>
          <w:bCs/>
          <w:color w:val="494343"/>
          <w:sz w:val="21"/>
          <w:szCs w:val="21"/>
          <w:bdr w:val="none" w:sz="0" w:space="0" w:color="auto" w:frame="1"/>
          <w:lang w:eastAsia="ru-RU"/>
        </w:rPr>
        <w:t>Матрица решений по корректировке компонентов балансовой стоимости основных средств некоммерческой организации при переходе на ФСБУ 6/2020 на дату начала отчетного периода, начиная с отчетности за который применяется Стандарт</w:t>
      </w:r>
    </w:p>
    <w:p w14:paraId="6DA4862E" w14:textId="77777777" w:rsidR="00B04B81" w:rsidRPr="00B51697" w:rsidRDefault="00B04B81" w:rsidP="00B51697">
      <w:pPr>
        <w:spacing w:after="0" w:line="273" w:lineRule="atLeast"/>
        <w:jc w:val="both"/>
        <w:textAlignment w:val="baseline"/>
        <w:rPr>
          <w:rFonts w:ascii="Times New Roman" w:eastAsia="Times New Roman" w:hAnsi="Times New Roman" w:cs="Times New Roman"/>
          <w:color w:val="494343"/>
          <w:sz w:val="21"/>
          <w:szCs w:val="21"/>
          <w:lang w:eastAsia="ru-RU"/>
        </w:rPr>
      </w:pPr>
    </w:p>
    <w:tbl>
      <w:tblPr>
        <w:tblW w:w="12930" w:type="dxa"/>
        <w:tblCellMar>
          <w:left w:w="0" w:type="dxa"/>
          <w:right w:w="0" w:type="dxa"/>
        </w:tblCellMar>
        <w:tblLook w:val="04A0" w:firstRow="1" w:lastRow="0" w:firstColumn="1" w:lastColumn="0" w:noHBand="0" w:noVBand="1"/>
      </w:tblPr>
      <w:tblGrid>
        <w:gridCol w:w="1779"/>
        <w:gridCol w:w="1670"/>
        <w:gridCol w:w="2160"/>
        <w:gridCol w:w="1482"/>
        <w:gridCol w:w="5839"/>
      </w:tblGrid>
      <w:tr w:rsidR="00B51697" w:rsidRPr="00B51697" w14:paraId="44041E95" w14:textId="77777777" w:rsidTr="00B51697">
        <w:trPr>
          <w:trHeight w:val="782"/>
        </w:trPr>
        <w:tc>
          <w:tcPr>
            <w:tcW w:w="1779"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39C63129" w14:textId="77777777" w:rsidR="00B51697" w:rsidRPr="00B51697" w:rsidRDefault="00B51697" w:rsidP="00B51697">
            <w:pPr>
              <w:spacing w:after="0" w:line="240" w:lineRule="auto"/>
              <w:jc w:val="center"/>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Порядок перехода</w:t>
            </w:r>
          </w:p>
        </w:tc>
        <w:tc>
          <w:tcPr>
            <w:tcW w:w="167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0358C525" w14:textId="77777777" w:rsidR="00B51697" w:rsidRPr="00B51697" w:rsidRDefault="00B51697" w:rsidP="00B51697">
            <w:pPr>
              <w:spacing w:after="0" w:line="240" w:lineRule="auto"/>
              <w:jc w:val="center"/>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Первоначальная стоимость</w:t>
            </w:r>
          </w:p>
        </w:tc>
        <w:tc>
          <w:tcPr>
            <w:tcW w:w="216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7F8FC859" w14:textId="77777777" w:rsidR="00B51697" w:rsidRPr="00B51697" w:rsidRDefault="00B51697" w:rsidP="00B51697">
            <w:pPr>
              <w:spacing w:after="0" w:line="240" w:lineRule="auto"/>
              <w:jc w:val="center"/>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Накопленная амортизация</w:t>
            </w:r>
          </w:p>
        </w:tc>
        <w:tc>
          <w:tcPr>
            <w:tcW w:w="148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4A05E91B" w14:textId="77777777" w:rsidR="00B51697" w:rsidRPr="00B51697" w:rsidRDefault="00B51697" w:rsidP="00B51697">
            <w:pPr>
              <w:spacing w:after="0" w:line="240" w:lineRule="auto"/>
              <w:jc w:val="center"/>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bdr w:val="none" w:sz="0" w:space="0" w:color="auto" w:frame="1"/>
                <w:lang w:eastAsia="ru-RU"/>
              </w:rPr>
              <w:t>Накопленное обесценение</w:t>
            </w:r>
          </w:p>
        </w:tc>
        <w:tc>
          <w:tcPr>
            <w:tcW w:w="5841"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5FCC8480" w14:textId="77777777" w:rsidR="00B51697" w:rsidRPr="00B51697" w:rsidRDefault="00B51697" w:rsidP="00B51697">
            <w:pPr>
              <w:spacing w:after="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bdr w:val="none" w:sz="0" w:space="0" w:color="auto" w:frame="1"/>
                <w:lang w:eastAsia="ru-RU"/>
              </w:rPr>
              <w:t>Накопленный за балансом износ</w:t>
            </w:r>
          </w:p>
        </w:tc>
      </w:tr>
      <w:tr w:rsidR="00B51697" w:rsidRPr="00B51697" w14:paraId="3C867C08" w14:textId="77777777" w:rsidTr="00B04B81">
        <w:trPr>
          <w:trHeight w:val="946"/>
        </w:trPr>
        <w:tc>
          <w:tcPr>
            <w:tcW w:w="1779"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6D160C2C" w14:textId="77777777" w:rsidR="00B51697" w:rsidRPr="00B51697" w:rsidRDefault="00B51697" w:rsidP="00B51697">
            <w:pPr>
              <w:spacing w:after="0" w:line="240" w:lineRule="auto"/>
              <w:jc w:val="right"/>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Ретроспективный (п.48 ФСБУ 6)</w:t>
            </w:r>
          </w:p>
        </w:tc>
        <w:tc>
          <w:tcPr>
            <w:tcW w:w="167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01DDF038"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Корректируется ретроспективно</w:t>
            </w:r>
          </w:p>
        </w:tc>
        <w:tc>
          <w:tcPr>
            <w:tcW w:w="216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3A554E1D"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Признается ретроспективно</w:t>
            </w:r>
          </w:p>
        </w:tc>
        <w:tc>
          <w:tcPr>
            <w:tcW w:w="148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75A28A19"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Признается ретроспективно</w:t>
            </w:r>
          </w:p>
        </w:tc>
        <w:tc>
          <w:tcPr>
            <w:tcW w:w="5841"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7798D092"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Списывается</w:t>
            </w:r>
          </w:p>
        </w:tc>
      </w:tr>
      <w:tr w:rsidR="00B51697" w:rsidRPr="00B51697" w14:paraId="123ED087" w14:textId="77777777" w:rsidTr="00B04B81">
        <w:trPr>
          <w:trHeight w:val="1060"/>
        </w:trPr>
        <w:tc>
          <w:tcPr>
            <w:tcW w:w="1779"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0E5116A7" w14:textId="77777777" w:rsidR="00B51697" w:rsidRPr="00B51697" w:rsidRDefault="00B51697" w:rsidP="00B51697">
            <w:pPr>
              <w:spacing w:after="0" w:line="240" w:lineRule="auto"/>
              <w:jc w:val="right"/>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Ограниченно ретроспективный (п.49 ФСБУ 6)</w:t>
            </w:r>
          </w:p>
        </w:tc>
        <w:tc>
          <w:tcPr>
            <w:tcW w:w="167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57DEACAE"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Не изменяется</w:t>
            </w:r>
          </w:p>
        </w:tc>
        <w:tc>
          <w:tcPr>
            <w:tcW w:w="216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149368E7"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Признается исходя из новых элементов амортизации</w:t>
            </w:r>
          </w:p>
        </w:tc>
        <w:tc>
          <w:tcPr>
            <w:tcW w:w="148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762C29A6"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Не признается</w:t>
            </w:r>
          </w:p>
        </w:tc>
        <w:tc>
          <w:tcPr>
            <w:tcW w:w="5841"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1746CD4D"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Списывается</w:t>
            </w:r>
          </w:p>
        </w:tc>
      </w:tr>
      <w:tr w:rsidR="00B51697" w:rsidRPr="00B51697" w14:paraId="26275F1A" w14:textId="77777777" w:rsidTr="00B04B81">
        <w:trPr>
          <w:trHeight w:val="919"/>
        </w:trPr>
        <w:tc>
          <w:tcPr>
            <w:tcW w:w="1779"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0ED27E72" w14:textId="77777777" w:rsidR="00B51697" w:rsidRPr="00B51697" w:rsidRDefault="00B51697" w:rsidP="00B51697">
            <w:pPr>
              <w:spacing w:after="0" w:line="240" w:lineRule="auto"/>
              <w:jc w:val="right"/>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b/>
                <w:bCs/>
                <w:sz w:val="21"/>
                <w:szCs w:val="21"/>
                <w:bdr w:val="none" w:sz="0" w:space="0" w:color="auto" w:frame="1"/>
                <w:lang w:eastAsia="ru-RU"/>
              </w:rPr>
              <w:t>Перспективный (п.51 ФСБУ 6)</w:t>
            </w:r>
          </w:p>
        </w:tc>
        <w:tc>
          <w:tcPr>
            <w:tcW w:w="167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3C49A61E"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Не изменяется</w:t>
            </w:r>
          </w:p>
        </w:tc>
        <w:tc>
          <w:tcPr>
            <w:tcW w:w="216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7076AA68"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proofErr w:type="spellStart"/>
            <w:r w:rsidRPr="00B51697">
              <w:rPr>
                <w:rFonts w:ascii="Times New Roman" w:eastAsia="Times New Roman" w:hAnsi="Times New Roman" w:cs="Times New Roman"/>
                <w:sz w:val="21"/>
                <w:szCs w:val="21"/>
                <w:lang w:eastAsia="ru-RU"/>
              </w:rPr>
              <w:t>Переклассифицируется</w:t>
            </w:r>
            <w:proofErr w:type="spellEnd"/>
            <w:r w:rsidRPr="00B51697">
              <w:rPr>
                <w:rFonts w:ascii="Times New Roman" w:eastAsia="Times New Roman" w:hAnsi="Times New Roman" w:cs="Times New Roman"/>
                <w:sz w:val="21"/>
                <w:szCs w:val="21"/>
                <w:lang w:eastAsia="ru-RU"/>
              </w:rPr>
              <w:t xml:space="preserve"> из учтенного за балансом износа</w:t>
            </w:r>
          </w:p>
        </w:tc>
        <w:tc>
          <w:tcPr>
            <w:tcW w:w="1480"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13744C00" w14:textId="77777777"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Не признается</w:t>
            </w:r>
          </w:p>
        </w:tc>
        <w:tc>
          <w:tcPr>
            <w:tcW w:w="5841" w:type="dxa"/>
            <w:tcBorders>
              <w:top w:val="single" w:sz="6" w:space="0" w:color="555555"/>
              <w:left w:val="single" w:sz="6" w:space="0" w:color="555555"/>
              <w:bottom w:val="single" w:sz="6" w:space="0" w:color="555555"/>
              <w:right w:val="single" w:sz="6" w:space="0" w:color="555555"/>
            </w:tcBorders>
            <w:shd w:val="clear" w:color="auto" w:fill="auto"/>
            <w:tcMar>
              <w:top w:w="30" w:type="dxa"/>
              <w:left w:w="30" w:type="dxa"/>
              <w:bottom w:w="30" w:type="dxa"/>
              <w:right w:w="30" w:type="dxa"/>
            </w:tcMar>
            <w:hideMark/>
          </w:tcPr>
          <w:p w14:paraId="6394F9EB" w14:textId="77777777" w:rsidR="00B51697" w:rsidRDefault="00B51697" w:rsidP="00B51697">
            <w:pPr>
              <w:spacing w:after="150" w:line="240" w:lineRule="auto"/>
              <w:textAlignment w:val="baseline"/>
              <w:rPr>
                <w:rFonts w:ascii="Times New Roman" w:eastAsia="Times New Roman" w:hAnsi="Times New Roman" w:cs="Times New Roman"/>
                <w:sz w:val="21"/>
                <w:szCs w:val="21"/>
                <w:lang w:eastAsia="ru-RU"/>
              </w:rPr>
            </w:pPr>
            <w:proofErr w:type="spellStart"/>
            <w:r w:rsidRPr="00B51697">
              <w:rPr>
                <w:rFonts w:ascii="Times New Roman" w:eastAsia="Times New Roman" w:hAnsi="Times New Roman" w:cs="Times New Roman"/>
                <w:sz w:val="21"/>
                <w:szCs w:val="21"/>
                <w:lang w:eastAsia="ru-RU"/>
              </w:rPr>
              <w:t>Переклассифицируется</w:t>
            </w:r>
            <w:proofErr w:type="spellEnd"/>
            <w:r w:rsidRPr="00B51697">
              <w:rPr>
                <w:rFonts w:ascii="Times New Roman" w:eastAsia="Times New Roman" w:hAnsi="Times New Roman" w:cs="Times New Roman"/>
                <w:sz w:val="21"/>
                <w:szCs w:val="21"/>
                <w:lang w:eastAsia="ru-RU"/>
              </w:rPr>
              <w:t xml:space="preserve"> </w:t>
            </w:r>
          </w:p>
          <w:p w14:paraId="6F9444FC" w14:textId="498DE4F2" w:rsidR="00B51697" w:rsidRPr="00B51697" w:rsidRDefault="00B51697" w:rsidP="00B51697">
            <w:pPr>
              <w:spacing w:after="150" w:line="240" w:lineRule="auto"/>
              <w:textAlignment w:val="baseline"/>
              <w:rPr>
                <w:rFonts w:ascii="Times New Roman" w:eastAsia="Times New Roman" w:hAnsi="Times New Roman" w:cs="Times New Roman"/>
                <w:sz w:val="21"/>
                <w:szCs w:val="21"/>
                <w:lang w:eastAsia="ru-RU"/>
              </w:rPr>
            </w:pPr>
            <w:r w:rsidRPr="00B51697">
              <w:rPr>
                <w:rFonts w:ascii="Times New Roman" w:eastAsia="Times New Roman" w:hAnsi="Times New Roman" w:cs="Times New Roman"/>
                <w:sz w:val="21"/>
                <w:szCs w:val="21"/>
                <w:lang w:eastAsia="ru-RU"/>
              </w:rPr>
              <w:t>в накопленную амортизацию</w:t>
            </w:r>
          </w:p>
        </w:tc>
      </w:tr>
    </w:tbl>
    <w:p w14:paraId="4F781D1F" w14:textId="77777777" w:rsidR="00B51697" w:rsidRPr="00B51697" w:rsidRDefault="00B51697" w:rsidP="00B51697">
      <w:pPr>
        <w:spacing w:after="150" w:line="273" w:lineRule="atLeast"/>
        <w:textAlignment w:val="baseline"/>
        <w:rPr>
          <w:rFonts w:ascii="Times New Roman" w:eastAsia="Times New Roman" w:hAnsi="Times New Roman" w:cs="Times New Roman"/>
          <w:color w:val="494343"/>
          <w:sz w:val="21"/>
          <w:szCs w:val="21"/>
          <w:lang w:eastAsia="ru-RU"/>
        </w:rPr>
      </w:pPr>
      <w:r w:rsidRPr="00B51697">
        <w:rPr>
          <w:rFonts w:ascii="Times New Roman" w:eastAsia="Times New Roman" w:hAnsi="Times New Roman" w:cs="Times New Roman"/>
          <w:color w:val="494343"/>
          <w:sz w:val="21"/>
          <w:szCs w:val="21"/>
          <w:lang w:eastAsia="ru-RU"/>
        </w:rPr>
        <w:t> </w:t>
      </w:r>
    </w:p>
    <w:p w14:paraId="4E01FC56" w14:textId="126EB62E" w:rsidR="00B51697" w:rsidRDefault="00B51697" w:rsidP="00B51697">
      <w:pPr>
        <w:spacing w:after="0" w:line="273" w:lineRule="atLeast"/>
        <w:jc w:val="center"/>
        <w:textAlignment w:val="baseline"/>
        <w:rPr>
          <w:rFonts w:ascii="Times New Roman" w:eastAsia="Times New Roman" w:hAnsi="Times New Roman" w:cs="Times New Roman"/>
          <w:b/>
          <w:bCs/>
          <w:color w:val="800000"/>
          <w:bdr w:val="none" w:sz="0" w:space="0" w:color="auto" w:frame="1"/>
          <w:lang w:eastAsia="ru-RU"/>
        </w:rPr>
      </w:pPr>
      <w:r w:rsidRPr="006D2978">
        <w:rPr>
          <w:rFonts w:ascii="Times New Roman" w:eastAsia="Times New Roman" w:hAnsi="Times New Roman" w:cs="Times New Roman"/>
          <w:b/>
          <w:bCs/>
          <w:color w:val="800000"/>
          <w:bdr w:val="none" w:sz="0" w:space="0" w:color="auto" w:frame="1"/>
          <w:lang w:eastAsia="ru-RU"/>
        </w:rPr>
        <w:t>ИЛЛЮСТРАТИВНЫЕ ПРИМЕРЫ</w:t>
      </w:r>
    </w:p>
    <w:p w14:paraId="3C4FAE65" w14:textId="77777777" w:rsidR="00FE403F" w:rsidRPr="006D2978" w:rsidRDefault="00FE403F" w:rsidP="00B51697">
      <w:pPr>
        <w:spacing w:after="0" w:line="273" w:lineRule="atLeast"/>
        <w:jc w:val="center"/>
        <w:textAlignment w:val="baseline"/>
        <w:rPr>
          <w:rFonts w:ascii="Times New Roman" w:eastAsia="Times New Roman" w:hAnsi="Times New Roman" w:cs="Times New Roman"/>
          <w:color w:val="494343"/>
          <w:lang w:eastAsia="ru-RU"/>
        </w:rPr>
      </w:pPr>
    </w:p>
    <w:p w14:paraId="3D3A536C" w14:textId="77777777" w:rsidR="00B51697" w:rsidRPr="006D2978" w:rsidRDefault="00B51697" w:rsidP="00B51697">
      <w:pPr>
        <w:spacing w:after="15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494343"/>
          <w:lang w:eastAsia="ru-RU"/>
        </w:rPr>
        <w:t>НКО начинает применять ФСБУ 6/2020 с отчетности за 2022 год.</w:t>
      </w:r>
      <w:r w:rsidRPr="006D2978">
        <w:rPr>
          <w:rFonts w:ascii="Times New Roman" w:eastAsia="Times New Roman" w:hAnsi="Times New Roman" w:cs="Times New Roman"/>
          <w:color w:val="494343"/>
          <w:lang w:eastAsia="ru-RU"/>
        </w:rPr>
        <w:br/>
        <w:t>По состоянию на 31.12.2021 в учете НКО числится объект основных средств, введенный в декабре 2018 года, первоначальной стоимостью 1 </w:t>
      </w:r>
      <w:proofErr w:type="spellStart"/>
      <w:r w:rsidRPr="006D2978">
        <w:rPr>
          <w:rFonts w:ascii="Times New Roman" w:eastAsia="Times New Roman" w:hAnsi="Times New Roman" w:cs="Times New Roman"/>
          <w:color w:val="494343"/>
          <w:lang w:eastAsia="ru-RU"/>
        </w:rPr>
        <w:t>млн.руб</w:t>
      </w:r>
      <w:proofErr w:type="spellEnd"/>
      <w:r w:rsidRPr="006D2978">
        <w:rPr>
          <w:rFonts w:ascii="Times New Roman" w:eastAsia="Times New Roman" w:hAnsi="Times New Roman" w:cs="Times New Roman"/>
          <w:color w:val="494343"/>
          <w:lang w:eastAsia="ru-RU"/>
        </w:rPr>
        <w:t>.</w:t>
      </w:r>
      <w:r w:rsidRPr="006D2978">
        <w:rPr>
          <w:rFonts w:ascii="Times New Roman" w:eastAsia="Times New Roman" w:hAnsi="Times New Roman" w:cs="Times New Roman"/>
          <w:color w:val="494343"/>
          <w:lang w:eastAsia="ru-RU"/>
        </w:rPr>
        <w:br/>
        <w:t>По объекту за балансом начислялся износ исходя из изначально установленного срока использования 10 лет по 100 тыс. руб. в год. Соответственно, накопленный износ на 31.12.2021 составил 300 тыс. руб.</w:t>
      </w:r>
      <w:r w:rsidRPr="006D2978">
        <w:rPr>
          <w:rFonts w:ascii="Times New Roman" w:eastAsia="Times New Roman" w:hAnsi="Times New Roman" w:cs="Times New Roman"/>
          <w:color w:val="494343"/>
          <w:lang w:eastAsia="ru-RU"/>
        </w:rPr>
        <w:br/>
        <w:t>На момент начала применения ФСБУ 6/2020 (31.12.2021) оставшийся срок полезного использования объекта, определяемый по правилам ФСБУ 6/2020, оценивается в 5 лет. Получение выгод от выбытия объекта не предполагается, соответственно его ликвидационная стоимость равна нулю. Характер выгод, получаемых от объекта, - равномерный, соответственно предполагается начисление амортизации линейным способом.</w:t>
      </w:r>
      <w:r w:rsidRPr="006D2978">
        <w:rPr>
          <w:rFonts w:ascii="Times New Roman" w:eastAsia="Times New Roman" w:hAnsi="Times New Roman" w:cs="Times New Roman"/>
          <w:color w:val="494343"/>
          <w:lang w:eastAsia="ru-RU"/>
        </w:rPr>
        <w:br/>
        <w:t>При формировании первоначальной стоимости в неё не были включены затраты в сумме 200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которые ФСБУ 6/2020 (с учетом положений ФСБУ 26) требует включать в первоначальную стоимость основного средства (например, оценочные обязательства или др.).</w:t>
      </w:r>
    </w:p>
    <w:p w14:paraId="019F2A75" w14:textId="57E22E8F" w:rsidR="00B51697"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b/>
          <w:bCs/>
          <w:color w:val="494343"/>
          <w:bdr w:val="none" w:sz="0" w:space="0" w:color="auto" w:frame="1"/>
          <w:lang w:eastAsia="ru-RU"/>
        </w:rPr>
        <w:t>A.   </w:t>
      </w:r>
      <w:r w:rsidRPr="006D2978">
        <w:rPr>
          <w:rFonts w:ascii="Times New Roman" w:eastAsia="Times New Roman" w:hAnsi="Times New Roman" w:cs="Times New Roman"/>
          <w:color w:val="494343"/>
          <w:lang w:eastAsia="ru-RU"/>
        </w:rPr>
        <w:t>НКО принимает решение начать применять ФСБУ 6/2020 ретроспективно (по пункту 48 ФСБУ 6/2020), то есть, как если бы Стандарт применялся с момента возникновения затрат на приобретение (создание) объекта основных средств.</w:t>
      </w:r>
      <w:r w:rsidRPr="006D2978">
        <w:rPr>
          <w:rFonts w:ascii="Times New Roman" w:eastAsia="Times New Roman" w:hAnsi="Times New Roman" w:cs="Times New Roman"/>
          <w:color w:val="494343"/>
          <w:lang w:eastAsia="ru-RU"/>
        </w:rPr>
        <w:br/>
        <w:t>НКО корректирует первоначальную стоимость объекта – увеличивает ее на неучтенные ранее 200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до 1,2 млн. руб.</w:t>
      </w:r>
      <w:r w:rsidRPr="006D2978">
        <w:rPr>
          <w:rFonts w:ascii="Times New Roman" w:eastAsia="Times New Roman" w:hAnsi="Times New Roman" w:cs="Times New Roman"/>
          <w:color w:val="494343"/>
          <w:lang w:eastAsia="ru-RU"/>
        </w:rPr>
        <w:br/>
        <w:t>Накопленная амортизация рассчитывается из предположения, что она начислялась исходя из изначально определенного по правилам ФСБУ 6/2020 общего срока полезного использования 8 лет (3 истекший и 5 оставшийся), то есть объект амортизировался по 150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xml:space="preserve">. в год (1200/8). </w:t>
      </w:r>
      <w:r w:rsidRPr="006D2978">
        <w:rPr>
          <w:rFonts w:ascii="Times New Roman" w:eastAsia="Times New Roman" w:hAnsi="Times New Roman" w:cs="Times New Roman"/>
          <w:color w:val="494343"/>
          <w:lang w:eastAsia="ru-RU"/>
        </w:rPr>
        <w:lastRenderedPageBreak/>
        <w:t>Накопленная амортизация составит 150*3 = 450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которую НКО начисляет единовременно.</w:t>
      </w:r>
      <w:r w:rsidRPr="006D2978">
        <w:rPr>
          <w:rFonts w:ascii="Times New Roman" w:eastAsia="Times New Roman" w:hAnsi="Times New Roman" w:cs="Times New Roman"/>
          <w:color w:val="494343"/>
          <w:lang w:eastAsia="ru-RU"/>
        </w:rPr>
        <w:br/>
        <w:t>Балансовая стоимость объекта на момент начала применения ФСБУ 6 составит 750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(1200–450). Корректировка статьи (статей) целевого финансирования равна итоговой корректировке балансовой стоимости основного средства –250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xml:space="preserve"> (200–450).</w:t>
      </w:r>
      <w:r w:rsidRPr="006D2978">
        <w:rPr>
          <w:rFonts w:ascii="Times New Roman" w:eastAsia="Times New Roman" w:hAnsi="Times New Roman" w:cs="Times New Roman"/>
          <w:color w:val="494343"/>
          <w:lang w:eastAsia="ru-RU"/>
        </w:rPr>
        <w:br/>
        <w:t>Итого, балансовые корректировки на 31.12.2021 составят:</w:t>
      </w:r>
      <w:r w:rsidRPr="006D2978">
        <w:rPr>
          <w:rFonts w:ascii="Times New Roman" w:eastAsia="Times New Roman" w:hAnsi="Times New Roman" w:cs="Times New Roman"/>
          <w:color w:val="494343"/>
          <w:lang w:eastAsia="ru-RU"/>
        </w:rPr>
        <w:br/>
        <w:t>Первоначальная стоимость – 200 тыс. руб. (Дебет)</w:t>
      </w:r>
      <w:r w:rsidRPr="006D2978">
        <w:rPr>
          <w:rFonts w:ascii="Times New Roman" w:eastAsia="Times New Roman" w:hAnsi="Times New Roman" w:cs="Times New Roman"/>
          <w:color w:val="494343"/>
          <w:lang w:eastAsia="ru-RU"/>
        </w:rPr>
        <w:br/>
        <w:t>Накопленная амортизация – 450 тыс. руб. (Кредит)</w:t>
      </w:r>
      <w:r w:rsidRPr="006D2978">
        <w:rPr>
          <w:rFonts w:ascii="Times New Roman" w:eastAsia="Times New Roman" w:hAnsi="Times New Roman" w:cs="Times New Roman"/>
          <w:color w:val="494343"/>
          <w:lang w:eastAsia="ru-RU"/>
        </w:rPr>
        <w:br/>
        <w:t>Статья (статьи) целевого финансирования – 250 тыс. руб. (Дебет)</w:t>
      </w:r>
      <w:r w:rsidRPr="006D2978">
        <w:rPr>
          <w:rFonts w:ascii="Times New Roman" w:eastAsia="Times New Roman" w:hAnsi="Times New Roman" w:cs="Times New Roman"/>
          <w:color w:val="494343"/>
          <w:lang w:eastAsia="ru-RU"/>
        </w:rPr>
        <w:br/>
        <w:t>Забалансовый износ в размере 300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единовременно списывается с бухгалтерского учета, на баланс данное списание не влияет.</w:t>
      </w:r>
    </w:p>
    <w:p w14:paraId="1B2103EF" w14:textId="4FECE641" w:rsidR="00FE403F" w:rsidRDefault="00FE403F" w:rsidP="00B51697">
      <w:pPr>
        <w:spacing w:after="0" w:line="273" w:lineRule="atLeast"/>
        <w:jc w:val="both"/>
        <w:textAlignment w:val="baseline"/>
        <w:rPr>
          <w:rFonts w:ascii="Times New Roman" w:eastAsia="Times New Roman" w:hAnsi="Times New Roman" w:cs="Times New Roman"/>
          <w:color w:val="494343"/>
          <w:lang w:eastAsia="ru-RU"/>
        </w:rPr>
      </w:pPr>
    </w:p>
    <w:p w14:paraId="4E4A1EC8" w14:textId="16E1364B" w:rsidR="00FE403F" w:rsidRDefault="00FE403F" w:rsidP="00B51697">
      <w:pPr>
        <w:spacing w:after="0" w:line="273" w:lineRule="atLeast"/>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494343"/>
          <w:lang w:eastAsia="ru-RU"/>
        </w:rPr>
        <w:t>31.12.2022</w:t>
      </w:r>
    </w:p>
    <w:p w14:paraId="58ECA367" w14:textId="09457D30" w:rsidR="00FE403F" w:rsidRDefault="00FE403F" w:rsidP="00B51697">
      <w:pPr>
        <w:spacing w:after="0" w:line="273" w:lineRule="atLeast"/>
        <w:jc w:val="both"/>
        <w:textAlignment w:val="baseline"/>
        <w:rPr>
          <w:rFonts w:ascii="Times New Roman" w:eastAsia="Times New Roman" w:hAnsi="Times New Roman" w:cs="Times New Roman"/>
          <w:color w:val="494343"/>
          <w:lang w:eastAsia="ru-RU"/>
        </w:rPr>
      </w:pPr>
    </w:p>
    <w:p w14:paraId="49E05AF3" w14:textId="165E51D1" w:rsidR="00FE403F" w:rsidRDefault="00411129" w:rsidP="00B51697">
      <w:pPr>
        <w:spacing w:after="0" w:line="273" w:lineRule="atLeast"/>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494343"/>
          <w:lang w:eastAsia="ru-RU"/>
        </w:rPr>
        <w:t xml:space="preserve">Д 01     250 000 </w:t>
      </w:r>
      <w:proofErr w:type="gramStart"/>
      <w:r>
        <w:rPr>
          <w:rFonts w:ascii="Times New Roman" w:eastAsia="Times New Roman" w:hAnsi="Times New Roman" w:cs="Times New Roman"/>
          <w:color w:val="494343"/>
          <w:lang w:eastAsia="ru-RU"/>
        </w:rPr>
        <w:t>( 200</w:t>
      </w:r>
      <w:proofErr w:type="gramEnd"/>
      <w:r>
        <w:rPr>
          <w:rFonts w:ascii="Times New Roman" w:eastAsia="Times New Roman" w:hAnsi="Times New Roman" w:cs="Times New Roman"/>
          <w:color w:val="494343"/>
          <w:lang w:eastAsia="ru-RU"/>
        </w:rPr>
        <w:t xml:space="preserve"> 000 – 450 000) </w:t>
      </w:r>
      <w:r w:rsidR="00206CDA">
        <w:rPr>
          <w:rFonts w:ascii="Times New Roman" w:eastAsia="Times New Roman" w:hAnsi="Times New Roman" w:cs="Times New Roman"/>
          <w:color w:val="494343"/>
          <w:lang w:eastAsia="ru-RU"/>
        </w:rPr>
        <w:t>корректировка первоначальной стоимости</w:t>
      </w:r>
    </w:p>
    <w:p w14:paraId="6B4E26AD" w14:textId="15941469" w:rsidR="00206CDA" w:rsidRDefault="00206CDA" w:rsidP="00B51697">
      <w:pPr>
        <w:spacing w:after="0" w:line="273" w:lineRule="atLeast"/>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494343"/>
          <w:lang w:eastAsia="ru-RU"/>
        </w:rPr>
        <w:t xml:space="preserve">Д 86    К </w:t>
      </w:r>
      <w:proofErr w:type="gramStart"/>
      <w:r>
        <w:rPr>
          <w:rFonts w:ascii="Times New Roman" w:eastAsia="Times New Roman" w:hAnsi="Times New Roman" w:cs="Times New Roman"/>
          <w:color w:val="494343"/>
          <w:lang w:eastAsia="ru-RU"/>
        </w:rPr>
        <w:t>02  450</w:t>
      </w:r>
      <w:proofErr w:type="gramEnd"/>
      <w:r>
        <w:rPr>
          <w:rFonts w:ascii="Times New Roman" w:eastAsia="Times New Roman" w:hAnsi="Times New Roman" w:cs="Times New Roman"/>
          <w:color w:val="494343"/>
          <w:lang w:eastAsia="ru-RU"/>
        </w:rPr>
        <w:t> 000 начислена сумма амортизации исходя из срока  3 года (СПИ 8 лет)</w:t>
      </w:r>
    </w:p>
    <w:p w14:paraId="335BC1B6" w14:textId="77777777" w:rsidR="00411129" w:rsidRDefault="00411129" w:rsidP="00B51697">
      <w:pPr>
        <w:spacing w:after="0" w:line="273" w:lineRule="atLeast"/>
        <w:jc w:val="both"/>
        <w:textAlignment w:val="baseline"/>
        <w:rPr>
          <w:rFonts w:ascii="Times New Roman" w:eastAsia="Times New Roman" w:hAnsi="Times New Roman" w:cs="Times New Roman"/>
          <w:color w:val="494343"/>
          <w:lang w:eastAsia="ru-RU"/>
        </w:rPr>
      </w:pPr>
    </w:p>
    <w:p w14:paraId="6AC3C8AE" w14:textId="76C3EA5C" w:rsidR="00FE403F" w:rsidRPr="006D2978" w:rsidRDefault="00206CDA" w:rsidP="00B51697">
      <w:pPr>
        <w:spacing w:after="0" w:line="273" w:lineRule="atLeast"/>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494343"/>
          <w:lang w:eastAsia="ru-RU"/>
        </w:rPr>
        <w:t xml:space="preserve">            К 010 300 000</w:t>
      </w:r>
    </w:p>
    <w:p w14:paraId="522C8446"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br/>
      </w:r>
      <w:r w:rsidRPr="006D2978">
        <w:rPr>
          <w:rFonts w:ascii="Times New Roman" w:eastAsia="Times New Roman" w:hAnsi="Times New Roman" w:cs="Times New Roman"/>
          <w:b/>
          <w:bCs/>
          <w:color w:val="494343"/>
          <w:bdr w:val="none" w:sz="0" w:space="0" w:color="auto" w:frame="1"/>
          <w:lang w:eastAsia="ru-RU"/>
        </w:rPr>
        <w:t>B. </w:t>
      </w:r>
      <w:r w:rsidRPr="006D2978">
        <w:rPr>
          <w:rFonts w:ascii="Times New Roman" w:eastAsia="Times New Roman" w:hAnsi="Times New Roman" w:cs="Times New Roman"/>
          <w:color w:val="494343"/>
          <w:lang w:eastAsia="ru-RU"/>
        </w:rPr>
        <w:t>НКО принимает решение начать применять ФСБУ 6/2020 ограниченно ретроспективно (по пункту 49 ФСБУ 6/2020), то есть, с единовременной корректировкой накопленной амортизации.</w:t>
      </w:r>
      <w:r w:rsidRPr="006D2978">
        <w:rPr>
          <w:rFonts w:ascii="Times New Roman" w:eastAsia="Times New Roman" w:hAnsi="Times New Roman" w:cs="Times New Roman"/>
          <w:color w:val="494343"/>
          <w:lang w:eastAsia="ru-RU"/>
        </w:rPr>
        <w:br/>
        <w:t>В этом случае никакие показатели кроме накопленной амортизации не корректируются.</w:t>
      </w:r>
      <w:r w:rsidRPr="006D2978">
        <w:rPr>
          <w:rFonts w:ascii="Times New Roman" w:eastAsia="Times New Roman" w:hAnsi="Times New Roman" w:cs="Times New Roman"/>
          <w:color w:val="494343"/>
          <w:lang w:eastAsia="ru-RU"/>
        </w:rPr>
        <w:br/>
        <w:t>В частности, первоначальная стоимость объекта сохраняется в сформированной в учете сумме 1 млн. руб.</w:t>
      </w:r>
      <w:r w:rsidRPr="006D2978">
        <w:rPr>
          <w:rFonts w:ascii="Times New Roman" w:eastAsia="Times New Roman" w:hAnsi="Times New Roman" w:cs="Times New Roman"/>
          <w:color w:val="494343"/>
          <w:lang w:eastAsia="ru-RU"/>
        </w:rPr>
        <w:br/>
        <w:t>Исходя из соотношения истекшего (3 года) и оставшегося (5 лет) срока полезного использования объекта соотношение накопленной амортизации с балансовой стоимостью объекта на момент начала применения ФСБУ 6/2020 (31.12.2021) должно составлять 3 к 5 (3/5), соответственно, накопленная амортизация по нему должна составить 3/(3+5) = 3/8 от первоначальной стоимости объекта, что составит 375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Эту накопленную амортизацию НКО начисляет единовременно вместе с корректировкой на ту же сумму статьи (статей) целевого финансирования.</w:t>
      </w:r>
      <w:r w:rsidRPr="006D2978">
        <w:rPr>
          <w:rFonts w:ascii="Times New Roman" w:eastAsia="Times New Roman" w:hAnsi="Times New Roman" w:cs="Times New Roman"/>
          <w:color w:val="494343"/>
          <w:lang w:eastAsia="ru-RU"/>
        </w:rPr>
        <w:br/>
        <w:t>Итого балансовые корректировки на 31.12.2021 составят:</w:t>
      </w:r>
      <w:r w:rsidRPr="006D2978">
        <w:rPr>
          <w:rFonts w:ascii="Times New Roman" w:eastAsia="Times New Roman" w:hAnsi="Times New Roman" w:cs="Times New Roman"/>
          <w:color w:val="494343"/>
          <w:lang w:eastAsia="ru-RU"/>
        </w:rPr>
        <w:br/>
        <w:t>Накопленная амортизация – 375 тыс. руб. (Кредит)</w:t>
      </w:r>
      <w:r w:rsidRPr="006D2978">
        <w:rPr>
          <w:rFonts w:ascii="Times New Roman" w:eastAsia="Times New Roman" w:hAnsi="Times New Roman" w:cs="Times New Roman"/>
          <w:color w:val="494343"/>
          <w:lang w:eastAsia="ru-RU"/>
        </w:rPr>
        <w:br/>
        <w:t>Статья (статьи) целевого финансирования – 375 тыс. руб. (Дебет)</w:t>
      </w:r>
      <w:r w:rsidRPr="006D2978">
        <w:rPr>
          <w:rFonts w:ascii="Times New Roman" w:eastAsia="Times New Roman" w:hAnsi="Times New Roman" w:cs="Times New Roman"/>
          <w:color w:val="494343"/>
          <w:lang w:eastAsia="ru-RU"/>
        </w:rPr>
        <w:br/>
        <w:t>Забалансовый износ в размере 300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как и в предыдущем случае, единовременно списывается с бухгалтерского учета, на баланс данное списание не влияет.</w:t>
      </w:r>
    </w:p>
    <w:p w14:paraId="10DB4CFF" w14:textId="77777777" w:rsidR="00B51697" w:rsidRPr="006D2978" w:rsidRDefault="00B51697" w:rsidP="00B51697">
      <w:pPr>
        <w:spacing w:after="0" w:line="273" w:lineRule="atLeast"/>
        <w:jc w:val="both"/>
        <w:textAlignment w:val="baseline"/>
        <w:rPr>
          <w:rFonts w:ascii="Times New Roman" w:eastAsia="Times New Roman" w:hAnsi="Times New Roman" w:cs="Times New Roman"/>
          <w:color w:val="494343"/>
          <w:lang w:eastAsia="ru-RU"/>
        </w:rPr>
      </w:pPr>
      <w:r w:rsidRPr="006D2978">
        <w:rPr>
          <w:rFonts w:ascii="Times New Roman" w:eastAsia="Times New Roman" w:hAnsi="Times New Roman" w:cs="Times New Roman"/>
          <w:color w:val="494343"/>
          <w:lang w:eastAsia="ru-RU"/>
        </w:rPr>
        <w:br/>
      </w:r>
      <w:r w:rsidRPr="006D2978">
        <w:rPr>
          <w:rFonts w:ascii="Times New Roman" w:eastAsia="Times New Roman" w:hAnsi="Times New Roman" w:cs="Times New Roman"/>
          <w:b/>
          <w:bCs/>
          <w:color w:val="494343"/>
          <w:bdr w:val="none" w:sz="0" w:space="0" w:color="auto" w:frame="1"/>
          <w:lang w:eastAsia="ru-RU"/>
        </w:rPr>
        <w:t>C. </w:t>
      </w:r>
      <w:r w:rsidRPr="006D2978">
        <w:rPr>
          <w:rFonts w:ascii="Times New Roman" w:eastAsia="Times New Roman" w:hAnsi="Times New Roman" w:cs="Times New Roman"/>
          <w:color w:val="494343"/>
          <w:lang w:eastAsia="ru-RU"/>
        </w:rPr>
        <w:t>НКО, которая вправе применять упрощенные способы бухгалтерского учета, принимает решение начать применять ФСБУ 6/2020 перспективно (по пункту 51 ФСБУ 6/2020).</w:t>
      </w:r>
      <w:r w:rsidRPr="006D2978">
        <w:rPr>
          <w:rFonts w:ascii="Times New Roman" w:eastAsia="Times New Roman" w:hAnsi="Times New Roman" w:cs="Times New Roman"/>
          <w:color w:val="494343"/>
          <w:lang w:eastAsia="ru-RU"/>
        </w:rPr>
        <w:br/>
        <w:t>В этом случае никакие сформированные в бухгалтерском учете суммы не меняются.</w:t>
      </w:r>
      <w:r w:rsidRPr="006D2978">
        <w:rPr>
          <w:rFonts w:ascii="Times New Roman" w:eastAsia="Times New Roman" w:hAnsi="Times New Roman" w:cs="Times New Roman"/>
          <w:color w:val="494343"/>
          <w:lang w:eastAsia="ru-RU"/>
        </w:rPr>
        <w:br/>
        <w:t>В частности, первоначальная стоимость объекта сохраняется в сформированной в учете сумме 1 млн. руб.</w:t>
      </w:r>
      <w:r w:rsidRPr="006D2978">
        <w:rPr>
          <w:rFonts w:ascii="Times New Roman" w:eastAsia="Times New Roman" w:hAnsi="Times New Roman" w:cs="Times New Roman"/>
          <w:color w:val="494343"/>
          <w:lang w:eastAsia="ru-RU"/>
        </w:rPr>
        <w:br/>
        <w:t>Накопленный износ в размере 300 </w:t>
      </w:r>
      <w:proofErr w:type="spellStart"/>
      <w:r w:rsidRPr="006D2978">
        <w:rPr>
          <w:rFonts w:ascii="Times New Roman" w:eastAsia="Times New Roman" w:hAnsi="Times New Roman" w:cs="Times New Roman"/>
          <w:color w:val="494343"/>
          <w:lang w:eastAsia="ru-RU"/>
        </w:rPr>
        <w:t>тыс.руб</w:t>
      </w:r>
      <w:proofErr w:type="spellEnd"/>
      <w:r w:rsidRPr="006D2978">
        <w:rPr>
          <w:rFonts w:ascii="Times New Roman" w:eastAsia="Times New Roman" w:hAnsi="Times New Roman" w:cs="Times New Roman"/>
          <w:color w:val="494343"/>
          <w:lang w:eastAsia="ru-RU"/>
        </w:rPr>
        <w:t>. единовременно переводится из-за баланса на баланс в накопленную амортизацию, в связи с чем на ту же сумму одновременно корректируется статья (статьи) целевого финансирования.</w:t>
      </w:r>
      <w:r w:rsidRPr="006D2978">
        <w:rPr>
          <w:rFonts w:ascii="Times New Roman" w:eastAsia="Times New Roman" w:hAnsi="Times New Roman" w:cs="Times New Roman"/>
          <w:color w:val="494343"/>
          <w:lang w:eastAsia="ru-RU"/>
        </w:rPr>
        <w:br/>
        <w:t>Итого, балансовые корректировки на 31.12.2021 составят:</w:t>
      </w:r>
      <w:r w:rsidRPr="006D2978">
        <w:rPr>
          <w:rFonts w:ascii="Times New Roman" w:eastAsia="Times New Roman" w:hAnsi="Times New Roman" w:cs="Times New Roman"/>
          <w:color w:val="494343"/>
          <w:lang w:eastAsia="ru-RU"/>
        </w:rPr>
        <w:br/>
        <w:t>Накопленная амортизация – 300 тыс. руб. (Кредит)</w:t>
      </w:r>
      <w:r w:rsidRPr="006D2978">
        <w:rPr>
          <w:rFonts w:ascii="Times New Roman" w:eastAsia="Times New Roman" w:hAnsi="Times New Roman" w:cs="Times New Roman"/>
          <w:color w:val="494343"/>
          <w:lang w:eastAsia="ru-RU"/>
        </w:rPr>
        <w:br/>
        <w:t>Статья (статьи) целевого финансирования – 300 тыс. руб. (Дебет).</w:t>
      </w:r>
    </w:p>
    <w:p w14:paraId="771319E1" w14:textId="15B583DE" w:rsidR="00B51697" w:rsidRPr="00B51697" w:rsidRDefault="00B51697" w:rsidP="00B51697">
      <w:pPr>
        <w:spacing w:after="0" w:line="273" w:lineRule="atLeast"/>
        <w:textAlignment w:val="baseline"/>
        <w:rPr>
          <w:rFonts w:ascii="Times New Roman" w:eastAsia="Times New Roman" w:hAnsi="Times New Roman" w:cs="Times New Roman"/>
          <w:color w:val="494343"/>
          <w:sz w:val="21"/>
          <w:szCs w:val="21"/>
          <w:lang w:eastAsia="ru-RU"/>
        </w:rPr>
      </w:pPr>
    </w:p>
    <w:p w14:paraId="6D1CE5F0" w14:textId="77777777" w:rsidR="00B04B81" w:rsidRPr="008C2F72" w:rsidRDefault="00B04B81" w:rsidP="00B04B81">
      <w:pPr>
        <w:pStyle w:val="ConsPlusTitle"/>
        <w:jc w:val="center"/>
        <w:rPr>
          <w:rFonts w:ascii="Times New Roman" w:hAnsi="Times New Roman" w:cs="Times New Roman"/>
          <w:sz w:val="24"/>
          <w:szCs w:val="24"/>
        </w:rPr>
      </w:pPr>
      <w:r w:rsidRPr="008C2F72">
        <w:rPr>
          <w:rFonts w:ascii="Times New Roman" w:hAnsi="Times New Roman" w:cs="Times New Roman"/>
          <w:sz w:val="24"/>
          <w:szCs w:val="24"/>
        </w:rPr>
        <w:t>МИНИСТЕРСТВО ФИНАНСОВ РОССИЙСКОЙ ФЕДЕРАЦИИ</w:t>
      </w:r>
    </w:p>
    <w:p w14:paraId="08AE2835" w14:textId="77777777" w:rsidR="00B04B81" w:rsidRPr="008C2F72" w:rsidRDefault="00B04B81" w:rsidP="00B04B81">
      <w:pPr>
        <w:pStyle w:val="ConsPlusTitle"/>
        <w:jc w:val="both"/>
        <w:rPr>
          <w:rFonts w:ascii="Times New Roman" w:hAnsi="Times New Roman" w:cs="Times New Roman"/>
          <w:sz w:val="24"/>
          <w:szCs w:val="24"/>
        </w:rPr>
      </w:pPr>
    </w:p>
    <w:p w14:paraId="1C492670" w14:textId="77777777" w:rsidR="00B04B81" w:rsidRPr="008C2F72" w:rsidRDefault="00B04B81" w:rsidP="00B04B81">
      <w:pPr>
        <w:pStyle w:val="ConsPlusTitle"/>
        <w:jc w:val="center"/>
        <w:rPr>
          <w:rFonts w:ascii="Times New Roman" w:hAnsi="Times New Roman" w:cs="Times New Roman"/>
          <w:sz w:val="24"/>
          <w:szCs w:val="24"/>
        </w:rPr>
      </w:pPr>
      <w:r w:rsidRPr="008C2F72">
        <w:rPr>
          <w:rFonts w:ascii="Times New Roman" w:hAnsi="Times New Roman" w:cs="Times New Roman"/>
          <w:sz w:val="24"/>
          <w:szCs w:val="24"/>
        </w:rPr>
        <w:t>ПРИКАЗ</w:t>
      </w:r>
    </w:p>
    <w:p w14:paraId="3D545E78" w14:textId="77777777" w:rsidR="00B04B81" w:rsidRPr="008C2F72" w:rsidRDefault="00B04B81" w:rsidP="00B04B81">
      <w:pPr>
        <w:pStyle w:val="ConsPlusTitle"/>
        <w:jc w:val="center"/>
        <w:rPr>
          <w:rFonts w:ascii="Times New Roman" w:hAnsi="Times New Roman" w:cs="Times New Roman"/>
          <w:sz w:val="24"/>
          <w:szCs w:val="24"/>
        </w:rPr>
      </w:pPr>
      <w:r w:rsidRPr="008C2F72">
        <w:rPr>
          <w:rFonts w:ascii="Times New Roman" w:hAnsi="Times New Roman" w:cs="Times New Roman"/>
          <w:sz w:val="24"/>
          <w:szCs w:val="24"/>
        </w:rPr>
        <w:t>от 16 октября 2018 г. N 208н</w:t>
      </w:r>
    </w:p>
    <w:p w14:paraId="68B8FBE1" w14:textId="77777777" w:rsidR="00B04B81" w:rsidRPr="008C2F72" w:rsidRDefault="00B04B81" w:rsidP="00B04B81">
      <w:pPr>
        <w:pStyle w:val="ConsPlusNormal"/>
        <w:jc w:val="both"/>
        <w:rPr>
          <w:rFonts w:ascii="Times New Roman" w:hAnsi="Times New Roman" w:cs="Times New Roman"/>
          <w:sz w:val="24"/>
          <w:szCs w:val="24"/>
        </w:rPr>
      </w:pPr>
    </w:p>
    <w:p w14:paraId="1BA3E239" w14:textId="77777777" w:rsidR="00B04B81" w:rsidRPr="007A1CD7" w:rsidRDefault="00B04B81" w:rsidP="00B04B81">
      <w:pPr>
        <w:pStyle w:val="ConsPlusNormal"/>
        <w:jc w:val="both"/>
        <w:rPr>
          <w:rFonts w:ascii="Times New Roman" w:hAnsi="Times New Roman" w:cs="Times New Roman"/>
          <w:sz w:val="24"/>
          <w:szCs w:val="24"/>
        </w:rPr>
      </w:pPr>
    </w:p>
    <w:p w14:paraId="792A655E" w14:textId="77777777" w:rsidR="00B04B81" w:rsidRPr="007A1CD7" w:rsidRDefault="00B04B81" w:rsidP="00B04B81">
      <w:pPr>
        <w:pStyle w:val="ConsPlusTitle"/>
        <w:jc w:val="center"/>
        <w:rPr>
          <w:rFonts w:ascii="Times New Roman" w:hAnsi="Times New Roman" w:cs="Times New Roman"/>
          <w:sz w:val="24"/>
          <w:szCs w:val="24"/>
        </w:rPr>
      </w:pPr>
      <w:bookmarkStart w:id="5" w:name="P32"/>
      <w:bookmarkEnd w:id="5"/>
      <w:r w:rsidRPr="007A1CD7">
        <w:rPr>
          <w:rFonts w:ascii="Times New Roman" w:hAnsi="Times New Roman" w:cs="Times New Roman"/>
          <w:sz w:val="24"/>
          <w:szCs w:val="24"/>
        </w:rPr>
        <w:lastRenderedPageBreak/>
        <w:t>ФЕДЕРАЛЬНЫЙ СТАНДАРТ БУХГАЛТЕРСКОГО УЧЕТА</w:t>
      </w:r>
    </w:p>
    <w:p w14:paraId="6A7FBDFC" w14:textId="77777777" w:rsidR="00B04B81" w:rsidRPr="007A1CD7" w:rsidRDefault="00B04B81" w:rsidP="00B04B81">
      <w:pPr>
        <w:pStyle w:val="ConsPlusTitle"/>
        <w:jc w:val="center"/>
        <w:rPr>
          <w:rFonts w:ascii="Times New Roman" w:hAnsi="Times New Roman" w:cs="Times New Roman"/>
          <w:sz w:val="24"/>
          <w:szCs w:val="24"/>
        </w:rPr>
      </w:pPr>
    </w:p>
    <w:p w14:paraId="41A849AF" w14:textId="77777777" w:rsidR="00B04B81" w:rsidRPr="007A1CD7" w:rsidRDefault="00B04B81" w:rsidP="00B04B81">
      <w:pPr>
        <w:pStyle w:val="ConsPlusTitle"/>
        <w:jc w:val="center"/>
        <w:rPr>
          <w:rFonts w:ascii="Times New Roman" w:hAnsi="Times New Roman" w:cs="Times New Roman"/>
          <w:sz w:val="24"/>
          <w:szCs w:val="24"/>
        </w:rPr>
      </w:pPr>
      <w:r w:rsidRPr="007A1CD7">
        <w:rPr>
          <w:rFonts w:ascii="Times New Roman" w:hAnsi="Times New Roman" w:cs="Times New Roman"/>
          <w:sz w:val="24"/>
          <w:szCs w:val="24"/>
        </w:rPr>
        <w:t>ФСБУ 25/2018 "БУХГАЛТЕРСКИЙ УЧЕТ АРЕНДЫ"</w:t>
      </w:r>
    </w:p>
    <w:p w14:paraId="701F8FF2" w14:textId="77777777" w:rsidR="00B04B81" w:rsidRPr="007A1CD7" w:rsidRDefault="00B04B81" w:rsidP="00B04B81">
      <w:pPr>
        <w:pStyle w:val="ConsPlusNormal"/>
        <w:jc w:val="both"/>
        <w:rPr>
          <w:rFonts w:ascii="Times New Roman" w:hAnsi="Times New Roman" w:cs="Times New Roman"/>
          <w:sz w:val="24"/>
          <w:szCs w:val="24"/>
        </w:rPr>
      </w:pPr>
    </w:p>
    <w:p w14:paraId="05E21ACC" w14:textId="77777777" w:rsidR="00B04B81" w:rsidRPr="007A1CD7" w:rsidRDefault="00B04B81" w:rsidP="00B04B81">
      <w:pPr>
        <w:pStyle w:val="ConsPlusTitle"/>
        <w:jc w:val="center"/>
        <w:outlineLvl w:val="1"/>
        <w:rPr>
          <w:rFonts w:ascii="Times New Roman" w:hAnsi="Times New Roman" w:cs="Times New Roman"/>
          <w:sz w:val="24"/>
          <w:szCs w:val="24"/>
        </w:rPr>
      </w:pPr>
      <w:r w:rsidRPr="007A1CD7">
        <w:rPr>
          <w:rFonts w:ascii="Times New Roman" w:hAnsi="Times New Roman" w:cs="Times New Roman"/>
          <w:sz w:val="24"/>
          <w:szCs w:val="24"/>
        </w:rPr>
        <w:t>I. Общие положения</w:t>
      </w:r>
    </w:p>
    <w:p w14:paraId="4E2ABC88" w14:textId="77777777" w:rsidR="00B04B81" w:rsidRPr="007A1CD7" w:rsidRDefault="00B04B81" w:rsidP="00B04B81">
      <w:pPr>
        <w:pStyle w:val="ConsPlusNormal"/>
        <w:jc w:val="both"/>
        <w:rPr>
          <w:rFonts w:ascii="Times New Roman" w:hAnsi="Times New Roman" w:cs="Times New Roman"/>
          <w:sz w:val="24"/>
          <w:szCs w:val="24"/>
        </w:rPr>
      </w:pPr>
    </w:p>
    <w:p w14:paraId="588F7EA1" w14:textId="77777777" w:rsidR="00B04B81" w:rsidRPr="007A1CD7" w:rsidRDefault="00B04B81" w:rsidP="00B04B81">
      <w:pPr>
        <w:pStyle w:val="ConsPlusNormal"/>
        <w:ind w:firstLine="540"/>
        <w:jc w:val="both"/>
        <w:rPr>
          <w:rFonts w:ascii="Times New Roman" w:hAnsi="Times New Roman" w:cs="Times New Roman"/>
          <w:sz w:val="24"/>
          <w:szCs w:val="24"/>
        </w:rPr>
      </w:pPr>
      <w:r w:rsidRPr="007A1CD7">
        <w:rPr>
          <w:rFonts w:ascii="Times New Roman" w:hAnsi="Times New Roman" w:cs="Times New Roman"/>
          <w:sz w:val="24"/>
          <w:szCs w:val="24"/>
        </w:rPr>
        <w:t>1. Настоящий Стандарт устанавливает требования к формированию в бухгалтерском учете организаций информации об объектах бухгалтерского учета при получении (предоставлении) за плату во временное пользование имущества, допустимые способы ведения бухгалтерского учета таких объектов, состав и содержание указанной информации, раскрываемой в бухгалтерской (финансовой) отчетности организаций.</w:t>
      </w:r>
    </w:p>
    <w:p w14:paraId="13F9BC6F"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2. Настоящий Стандарт применяется сторонами договоров аренды (субаренды), а также иных договоров, положения которых по отдельности или во взаимосвязи предусматривают предоставление арендодателем, лизингодателем, правообладателем, иным лицом (далее - арендодатель) за плату арендатору, лизингополучателю, пользователю, иному лицу (далее - арендатор) имущества во временное пользование (далее - договор аренды).</w:t>
      </w:r>
    </w:p>
    <w:p w14:paraId="6EBEAEE9" w14:textId="77777777" w:rsidR="00B04B81" w:rsidRPr="007A1CD7" w:rsidRDefault="00B04B81" w:rsidP="00B04B81">
      <w:pPr>
        <w:pStyle w:val="ConsPlusNormal"/>
        <w:spacing w:before="220"/>
        <w:ind w:firstLine="540"/>
        <w:jc w:val="both"/>
        <w:rPr>
          <w:rFonts w:ascii="Times New Roman" w:hAnsi="Times New Roman" w:cs="Times New Roman"/>
          <w:b/>
          <w:i/>
          <w:sz w:val="24"/>
          <w:szCs w:val="24"/>
        </w:rPr>
      </w:pPr>
      <w:r w:rsidRPr="007A1CD7">
        <w:rPr>
          <w:rFonts w:ascii="Times New Roman" w:hAnsi="Times New Roman" w:cs="Times New Roman"/>
          <w:b/>
          <w:i/>
          <w:sz w:val="24"/>
          <w:szCs w:val="24"/>
        </w:rPr>
        <w:t>Настоящий Стандарт применяется вне зависимости от наличия в договорах финансовой аренды (лизинга) и иных сходных договорах условий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14:paraId="24491084"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3. Настоящий Стандарт не применяется при предоставлении:</w:t>
      </w:r>
    </w:p>
    <w:p w14:paraId="220B52C6" w14:textId="77777777" w:rsidR="00B04B81" w:rsidRPr="00313888" w:rsidRDefault="00B04B81" w:rsidP="00B04B81">
      <w:pPr>
        <w:pStyle w:val="ConsPlusNormal"/>
        <w:spacing w:before="220"/>
        <w:ind w:firstLine="540"/>
        <w:jc w:val="both"/>
        <w:rPr>
          <w:rFonts w:ascii="Times New Roman" w:hAnsi="Times New Roman" w:cs="Times New Roman"/>
          <w:b/>
          <w:sz w:val="24"/>
          <w:szCs w:val="24"/>
        </w:rPr>
      </w:pPr>
      <w:r w:rsidRPr="00313888">
        <w:rPr>
          <w:rFonts w:ascii="Times New Roman" w:hAnsi="Times New Roman" w:cs="Times New Roman"/>
          <w:sz w:val="24"/>
          <w:szCs w:val="24"/>
        </w:rPr>
        <w:t xml:space="preserve">а) </w:t>
      </w:r>
      <w:r w:rsidRPr="00313888">
        <w:rPr>
          <w:rFonts w:ascii="Times New Roman" w:hAnsi="Times New Roman" w:cs="Times New Roman"/>
          <w:b/>
          <w:sz w:val="24"/>
          <w:szCs w:val="24"/>
        </w:rPr>
        <w:t>участков недр для геологического изучения, разведки и (или) добычи полезных ископаемых;</w:t>
      </w:r>
    </w:p>
    <w:p w14:paraId="27733FF6" w14:textId="77777777" w:rsidR="00B04B81" w:rsidRPr="00313888" w:rsidRDefault="00B04B81" w:rsidP="00B04B81">
      <w:pPr>
        <w:pStyle w:val="ConsPlusNormal"/>
        <w:spacing w:before="220"/>
        <w:ind w:firstLine="540"/>
        <w:jc w:val="both"/>
        <w:rPr>
          <w:rFonts w:ascii="Times New Roman" w:hAnsi="Times New Roman" w:cs="Times New Roman"/>
          <w:b/>
          <w:sz w:val="24"/>
          <w:szCs w:val="24"/>
        </w:rPr>
      </w:pPr>
      <w:r w:rsidRPr="00313888">
        <w:rPr>
          <w:rFonts w:ascii="Times New Roman" w:hAnsi="Times New Roman" w:cs="Times New Roman"/>
          <w:b/>
          <w:sz w:val="24"/>
          <w:szCs w:val="24"/>
        </w:rPr>
        <w:t>б) результатов интеллектуальной деятельности или средств индивидуализации, а также материальных носителей, в которых эти результаты и средства выражены;</w:t>
      </w:r>
    </w:p>
    <w:p w14:paraId="0B698588" w14:textId="77777777" w:rsidR="00B04B81" w:rsidRPr="00400BEA" w:rsidRDefault="00B04B81" w:rsidP="00B04B81">
      <w:pPr>
        <w:pStyle w:val="ConsPlusNormal"/>
        <w:spacing w:before="220"/>
        <w:ind w:firstLine="540"/>
        <w:jc w:val="both"/>
        <w:rPr>
          <w:rFonts w:ascii="Times New Roman" w:hAnsi="Times New Roman" w:cs="Times New Roman"/>
          <w:b/>
          <w:sz w:val="24"/>
          <w:szCs w:val="24"/>
        </w:rPr>
      </w:pPr>
      <w:r w:rsidRPr="00313888">
        <w:rPr>
          <w:rFonts w:ascii="Times New Roman" w:hAnsi="Times New Roman" w:cs="Times New Roman"/>
          <w:b/>
          <w:sz w:val="24"/>
          <w:szCs w:val="24"/>
        </w:rPr>
        <w:t>в) объектов концессионного соглашения.</w:t>
      </w:r>
    </w:p>
    <w:p w14:paraId="6A34589E"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4. Настоящий Стандарт не распространяется на организации государственного сектора.</w:t>
      </w:r>
    </w:p>
    <w:p w14:paraId="753897A9" w14:textId="77777777" w:rsidR="00B04B81" w:rsidRPr="007A1CD7" w:rsidRDefault="00B04B81" w:rsidP="00B04B81">
      <w:pPr>
        <w:pStyle w:val="ConsPlusNormal"/>
        <w:spacing w:before="220"/>
        <w:ind w:firstLine="540"/>
        <w:jc w:val="both"/>
        <w:rPr>
          <w:rFonts w:ascii="Times New Roman" w:hAnsi="Times New Roman" w:cs="Times New Roman"/>
          <w:b/>
          <w:sz w:val="24"/>
          <w:szCs w:val="24"/>
          <w:u w:val="single"/>
        </w:rPr>
      </w:pPr>
      <w:r w:rsidRPr="007A1CD7">
        <w:rPr>
          <w:rFonts w:ascii="Times New Roman" w:hAnsi="Times New Roman" w:cs="Times New Roman"/>
          <w:b/>
          <w:sz w:val="24"/>
          <w:szCs w:val="24"/>
          <w:u w:val="single"/>
        </w:rPr>
        <w:t>5. В целях настоящего Стандарта объекты бухгалтерского учета классифицируются как объекты учета аренды при единовременном выполнении следующих условий:</w:t>
      </w:r>
    </w:p>
    <w:p w14:paraId="171F2EAD"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1) арендодатель предоставляет арендатору предмет аренды на определенный срок;</w:t>
      </w:r>
    </w:p>
    <w:p w14:paraId="224E5520"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2) предмет аренды идентифицируется (предмет аренды определен в договоре аренды, и этим договором не предусмотрено право арендодателя по своему усмотрению заменить предмет аренды в любой момент в течение срока аренды);</w:t>
      </w:r>
    </w:p>
    <w:p w14:paraId="322481E5"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3) арендатор имеет право на получение экономических выгод от использования предмета аренды в течение срока аренды;</w:t>
      </w:r>
    </w:p>
    <w:p w14:paraId="3D97FCCB"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4) арендатор имеет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p>
    <w:p w14:paraId="0AC9BFFB"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lastRenderedPageBreak/>
        <w:t xml:space="preserve">Настоящий стандарт не применяется к объектам </w:t>
      </w:r>
      <w:proofErr w:type="gramStart"/>
      <w:r w:rsidRPr="007A1CD7">
        <w:rPr>
          <w:rFonts w:ascii="Times New Roman" w:hAnsi="Times New Roman" w:cs="Times New Roman"/>
          <w:sz w:val="24"/>
          <w:szCs w:val="24"/>
        </w:rPr>
        <w:t>бухгалтерского учета</w:t>
      </w:r>
      <w:proofErr w:type="gramEnd"/>
      <w:r w:rsidRPr="007A1CD7">
        <w:rPr>
          <w:rFonts w:ascii="Times New Roman" w:hAnsi="Times New Roman" w:cs="Times New Roman"/>
          <w:sz w:val="24"/>
          <w:szCs w:val="24"/>
        </w:rPr>
        <w:t xml:space="preserve"> не классифицированным как объекты учета аренды в соответствии с настоящим пунктом.</w:t>
      </w:r>
    </w:p>
    <w:p w14:paraId="78D6B78D"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bookmarkStart w:id="6" w:name="P52"/>
      <w:bookmarkEnd w:id="6"/>
      <w:r w:rsidRPr="007A1CD7">
        <w:rPr>
          <w:rFonts w:ascii="Times New Roman" w:hAnsi="Times New Roman" w:cs="Times New Roman"/>
          <w:sz w:val="24"/>
          <w:szCs w:val="24"/>
        </w:rPr>
        <w:t>6. Классификация объектов учета аренды производится на раннюю из двух дат: дату, на которую предмет аренды становится доступным для использования арендатором (далее - дата предоставления предмета аренды), или дату заключения договора аренды.</w:t>
      </w:r>
    </w:p>
    <w:p w14:paraId="604CA557"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Классификация объектов учета аренды пересматривается при изменении соответствующего договора аренды.</w:t>
      </w:r>
    </w:p>
    <w:p w14:paraId="776FE407"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7. В целях настоящего Стандарта в состав </w:t>
      </w:r>
      <w:r w:rsidRPr="00400BEA">
        <w:rPr>
          <w:rFonts w:ascii="Times New Roman" w:hAnsi="Times New Roman" w:cs="Times New Roman"/>
          <w:b/>
          <w:sz w:val="24"/>
          <w:szCs w:val="24"/>
          <w:highlight w:val="yellow"/>
        </w:rPr>
        <w:t>арендных платежей</w:t>
      </w:r>
      <w:r w:rsidRPr="007A1CD7">
        <w:rPr>
          <w:rFonts w:ascii="Times New Roman" w:hAnsi="Times New Roman" w:cs="Times New Roman"/>
          <w:sz w:val="24"/>
          <w:szCs w:val="24"/>
        </w:rPr>
        <w:t xml:space="preserve"> включаются платежи (за вычетом подлежащих возмещению сумм налога на добавленную стоимость и иных возмещаемых сумм налогов), обусловленные договором аренды, в том числе:</w:t>
      </w:r>
    </w:p>
    <w:p w14:paraId="1A8BD030"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а) определенные в твердой сумме платежи арендатора арендодателю, вносимые периодически или единовременно, за вычетом платежей, осуществляемых арендодателем в пользу арендатора, в том числе возмещение арендодателем расходов арендатора;</w:t>
      </w:r>
    </w:p>
    <w:p w14:paraId="00BE8DCB"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б) переменные платежи, зависящие от ценовых индексов или процентных ставок, определенные на дату предоставления предмета аренды);</w:t>
      </w:r>
    </w:p>
    <w:p w14:paraId="29525BBF"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в) справедливая стоимость иного встречного предоставления, определенная на дату предоставления предмета аренды;</w:t>
      </w:r>
    </w:p>
    <w:p w14:paraId="57966E4D"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г) платежи, связанные с продлением или сокращением срока аренды, установленные договором аренды, когда такое изменение учитывается при расчете срока аренды;</w:t>
      </w:r>
    </w:p>
    <w:p w14:paraId="411262FE"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д) платежи, связанные с правом выкупа предмета аренды арендатором, в случае, когда арендатор намерен воспользоваться таким правом;</w:t>
      </w:r>
    </w:p>
    <w:p w14:paraId="796C725A"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bookmarkStart w:id="7" w:name="P60"/>
      <w:bookmarkEnd w:id="7"/>
      <w:r w:rsidRPr="007A1CD7">
        <w:rPr>
          <w:rFonts w:ascii="Times New Roman" w:hAnsi="Times New Roman" w:cs="Times New Roman"/>
          <w:b/>
          <w:sz w:val="24"/>
          <w:szCs w:val="24"/>
        </w:rPr>
        <w:t>е) суммы, подлежащие оплате (получению) в связи с гарантиями выкупа предмета аренды по окончании срока аренды.</w:t>
      </w:r>
    </w:p>
    <w:p w14:paraId="506BDCDB" w14:textId="77777777" w:rsidR="00B04B81" w:rsidRPr="008C2F72" w:rsidRDefault="00B04B81" w:rsidP="00B04B81">
      <w:pPr>
        <w:pStyle w:val="ConsPlusNormal"/>
        <w:spacing w:before="220"/>
        <w:ind w:firstLine="540"/>
        <w:jc w:val="both"/>
        <w:rPr>
          <w:rFonts w:ascii="Times New Roman" w:hAnsi="Times New Roman" w:cs="Times New Roman"/>
          <w:sz w:val="24"/>
          <w:szCs w:val="24"/>
        </w:rPr>
      </w:pPr>
      <w:r w:rsidRPr="008C2F72">
        <w:rPr>
          <w:rFonts w:ascii="Times New Roman" w:hAnsi="Times New Roman" w:cs="Times New Roman"/>
          <w:sz w:val="24"/>
          <w:szCs w:val="24"/>
        </w:rPr>
        <w:t xml:space="preserve">8. Для целей настоящего Стандарта справедливая стоимость определяется в порядке, предусмотренном Международным </w:t>
      </w:r>
      <w:hyperlink r:id="rId49" w:history="1">
        <w:r w:rsidRPr="008C2F72">
          <w:rPr>
            <w:rFonts w:ascii="Times New Roman" w:hAnsi="Times New Roman" w:cs="Times New Roman"/>
            <w:sz w:val="24"/>
            <w:szCs w:val="24"/>
          </w:rPr>
          <w:t>стандартом</w:t>
        </w:r>
      </w:hyperlink>
      <w:r w:rsidRPr="008C2F72">
        <w:rPr>
          <w:rFonts w:ascii="Times New Roman" w:hAnsi="Times New Roman" w:cs="Times New Roman"/>
          <w:sz w:val="24"/>
          <w:szCs w:val="24"/>
        </w:rPr>
        <w:t xml:space="preserve"> финансовой отчетности (IFRS) 16 "Аренда" &lt;1&gt; и другими Международными стандартами финансовой отчетности и Разъяснениями Международных стандартов финансовой отчетности, принимаемыми Фондом Международных стандартов финансовой отчетности, введенными в действие на территории Российской Федерации, в порядке, установленном законодательством Российской Федерации.</w:t>
      </w:r>
    </w:p>
    <w:p w14:paraId="5504A8A1" w14:textId="77777777" w:rsidR="00B04B81" w:rsidRPr="008C2F72" w:rsidRDefault="00B04B81" w:rsidP="00B04B81">
      <w:pPr>
        <w:pStyle w:val="ConsPlusNormal"/>
        <w:jc w:val="both"/>
        <w:rPr>
          <w:rFonts w:ascii="Times New Roman" w:hAnsi="Times New Roman" w:cs="Times New Roman"/>
          <w:sz w:val="24"/>
          <w:szCs w:val="24"/>
        </w:rPr>
      </w:pPr>
    </w:p>
    <w:p w14:paraId="2EC617FC" w14:textId="77777777" w:rsidR="00B04B81" w:rsidRPr="007A1CD7" w:rsidRDefault="00B04B81" w:rsidP="00B04B81">
      <w:pPr>
        <w:pStyle w:val="ConsPlusNormal"/>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9.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w:t>
      </w:r>
      <w:r w:rsidRPr="00400BEA">
        <w:rPr>
          <w:rFonts w:ascii="Times New Roman" w:hAnsi="Times New Roman" w:cs="Times New Roman"/>
          <w:b/>
          <w:i/>
          <w:sz w:val="24"/>
          <w:szCs w:val="24"/>
        </w:rPr>
        <w:t>При этом учитываются возможности сторон изменять указанные сроки и условия и намерения реализации таких возможностей.</w:t>
      </w:r>
    </w:p>
    <w:p w14:paraId="0092DCD1" w14:textId="77777777" w:rsidR="00B04B81" w:rsidRPr="007A1CD7" w:rsidRDefault="00B04B81" w:rsidP="00B04B81">
      <w:pPr>
        <w:pStyle w:val="ConsPlusNormal"/>
        <w:spacing w:before="220"/>
        <w:ind w:firstLine="540"/>
        <w:jc w:val="both"/>
        <w:rPr>
          <w:rFonts w:ascii="Times New Roman" w:hAnsi="Times New Roman" w:cs="Times New Roman"/>
          <w:b/>
          <w:i/>
          <w:sz w:val="24"/>
          <w:szCs w:val="24"/>
        </w:rPr>
      </w:pPr>
      <w:r w:rsidRPr="007A1CD7">
        <w:rPr>
          <w:rFonts w:ascii="Times New Roman" w:hAnsi="Times New Roman" w:cs="Times New Roman"/>
          <w:b/>
          <w:i/>
          <w:sz w:val="24"/>
          <w:szCs w:val="24"/>
        </w:rPr>
        <w:t>Срок аренды пересматривается в случае наступления событий, изменяющих допущения, которые использовались при первоначальном определении срока аренды (при предыдущем пересмотре срока аренды). Связанные с таким пересмотром корректировки отражаются в бухгалтерском учете как изменения оценочных значений.</w:t>
      </w:r>
    </w:p>
    <w:p w14:paraId="1D2DEF3B" w14:textId="77777777" w:rsidR="00B04B81" w:rsidRPr="00400BEA"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sz w:val="24"/>
          <w:szCs w:val="24"/>
        </w:rPr>
        <w:t xml:space="preserve">Течение срока аренды начинается с </w:t>
      </w:r>
      <w:r w:rsidRPr="00400BEA">
        <w:rPr>
          <w:rFonts w:ascii="Times New Roman" w:hAnsi="Times New Roman" w:cs="Times New Roman"/>
          <w:b/>
          <w:sz w:val="24"/>
          <w:szCs w:val="24"/>
          <w:highlight w:val="yellow"/>
        </w:rPr>
        <w:t>даты предоставления предмета аренды.</w:t>
      </w:r>
    </w:p>
    <w:p w14:paraId="063F71D8" w14:textId="77777777" w:rsidR="00B04B81" w:rsidRPr="007A1CD7" w:rsidRDefault="00B04B81" w:rsidP="00B04B81">
      <w:pPr>
        <w:pStyle w:val="ConsPlusNormal"/>
        <w:jc w:val="both"/>
        <w:rPr>
          <w:rFonts w:ascii="Times New Roman" w:hAnsi="Times New Roman" w:cs="Times New Roman"/>
          <w:sz w:val="24"/>
          <w:szCs w:val="24"/>
        </w:rPr>
      </w:pPr>
    </w:p>
    <w:p w14:paraId="4AFF2E6B" w14:textId="77777777" w:rsidR="00B04B81" w:rsidRPr="00232AE9" w:rsidRDefault="00B04B81" w:rsidP="00B04B81">
      <w:pPr>
        <w:pStyle w:val="ConsPlusTitle"/>
        <w:jc w:val="center"/>
        <w:outlineLvl w:val="1"/>
        <w:rPr>
          <w:rFonts w:ascii="Times New Roman" w:hAnsi="Times New Roman" w:cs="Times New Roman"/>
          <w:sz w:val="28"/>
          <w:szCs w:val="28"/>
        </w:rPr>
      </w:pPr>
      <w:r w:rsidRPr="00232AE9">
        <w:rPr>
          <w:rFonts w:ascii="Times New Roman" w:hAnsi="Times New Roman" w:cs="Times New Roman"/>
          <w:sz w:val="28"/>
          <w:szCs w:val="28"/>
        </w:rPr>
        <w:t>II. Учет у арендатора</w:t>
      </w:r>
    </w:p>
    <w:p w14:paraId="3AA490E1" w14:textId="77777777" w:rsidR="00B04B81" w:rsidRPr="007A1CD7" w:rsidRDefault="00B04B81" w:rsidP="00B04B81">
      <w:pPr>
        <w:pStyle w:val="ConsPlusNormal"/>
        <w:jc w:val="both"/>
        <w:rPr>
          <w:rFonts w:ascii="Times New Roman" w:hAnsi="Times New Roman" w:cs="Times New Roman"/>
          <w:sz w:val="24"/>
          <w:szCs w:val="24"/>
        </w:rPr>
      </w:pPr>
    </w:p>
    <w:p w14:paraId="5656ED57" w14:textId="77777777" w:rsidR="00B04B81" w:rsidRPr="00400BEA" w:rsidRDefault="00B04B81" w:rsidP="00B04B81">
      <w:pPr>
        <w:pStyle w:val="ConsPlusNormal"/>
        <w:ind w:firstLine="540"/>
        <w:jc w:val="both"/>
        <w:rPr>
          <w:rFonts w:ascii="Times New Roman" w:hAnsi="Times New Roman" w:cs="Times New Roman"/>
          <w:i/>
          <w:sz w:val="24"/>
          <w:szCs w:val="24"/>
        </w:rPr>
      </w:pPr>
      <w:r w:rsidRPr="007A1CD7">
        <w:rPr>
          <w:rFonts w:ascii="Times New Roman" w:hAnsi="Times New Roman" w:cs="Times New Roman"/>
          <w:sz w:val="24"/>
          <w:szCs w:val="24"/>
        </w:rPr>
        <w:t xml:space="preserve">10. Арендатор признает предмет аренды на дату предоставления предмета аренды в качестве </w:t>
      </w:r>
      <w:r w:rsidRPr="00B72C2C">
        <w:rPr>
          <w:rFonts w:ascii="Times New Roman" w:hAnsi="Times New Roman" w:cs="Times New Roman"/>
          <w:b/>
          <w:sz w:val="32"/>
          <w:szCs w:val="32"/>
        </w:rPr>
        <w:t>права пользования активом</w:t>
      </w:r>
      <w:r w:rsidRPr="007A1CD7">
        <w:rPr>
          <w:rFonts w:ascii="Times New Roman" w:hAnsi="Times New Roman" w:cs="Times New Roman"/>
          <w:sz w:val="24"/>
          <w:szCs w:val="24"/>
        </w:rPr>
        <w:t xml:space="preserve"> с одновременным признанием обязательства по аренде, если иное не установлено настоящим Стандартом. </w:t>
      </w:r>
      <w:r w:rsidRPr="00400BEA">
        <w:rPr>
          <w:rFonts w:ascii="Times New Roman" w:hAnsi="Times New Roman" w:cs="Times New Roman"/>
          <w:i/>
          <w:sz w:val="24"/>
          <w:szCs w:val="24"/>
        </w:rPr>
        <w:t>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 с учетом особенностей, установленных настоящим Стандартом.</w:t>
      </w:r>
    </w:p>
    <w:p w14:paraId="5FDC0822"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bookmarkStart w:id="8" w:name="P72"/>
      <w:bookmarkEnd w:id="8"/>
      <w:r w:rsidRPr="007A1CD7">
        <w:rPr>
          <w:rFonts w:ascii="Times New Roman" w:hAnsi="Times New Roman" w:cs="Times New Roman"/>
          <w:b/>
          <w:sz w:val="24"/>
          <w:szCs w:val="24"/>
        </w:rPr>
        <w:t xml:space="preserve">11. При выполнении условий, установленных </w:t>
      </w:r>
      <w:hyperlink w:anchor="P78" w:history="1">
        <w:r w:rsidRPr="007A1CD7">
          <w:rPr>
            <w:rFonts w:ascii="Times New Roman" w:hAnsi="Times New Roman" w:cs="Times New Roman"/>
            <w:b/>
            <w:sz w:val="24"/>
            <w:szCs w:val="24"/>
          </w:rPr>
          <w:t>пунктом 12</w:t>
        </w:r>
      </w:hyperlink>
      <w:r w:rsidRPr="007A1CD7">
        <w:rPr>
          <w:rFonts w:ascii="Times New Roman" w:hAnsi="Times New Roman" w:cs="Times New Roman"/>
          <w:b/>
          <w:sz w:val="24"/>
          <w:szCs w:val="24"/>
        </w:rPr>
        <w:t xml:space="preserve"> настоящего Стандарта, арендатор может не признавать предмет аренды в качестве права пользования активом и не признавать обязательство по аренде в любом из следующих случаев:</w:t>
      </w:r>
    </w:p>
    <w:p w14:paraId="1730DEEA"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bookmarkStart w:id="9" w:name="P73"/>
      <w:bookmarkEnd w:id="9"/>
      <w:r w:rsidRPr="007A1CD7">
        <w:rPr>
          <w:rFonts w:ascii="Times New Roman" w:hAnsi="Times New Roman" w:cs="Times New Roman"/>
          <w:i/>
          <w:sz w:val="24"/>
          <w:szCs w:val="24"/>
        </w:rPr>
        <w:t>а) срок аренды не превышает 12 месяцев на дату предоставления предмета аренды;</w:t>
      </w:r>
    </w:p>
    <w:p w14:paraId="48E47353"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bookmarkStart w:id="10" w:name="P74"/>
      <w:bookmarkEnd w:id="10"/>
      <w:r w:rsidRPr="007A1CD7">
        <w:rPr>
          <w:rFonts w:ascii="Times New Roman" w:hAnsi="Times New Roman" w:cs="Times New Roman"/>
          <w:i/>
          <w:sz w:val="24"/>
          <w:szCs w:val="24"/>
        </w:rPr>
        <w:t>б) рыночная стоимость предмета аренды без учета износа (то есть стоимость аналогичного нового объекта)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w:t>
      </w:r>
    </w:p>
    <w:p w14:paraId="7F291974" w14:textId="77777777" w:rsidR="00B04B81" w:rsidRPr="00DF2AF0" w:rsidRDefault="00B04B81" w:rsidP="00B04B81">
      <w:pPr>
        <w:pStyle w:val="ConsPlusNormal"/>
        <w:spacing w:before="220"/>
        <w:ind w:firstLine="540"/>
        <w:jc w:val="both"/>
        <w:rPr>
          <w:rFonts w:ascii="Times New Roman" w:hAnsi="Times New Roman" w:cs="Times New Roman"/>
          <w:i/>
          <w:sz w:val="24"/>
          <w:szCs w:val="24"/>
        </w:rPr>
      </w:pPr>
      <w:r w:rsidRPr="00DF2AF0">
        <w:rPr>
          <w:rFonts w:ascii="Times New Roman" w:hAnsi="Times New Roman" w:cs="Times New Roman"/>
          <w:i/>
          <w:sz w:val="24"/>
          <w:szCs w:val="24"/>
        </w:rPr>
        <w:t xml:space="preserve">в) арендатор относится к экономическим субъектам, которые вправе </w:t>
      </w:r>
      <w:r w:rsidRPr="00DF2AF0">
        <w:rPr>
          <w:rFonts w:ascii="Times New Roman" w:hAnsi="Times New Roman" w:cs="Times New Roman"/>
          <w:i/>
          <w:sz w:val="24"/>
          <w:szCs w:val="24"/>
          <w:highlight w:val="yellow"/>
        </w:rPr>
        <w:t>применять упрощенные способы ведения бухгалтерского учета</w:t>
      </w:r>
      <w:r w:rsidRPr="00DF2AF0">
        <w:rPr>
          <w:rFonts w:ascii="Times New Roman" w:hAnsi="Times New Roman" w:cs="Times New Roman"/>
          <w:i/>
          <w:sz w:val="24"/>
          <w:szCs w:val="24"/>
        </w:rPr>
        <w:t>, включая упрощенную бухгалтерскую (финансовую) отчетность (далее - упрощенные способы учета).</w:t>
      </w:r>
    </w:p>
    <w:p w14:paraId="66C28354" w14:textId="77777777" w:rsidR="00B04B81" w:rsidRPr="00DF2AF0" w:rsidRDefault="00B04B81" w:rsidP="00B04B81">
      <w:pPr>
        <w:pStyle w:val="ConsPlusNormal"/>
        <w:spacing w:before="220"/>
        <w:ind w:firstLine="540"/>
        <w:jc w:val="both"/>
        <w:rPr>
          <w:rFonts w:ascii="Times New Roman" w:hAnsi="Times New Roman" w:cs="Times New Roman"/>
          <w:i/>
          <w:sz w:val="24"/>
          <w:szCs w:val="24"/>
        </w:rPr>
      </w:pPr>
      <w:r w:rsidRPr="00DF2AF0">
        <w:rPr>
          <w:rFonts w:ascii="Times New Roman" w:hAnsi="Times New Roman" w:cs="Times New Roman"/>
          <w:sz w:val="24"/>
          <w:szCs w:val="24"/>
        </w:rPr>
        <w:t xml:space="preserve">В случае, указанном в </w:t>
      </w:r>
      <w:hyperlink w:anchor="P73" w:history="1">
        <w:r w:rsidRPr="00DF2AF0">
          <w:rPr>
            <w:rFonts w:ascii="Times New Roman" w:hAnsi="Times New Roman" w:cs="Times New Roman"/>
            <w:sz w:val="24"/>
            <w:szCs w:val="24"/>
          </w:rPr>
          <w:t>подпункте "а"</w:t>
        </w:r>
      </w:hyperlink>
      <w:r w:rsidRPr="00DF2AF0">
        <w:rPr>
          <w:rFonts w:ascii="Times New Roman" w:hAnsi="Times New Roman" w:cs="Times New Roman"/>
          <w:sz w:val="24"/>
          <w:szCs w:val="24"/>
        </w:rPr>
        <w:t xml:space="preserve"> настоящего пункта, решение о применении настоящего пункта принимается арендатором в отношении </w:t>
      </w:r>
      <w:r w:rsidRPr="00DF2AF0">
        <w:rPr>
          <w:rFonts w:ascii="Times New Roman" w:hAnsi="Times New Roman" w:cs="Times New Roman"/>
          <w:b/>
          <w:sz w:val="24"/>
          <w:szCs w:val="24"/>
        </w:rPr>
        <w:t>группы однородных по характеру и способу использования предметов аренды</w:t>
      </w:r>
      <w:r w:rsidRPr="00DF2AF0">
        <w:rPr>
          <w:rFonts w:ascii="Times New Roman" w:hAnsi="Times New Roman" w:cs="Times New Roman"/>
          <w:sz w:val="24"/>
          <w:szCs w:val="24"/>
        </w:rPr>
        <w:t xml:space="preserve">. </w:t>
      </w:r>
      <w:r w:rsidRPr="00DF2AF0">
        <w:rPr>
          <w:rFonts w:ascii="Times New Roman" w:hAnsi="Times New Roman" w:cs="Times New Roman"/>
          <w:i/>
          <w:sz w:val="24"/>
          <w:szCs w:val="24"/>
        </w:rPr>
        <w:t xml:space="preserve">В случаях, указанных в </w:t>
      </w:r>
      <w:hyperlink w:anchor="P74" w:history="1">
        <w:r w:rsidRPr="00DF2AF0">
          <w:rPr>
            <w:rFonts w:ascii="Times New Roman" w:hAnsi="Times New Roman" w:cs="Times New Roman"/>
            <w:i/>
            <w:sz w:val="24"/>
            <w:szCs w:val="24"/>
          </w:rPr>
          <w:t>подпунктах "б"</w:t>
        </w:r>
      </w:hyperlink>
      <w:r w:rsidRPr="00DF2AF0">
        <w:rPr>
          <w:rFonts w:ascii="Times New Roman" w:hAnsi="Times New Roman" w:cs="Times New Roman"/>
          <w:i/>
          <w:sz w:val="24"/>
          <w:szCs w:val="24"/>
        </w:rPr>
        <w:t xml:space="preserve"> и </w:t>
      </w:r>
      <w:hyperlink w:anchor="P75" w:history="1">
        <w:r w:rsidRPr="00DF2AF0">
          <w:rPr>
            <w:rFonts w:ascii="Times New Roman" w:hAnsi="Times New Roman" w:cs="Times New Roman"/>
            <w:i/>
            <w:sz w:val="24"/>
            <w:szCs w:val="24"/>
          </w:rPr>
          <w:t>"в"</w:t>
        </w:r>
      </w:hyperlink>
      <w:r w:rsidRPr="00DF2AF0">
        <w:rPr>
          <w:rFonts w:ascii="Times New Roman" w:hAnsi="Times New Roman" w:cs="Times New Roman"/>
          <w:i/>
          <w:sz w:val="24"/>
          <w:szCs w:val="24"/>
        </w:rPr>
        <w:t xml:space="preserve"> настоящего пункта, решение о применении настоящего пункта принимается в отношении каждого предмета аренды.</w:t>
      </w:r>
    </w:p>
    <w:p w14:paraId="4F352806"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b/>
          <w:sz w:val="24"/>
          <w:szCs w:val="24"/>
        </w:rPr>
        <w:t>При применении настоящего пункта арендные платежи признаются в качестве расхода равномерно в течение срока аренды или на основе другого систематического подхода, отражающего характер использования арендатором экономических выгод от предмета аренды.</w:t>
      </w:r>
    </w:p>
    <w:p w14:paraId="454D4758" w14:textId="77777777" w:rsidR="00B04B81" w:rsidRPr="007A1CD7" w:rsidRDefault="00B04B81" w:rsidP="00B04B81">
      <w:pPr>
        <w:pStyle w:val="ConsPlusNormal"/>
        <w:spacing w:before="220"/>
        <w:ind w:firstLine="540"/>
        <w:jc w:val="both"/>
        <w:rPr>
          <w:rFonts w:ascii="Times New Roman" w:hAnsi="Times New Roman" w:cs="Times New Roman"/>
          <w:b/>
          <w:sz w:val="24"/>
          <w:szCs w:val="24"/>
        </w:rPr>
      </w:pPr>
      <w:bookmarkStart w:id="11" w:name="P78"/>
      <w:bookmarkEnd w:id="11"/>
      <w:r w:rsidRPr="007A1CD7">
        <w:rPr>
          <w:rFonts w:ascii="Times New Roman" w:hAnsi="Times New Roman" w:cs="Times New Roman"/>
          <w:b/>
          <w:sz w:val="24"/>
          <w:szCs w:val="24"/>
        </w:rPr>
        <w:t xml:space="preserve">12. Применение арендатором </w:t>
      </w:r>
      <w:hyperlink w:anchor="P72" w:history="1">
        <w:r w:rsidRPr="007A1CD7">
          <w:rPr>
            <w:rFonts w:ascii="Times New Roman" w:hAnsi="Times New Roman" w:cs="Times New Roman"/>
            <w:b/>
            <w:sz w:val="24"/>
            <w:szCs w:val="24"/>
          </w:rPr>
          <w:t>пункта 11</w:t>
        </w:r>
      </w:hyperlink>
      <w:r w:rsidRPr="007A1CD7">
        <w:rPr>
          <w:rFonts w:ascii="Times New Roman" w:hAnsi="Times New Roman" w:cs="Times New Roman"/>
          <w:b/>
          <w:sz w:val="24"/>
          <w:szCs w:val="24"/>
        </w:rPr>
        <w:t xml:space="preserve"> настоящего Стандарта допускается при одновременном выполнении следующих условий:</w:t>
      </w:r>
    </w:p>
    <w:p w14:paraId="40B6DAA7"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bookmarkStart w:id="12" w:name="P79"/>
      <w:bookmarkEnd w:id="12"/>
      <w:r w:rsidRPr="007A1CD7">
        <w:rPr>
          <w:rFonts w:ascii="Times New Roman" w:hAnsi="Times New Roman" w:cs="Times New Roman"/>
          <w:i/>
          <w:sz w:val="24"/>
          <w:szCs w:val="24"/>
        </w:rPr>
        <w:t>а) договором аренды не предусмотрен переход права собственности на предмет аренды к арендатору и отсутствует возможность выкупа арендатором предмета аренды по цене значительно ниже его справедливой стоимости на дату выкупа;</w:t>
      </w:r>
    </w:p>
    <w:p w14:paraId="41EF10C9"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r w:rsidRPr="007A1CD7">
        <w:rPr>
          <w:rFonts w:ascii="Times New Roman" w:hAnsi="Times New Roman" w:cs="Times New Roman"/>
          <w:i/>
          <w:sz w:val="24"/>
          <w:szCs w:val="24"/>
        </w:rPr>
        <w:t>б) предмет аренды не предполагается предоставлять в субаренду.</w:t>
      </w:r>
    </w:p>
    <w:p w14:paraId="0B63B9E0"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13</w:t>
      </w:r>
      <w:r w:rsidRPr="007A1CD7">
        <w:rPr>
          <w:rFonts w:ascii="Times New Roman" w:hAnsi="Times New Roman" w:cs="Times New Roman"/>
          <w:b/>
          <w:sz w:val="24"/>
          <w:szCs w:val="24"/>
        </w:rPr>
        <w:t>. Право пользования активом признается по фактической стоимости</w:t>
      </w:r>
      <w:r w:rsidRPr="007A1CD7">
        <w:rPr>
          <w:rFonts w:ascii="Times New Roman" w:hAnsi="Times New Roman" w:cs="Times New Roman"/>
          <w:sz w:val="24"/>
          <w:szCs w:val="24"/>
        </w:rPr>
        <w:t>. Фактическая стоимость права пользования активом включает:</w:t>
      </w:r>
    </w:p>
    <w:p w14:paraId="0BDE8B76" w14:textId="77777777" w:rsidR="00B04B81" w:rsidRPr="00400BEA" w:rsidRDefault="00B04B81" w:rsidP="00B04B81">
      <w:pPr>
        <w:pStyle w:val="ConsPlusNormal"/>
        <w:spacing w:before="220"/>
        <w:ind w:firstLine="540"/>
        <w:jc w:val="both"/>
        <w:rPr>
          <w:rFonts w:ascii="Times New Roman" w:hAnsi="Times New Roman" w:cs="Times New Roman"/>
          <w:b/>
          <w:i/>
          <w:sz w:val="24"/>
          <w:szCs w:val="24"/>
        </w:rPr>
      </w:pPr>
      <w:r w:rsidRPr="00400BEA">
        <w:rPr>
          <w:rFonts w:ascii="Times New Roman" w:hAnsi="Times New Roman" w:cs="Times New Roman"/>
          <w:b/>
          <w:i/>
          <w:sz w:val="24"/>
          <w:szCs w:val="24"/>
        </w:rPr>
        <w:t>а) величину первоначальной оценки обязательства по аренде;</w:t>
      </w:r>
    </w:p>
    <w:p w14:paraId="7398F379" w14:textId="77777777" w:rsidR="00B04B81" w:rsidRPr="00400BEA" w:rsidRDefault="00B04B81" w:rsidP="00B04B81">
      <w:pPr>
        <w:pStyle w:val="ConsPlusNormal"/>
        <w:spacing w:before="220"/>
        <w:ind w:firstLine="540"/>
        <w:jc w:val="both"/>
        <w:rPr>
          <w:rFonts w:ascii="Times New Roman" w:hAnsi="Times New Roman" w:cs="Times New Roman"/>
          <w:b/>
          <w:i/>
          <w:sz w:val="24"/>
          <w:szCs w:val="24"/>
        </w:rPr>
      </w:pPr>
      <w:bookmarkStart w:id="13" w:name="P83"/>
      <w:bookmarkEnd w:id="13"/>
      <w:r w:rsidRPr="00400BEA">
        <w:rPr>
          <w:rFonts w:ascii="Times New Roman" w:hAnsi="Times New Roman" w:cs="Times New Roman"/>
          <w:b/>
          <w:i/>
          <w:sz w:val="24"/>
          <w:szCs w:val="24"/>
        </w:rPr>
        <w:t>б) арендные платежи, осуществленные на дату предоставления предмета аренды или до такой даты;</w:t>
      </w:r>
    </w:p>
    <w:p w14:paraId="4DC15F58"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bookmarkStart w:id="14" w:name="P84"/>
      <w:bookmarkEnd w:id="14"/>
      <w:r w:rsidRPr="007A1CD7">
        <w:rPr>
          <w:rFonts w:ascii="Times New Roman" w:hAnsi="Times New Roman" w:cs="Times New Roman"/>
          <w:i/>
          <w:sz w:val="24"/>
          <w:szCs w:val="24"/>
        </w:rPr>
        <w:lastRenderedPageBreak/>
        <w:t>в) затраты арендатора в связи с поступлением предмета аренды и приведением его в состояние, пригодное для использования в запланированных целях;</w:t>
      </w:r>
    </w:p>
    <w:p w14:paraId="0E738C83" w14:textId="77777777" w:rsidR="00B04B81" w:rsidRPr="007A1CD7" w:rsidRDefault="00B04B81" w:rsidP="00B04B81">
      <w:pPr>
        <w:pStyle w:val="ConsPlusNormal"/>
        <w:spacing w:before="220"/>
        <w:ind w:firstLine="540"/>
        <w:jc w:val="both"/>
        <w:rPr>
          <w:rFonts w:ascii="Times New Roman" w:hAnsi="Times New Roman" w:cs="Times New Roman"/>
          <w:i/>
          <w:sz w:val="24"/>
          <w:szCs w:val="24"/>
        </w:rPr>
      </w:pPr>
      <w:bookmarkStart w:id="15" w:name="P85"/>
      <w:bookmarkEnd w:id="15"/>
      <w:r w:rsidRPr="007A1CD7">
        <w:rPr>
          <w:rFonts w:ascii="Times New Roman" w:hAnsi="Times New Roman" w:cs="Times New Roman"/>
          <w:i/>
          <w:sz w:val="24"/>
          <w:szCs w:val="24"/>
        </w:rPr>
        <w:t>г) величину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договором аренды состояния, если возникновение такого обязательства у арендатора обусловлено получением предмета аренды.</w:t>
      </w:r>
    </w:p>
    <w:p w14:paraId="01E23364" w14:textId="77777777" w:rsidR="00B04B81" w:rsidRDefault="00B04B81" w:rsidP="00B04B81">
      <w:pPr>
        <w:pStyle w:val="ConsPlusNormal"/>
        <w:spacing w:before="22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1418"/>
        <w:gridCol w:w="1842"/>
        <w:gridCol w:w="4111"/>
      </w:tblGrid>
      <w:tr w:rsidR="00B04B81" w:rsidRPr="0072667A" w14:paraId="652CF446" w14:textId="77777777" w:rsidTr="00B04B81">
        <w:tc>
          <w:tcPr>
            <w:tcW w:w="2405" w:type="dxa"/>
          </w:tcPr>
          <w:p w14:paraId="5DDA46D6" w14:textId="77777777" w:rsidR="00B04B81" w:rsidRPr="00803433" w:rsidRDefault="00B04B81" w:rsidP="00B04B81">
            <w:pPr>
              <w:spacing w:after="1" w:line="220" w:lineRule="atLeast"/>
              <w:jc w:val="center"/>
              <w:rPr>
                <w:rFonts w:ascii="Times New Roman" w:hAnsi="Times New Roman" w:cs="Times New Roman"/>
                <w:b/>
              </w:rPr>
            </w:pPr>
            <w:r w:rsidRPr="00803433">
              <w:rPr>
                <w:rFonts w:ascii="Times New Roman" w:hAnsi="Times New Roman" w:cs="Times New Roman"/>
                <w:b/>
              </w:rPr>
              <w:t>Содержание операций</w:t>
            </w:r>
          </w:p>
        </w:tc>
        <w:tc>
          <w:tcPr>
            <w:tcW w:w="1418" w:type="dxa"/>
          </w:tcPr>
          <w:p w14:paraId="19DC72D6" w14:textId="77777777" w:rsidR="00B04B81" w:rsidRPr="00803433" w:rsidRDefault="00B04B81" w:rsidP="00B04B81">
            <w:pPr>
              <w:spacing w:after="1" w:line="220" w:lineRule="atLeast"/>
              <w:jc w:val="center"/>
              <w:rPr>
                <w:rFonts w:ascii="Times New Roman" w:hAnsi="Times New Roman" w:cs="Times New Roman"/>
                <w:b/>
              </w:rPr>
            </w:pPr>
            <w:r w:rsidRPr="00803433">
              <w:rPr>
                <w:rFonts w:ascii="Times New Roman" w:hAnsi="Times New Roman" w:cs="Times New Roman"/>
                <w:b/>
              </w:rPr>
              <w:t>Дебет</w:t>
            </w:r>
          </w:p>
        </w:tc>
        <w:tc>
          <w:tcPr>
            <w:tcW w:w="1842" w:type="dxa"/>
          </w:tcPr>
          <w:p w14:paraId="392E4639" w14:textId="77777777" w:rsidR="00B04B81" w:rsidRPr="00803433" w:rsidRDefault="00B04B81" w:rsidP="00B04B81">
            <w:pPr>
              <w:spacing w:after="1" w:line="220" w:lineRule="atLeast"/>
              <w:jc w:val="center"/>
              <w:rPr>
                <w:rFonts w:ascii="Times New Roman" w:hAnsi="Times New Roman" w:cs="Times New Roman"/>
                <w:b/>
              </w:rPr>
            </w:pPr>
            <w:r w:rsidRPr="00803433">
              <w:rPr>
                <w:rFonts w:ascii="Times New Roman" w:hAnsi="Times New Roman" w:cs="Times New Roman"/>
                <w:b/>
              </w:rPr>
              <w:t>Кредит</w:t>
            </w:r>
          </w:p>
        </w:tc>
        <w:tc>
          <w:tcPr>
            <w:tcW w:w="4111" w:type="dxa"/>
          </w:tcPr>
          <w:p w14:paraId="3F48C150" w14:textId="77777777" w:rsidR="00B04B81" w:rsidRPr="00803433" w:rsidRDefault="00B04B81" w:rsidP="00B04B81">
            <w:pPr>
              <w:spacing w:after="1" w:line="220" w:lineRule="atLeast"/>
              <w:jc w:val="center"/>
              <w:rPr>
                <w:rFonts w:ascii="Times New Roman" w:hAnsi="Times New Roman" w:cs="Times New Roman"/>
                <w:b/>
              </w:rPr>
            </w:pPr>
            <w:r w:rsidRPr="00803433">
              <w:rPr>
                <w:rFonts w:ascii="Times New Roman" w:hAnsi="Times New Roman" w:cs="Times New Roman"/>
                <w:b/>
              </w:rPr>
              <w:t>Первичный документ</w:t>
            </w:r>
          </w:p>
        </w:tc>
      </w:tr>
      <w:tr w:rsidR="00B04B81" w:rsidRPr="0072667A" w14:paraId="19EAA9B3" w14:textId="77777777" w:rsidTr="00B04B81">
        <w:tc>
          <w:tcPr>
            <w:tcW w:w="9776" w:type="dxa"/>
            <w:gridSpan w:val="4"/>
          </w:tcPr>
          <w:p w14:paraId="08A415F2"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 xml:space="preserve">Бухгалтерские записи, связанные с поступлением предмета </w:t>
            </w:r>
            <w:r>
              <w:rPr>
                <w:rFonts w:ascii="Times New Roman" w:hAnsi="Times New Roman" w:cs="Times New Roman"/>
              </w:rPr>
              <w:t>аренды (лизинга)</w:t>
            </w:r>
          </w:p>
        </w:tc>
      </w:tr>
      <w:tr w:rsidR="00B04B81" w:rsidRPr="0072667A" w14:paraId="17A22618" w14:textId="77777777" w:rsidTr="00B04B81">
        <w:tc>
          <w:tcPr>
            <w:tcW w:w="2405" w:type="dxa"/>
          </w:tcPr>
          <w:p w14:paraId="5A7D0820" w14:textId="77777777" w:rsidR="00B04B81" w:rsidRPr="0072667A" w:rsidRDefault="00B04B81" w:rsidP="00B04B81">
            <w:pPr>
              <w:spacing w:after="1" w:line="220" w:lineRule="atLeast"/>
              <w:rPr>
                <w:rFonts w:ascii="Times New Roman" w:hAnsi="Times New Roman" w:cs="Times New Roman"/>
              </w:rPr>
            </w:pPr>
            <w:r w:rsidRPr="0072667A">
              <w:rPr>
                <w:rFonts w:ascii="Times New Roman" w:hAnsi="Times New Roman" w:cs="Times New Roman"/>
              </w:rPr>
              <w:t>Отражены затраты на консультационные услуги, уплату комиссии по договору лизинга, доставку предмета лизинга и т.п.</w:t>
            </w:r>
          </w:p>
        </w:tc>
        <w:tc>
          <w:tcPr>
            <w:tcW w:w="1418" w:type="dxa"/>
          </w:tcPr>
          <w:p w14:paraId="09AD9423" w14:textId="77777777" w:rsidR="00B04B81" w:rsidRPr="0072667A" w:rsidRDefault="00000000" w:rsidP="00B04B81">
            <w:pPr>
              <w:spacing w:after="1" w:line="220" w:lineRule="atLeast"/>
              <w:jc w:val="center"/>
              <w:rPr>
                <w:rFonts w:ascii="Times New Roman" w:hAnsi="Times New Roman" w:cs="Times New Roman"/>
              </w:rPr>
            </w:pPr>
            <w:hyperlink r:id="rId50" w:history="1">
              <w:r w:rsidR="00B04B81" w:rsidRPr="0072667A">
                <w:rPr>
                  <w:rFonts w:ascii="Times New Roman" w:hAnsi="Times New Roman" w:cs="Times New Roman"/>
                </w:rPr>
                <w:t>08-ППА</w:t>
              </w:r>
            </w:hyperlink>
          </w:p>
          <w:p w14:paraId="6318B464"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w:t>
            </w:r>
            <w:hyperlink r:id="rId51" w:history="1">
              <w:r w:rsidRPr="0072667A">
                <w:rPr>
                  <w:rFonts w:ascii="Times New Roman" w:hAnsi="Times New Roman" w:cs="Times New Roman"/>
                </w:rPr>
                <w:t>07-ППА</w:t>
              </w:r>
            </w:hyperlink>
            <w:r w:rsidRPr="0072667A">
              <w:rPr>
                <w:rFonts w:ascii="Times New Roman" w:hAnsi="Times New Roman" w:cs="Times New Roman"/>
              </w:rPr>
              <w:t xml:space="preserve"> </w:t>
            </w:r>
            <w:hyperlink w:anchor="P99" w:history="1">
              <w:r w:rsidRPr="0072667A">
                <w:rPr>
                  <w:rFonts w:ascii="Times New Roman" w:hAnsi="Times New Roman" w:cs="Times New Roman"/>
                  <w:b/>
                  <w:vertAlign w:val="superscript"/>
                </w:rPr>
                <w:t>1</w:t>
              </w:r>
            </w:hyperlink>
            <w:r w:rsidRPr="0072667A">
              <w:rPr>
                <w:rFonts w:ascii="Times New Roman" w:hAnsi="Times New Roman" w:cs="Times New Roman"/>
              </w:rPr>
              <w:t>)</w:t>
            </w:r>
          </w:p>
        </w:tc>
        <w:tc>
          <w:tcPr>
            <w:tcW w:w="1842" w:type="dxa"/>
          </w:tcPr>
          <w:p w14:paraId="45CD4A94" w14:textId="77777777" w:rsidR="00B04B81" w:rsidRPr="0072667A" w:rsidRDefault="00000000" w:rsidP="00B04B81">
            <w:pPr>
              <w:spacing w:after="1" w:line="220" w:lineRule="atLeast"/>
              <w:jc w:val="center"/>
              <w:rPr>
                <w:rFonts w:ascii="Times New Roman" w:hAnsi="Times New Roman" w:cs="Times New Roman"/>
              </w:rPr>
            </w:pPr>
            <w:hyperlink r:id="rId52" w:history="1">
              <w:r w:rsidR="00B04B81" w:rsidRPr="0072667A">
                <w:rPr>
                  <w:rFonts w:ascii="Times New Roman" w:hAnsi="Times New Roman" w:cs="Times New Roman"/>
                </w:rPr>
                <w:t>60</w:t>
              </w:r>
            </w:hyperlink>
          </w:p>
          <w:p w14:paraId="6FB2D8F8"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w:t>
            </w:r>
            <w:hyperlink r:id="rId53" w:history="1">
              <w:r w:rsidRPr="0072667A">
                <w:rPr>
                  <w:rFonts w:ascii="Times New Roman" w:hAnsi="Times New Roman" w:cs="Times New Roman"/>
                </w:rPr>
                <w:t>23</w:t>
              </w:r>
            </w:hyperlink>
          </w:p>
          <w:p w14:paraId="3B3A8DB1"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и др.)</w:t>
            </w:r>
          </w:p>
        </w:tc>
        <w:tc>
          <w:tcPr>
            <w:tcW w:w="4111" w:type="dxa"/>
          </w:tcPr>
          <w:p w14:paraId="505A92D8"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Акт приемки-сдачи оказанных услуг</w:t>
            </w:r>
          </w:p>
          <w:p w14:paraId="3DC0569D"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(выполненных работ),</w:t>
            </w:r>
          </w:p>
          <w:p w14:paraId="16C79F54"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 xml:space="preserve">Бухгалтерская </w:t>
            </w:r>
            <w:hyperlink r:id="rId54" w:history="1">
              <w:r w:rsidRPr="0072667A">
                <w:rPr>
                  <w:rFonts w:ascii="Times New Roman" w:hAnsi="Times New Roman" w:cs="Times New Roman"/>
                </w:rPr>
                <w:t>справка</w:t>
              </w:r>
            </w:hyperlink>
          </w:p>
          <w:p w14:paraId="03380846"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и др.</w:t>
            </w:r>
          </w:p>
        </w:tc>
      </w:tr>
      <w:tr w:rsidR="00B04B81" w:rsidRPr="0072667A" w14:paraId="5CA13F62" w14:textId="77777777" w:rsidTr="00B04B81">
        <w:tc>
          <w:tcPr>
            <w:tcW w:w="2405" w:type="dxa"/>
          </w:tcPr>
          <w:p w14:paraId="429C3732" w14:textId="77777777" w:rsidR="00B04B81" w:rsidRPr="0021344E" w:rsidRDefault="00B04B81" w:rsidP="00B04B81">
            <w:pPr>
              <w:spacing w:after="1" w:line="220" w:lineRule="atLeast"/>
              <w:rPr>
                <w:rFonts w:ascii="Times New Roman" w:hAnsi="Times New Roman" w:cs="Times New Roman"/>
                <w:b/>
              </w:rPr>
            </w:pPr>
            <w:r w:rsidRPr="0021344E">
              <w:rPr>
                <w:rFonts w:ascii="Times New Roman" w:hAnsi="Times New Roman" w:cs="Times New Roman"/>
                <w:b/>
              </w:rPr>
              <w:t xml:space="preserve">Отражена </w:t>
            </w:r>
            <w:hyperlink w:anchor="P0" w:history="1">
              <w:r w:rsidRPr="0021344E">
                <w:rPr>
                  <w:rFonts w:ascii="Times New Roman" w:hAnsi="Times New Roman" w:cs="Times New Roman"/>
                  <w:b/>
                </w:rPr>
                <w:t>первоначальная оценка</w:t>
              </w:r>
            </w:hyperlink>
            <w:r w:rsidRPr="0021344E">
              <w:rPr>
                <w:rFonts w:ascii="Times New Roman" w:hAnsi="Times New Roman" w:cs="Times New Roman"/>
                <w:b/>
              </w:rPr>
              <w:t xml:space="preserve"> обязательства по аренде</w:t>
            </w:r>
          </w:p>
        </w:tc>
        <w:tc>
          <w:tcPr>
            <w:tcW w:w="1418" w:type="dxa"/>
          </w:tcPr>
          <w:p w14:paraId="7DFE46C9" w14:textId="77777777" w:rsidR="00B04B81" w:rsidRPr="0021344E" w:rsidRDefault="00000000" w:rsidP="00B04B81">
            <w:pPr>
              <w:spacing w:after="1" w:line="220" w:lineRule="atLeast"/>
              <w:jc w:val="center"/>
              <w:rPr>
                <w:rFonts w:ascii="Times New Roman" w:hAnsi="Times New Roman" w:cs="Times New Roman"/>
                <w:b/>
              </w:rPr>
            </w:pPr>
            <w:hyperlink r:id="rId55" w:history="1">
              <w:r w:rsidR="00B04B81" w:rsidRPr="0021344E">
                <w:rPr>
                  <w:rFonts w:ascii="Times New Roman" w:hAnsi="Times New Roman" w:cs="Times New Roman"/>
                  <w:b/>
                </w:rPr>
                <w:t>08-ППА</w:t>
              </w:r>
            </w:hyperlink>
          </w:p>
          <w:p w14:paraId="1EEE941E" w14:textId="77777777" w:rsidR="00B04B81" w:rsidRPr="0021344E" w:rsidRDefault="00B04B81" w:rsidP="00B04B81">
            <w:pPr>
              <w:spacing w:after="1" w:line="220" w:lineRule="atLeast"/>
              <w:jc w:val="center"/>
              <w:rPr>
                <w:rFonts w:ascii="Times New Roman" w:hAnsi="Times New Roman" w:cs="Times New Roman"/>
                <w:b/>
              </w:rPr>
            </w:pPr>
            <w:r w:rsidRPr="0021344E">
              <w:rPr>
                <w:rFonts w:ascii="Times New Roman" w:hAnsi="Times New Roman" w:cs="Times New Roman"/>
                <w:b/>
              </w:rPr>
              <w:t>(</w:t>
            </w:r>
            <w:hyperlink r:id="rId56" w:history="1">
              <w:r w:rsidRPr="0021344E">
                <w:rPr>
                  <w:rFonts w:ascii="Times New Roman" w:hAnsi="Times New Roman" w:cs="Times New Roman"/>
                  <w:b/>
                </w:rPr>
                <w:t>07-ППА</w:t>
              </w:r>
            </w:hyperlink>
            <w:r w:rsidRPr="0021344E">
              <w:rPr>
                <w:rFonts w:ascii="Times New Roman" w:hAnsi="Times New Roman" w:cs="Times New Roman"/>
                <w:b/>
              </w:rPr>
              <w:t xml:space="preserve"> </w:t>
            </w:r>
            <w:hyperlink w:anchor="P99" w:history="1">
              <w:r w:rsidRPr="0021344E">
                <w:rPr>
                  <w:rFonts w:ascii="Times New Roman" w:hAnsi="Times New Roman" w:cs="Times New Roman"/>
                  <w:b/>
                  <w:vertAlign w:val="superscript"/>
                </w:rPr>
                <w:t>1</w:t>
              </w:r>
            </w:hyperlink>
            <w:r w:rsidRPr="0021344E">
              <w:rPr>
                <w:rFonts w:ascii="Times New Roman" w:hAnsi="Times New Roman" w:cs="Times New Roman"/>
                <w:b/>
              </w:rPr>
              <w:t>)</w:t>
            </w:r>
          </w:p>
        </w:tc>
        <w:tc>
          <w:tcPr>
            <w:tcW w:w="1842" w:type="dxa"/>
          </w:tcPr>
          <w:p w14:paraId="41B5098E" w14:textId="77777777" w:rsidR="00B04B81" w:rsidRPr="0021344E" w:rsidRDefault="00000000" w:rsidP="00B04B81">
            <w:pPr>
              <w:spacing w:after="1" w:line="220" w:lineRule="atLeast"/>
              <w:jc w:val="center"/>
              <w:rPr>
                <w:rFonts w:ascii="Times New Roman" w:hAnsi="Times New Roman" w:cs="Times New Roman"/>
                <w:b/>
              </w:rPr>
            </w:pPr>
            <w:hyperlink r:id="rId57" w:history="1">
              <w:r w:rsidR="00B04B81" w:rsidRPr="0021344E">
                <w:rPr>
                  <w:rFonts w:ascii="Times New Roman" w:hAnsi="Times New Roman" w:cs="Times New Roman"/>
                  <w:b/>
                </w:rPr>
                <w:t>76-обязательство по аренде</w:t>
              </w:r>
            </w:hyperlink>
          </w:p>
        </w:tc>
        <w:tc>
          <w:tcPr>
            <w:tcW w:w="4111" w:type="dxa"/>
          </w:tcPr>
          <w:p w14:paraId="593C7170" w14:textId="77777777" w:rsidR="00B04B81" w:rsidRPr="0021344E" w:rsidRDefault="00B04B81" w:rsidP="00B04B81">
            <w:pPr>
              <w:spacing w:after="1" w:line="220" w:lineRule="atLeast"/>
              <w:jc w:val="center"/>
              <w:rPr>
                <w:rFonts w:ascii="Times New Roman" w:hAnsi="Times New Roman" w:cs="Times New Roman"/>
                <w:b/>
              </w:rPr>
            </w:pPr>
            <w:r w:rsidRPr="0021344E">
              <w:rPr>
                <w:rFonts w:ascii="Times New Roman" w:hAnsi="Times New Roman" w:cs="Times New Roman"/>
                <w:b/>
              </w:rPr>
              <w:t>Акт приемки-передачи лизингового имущества</w:t>
            </w:r>
          </w:p>
          <w:p w14:paraId="7ED8C241" w14:textId="77777777" w:rsidR="00B04B81" w:rsidRPr="0021344E" w:rsidRDefault="00B04B81" w:rsidP="00B04B81">
            <w:pPr>
              <w:spacing w:after="1" w:line="220" w:lineRule="atLeast"/>
              <w:jc w:val="center"/>
              <w:rPr>
                <w:rFonts w:ascii="Times New Roman" w:hAnsi="Times New Roman" w:cs="Times New Roman"/>
                <w:b/>
              </w:rPr>
            </w:pPr>
            <w:r w:rsidRPr="0021344E">
              <w:rPr>
                <w:rFonts w:ascii="Times New Roman" w:hAnsi="Times New Roman" w:cs="Times New Roman"/>
                <w:b/>
              </w:rPr>
              <w:t>(</w:t>
            </w:r>
            <w:hyperlink r:id="rId58" w:history="1">
              <w:r w:rsidRPr="0021344E">
                <w:rPr>
                  <w:rFonts w:ascii="Times New Roman" w:hAnsi="Times New Roman" w:cs="Times New Roman"/>
                  <w:b/>
                </w:rPr>
                <w:t>Акт</w:t>
              </w:r>
            </w:hyperlink>
            <w:r w:rsidRPr="0021344E">
              <w:rPr>
                <w:rFonts w:ascii="Times New Roman" w:hAnsi="Times New Roman" w:cs="Times New Roman"/>
                <w:b/>
              </w:rPr>
              <w:t xml:space="preserve"> о приеме (поступлении) оборудования)</w:t>
            </w:r>
          </w:p>
        </w:tc>
      </w:tr>
      <w:tr w:rsidR="00B04B81" w:rsidRPr="0072667A" w14:paraId="1500830C" w14:textId="77777777" w:rsidTr="00B04B81">
        <w:tc>
          <w:tcPr>
            <w:tcW w:w="2405" w:type="dxa"/>
          </w:tcPr>
          <w:p w14:paraId="31097189" w14:textId="77777777" w:rsidR="00B04B81" w:rsidRPr="0072667A" w:rsidRDefault="00B04B81" w:rsidP="00B04B81">
            <w:pPr>
              <w:spacing w:after="1" w:line="220" w:lineRule="atLeast"/>
              <w:rPr>
                <w:rFonts w:ascii="Times New Roman" w:hAnsi="Times New Roman" w:cs="Times New Roman"/>
              </w:rPr>
            </w:pPr>
            <w:r w:rsidRPr="0072667A">
              <w:rPr>
                <w:rFonts w:ascii="Times New Roman" w:hAnsi="Times New Roman" w:cs="Times New Roman"/>
              </w:rPr>
              <w:t>Отражены лизинговые платежи, перечисленные до даты получения предмета лизинга включительно</w:t>
            </w:r>
          </w:p>
        </w:tc>
        <w:tc>
          <w:tcPr>
            <w:tcW w:w="1418" w:type="dxa"/>
          </w:tcPr>
          <w:p w14:paraId="525573ED" w14:textId="77777777" w:rsidR="00B04B81" w:rsidRPr="0072667A" w:rsidRDefault="00000000" w:rsidP="00B04B81">
            <w:pPr>
              <w:spacing w:after="1" w:line="220" w:lineRule="atLeast"/>
              <w:jc w:val="center"/>
              <w:rPr>
                <w:rFonts w:ascii="Times New Roman" w:hAnsi="Times New Roman" w:cs="Times New Roman"/>
              </w:rPr>
            </w:pPr>
            <w:hyperlink r:id="rId59" w:history="1">
              <w:r w:rsidR="00B04B81" w:rsidRPr="0072667A">
                <w:rPr>
                  <w:rFonts w:ascii="Times New Roman" w:hAnsi="Times New Roman" w:cs="Times New Roman"/>
                </w:rPr>
                <w:t>08-ППА</w:t>
              </w:r>
            </w:hyperlink>
          </w:p>
        </w:tc>
        <w:tc>
          <w:tcPr>
            <w:tcW w:w="1842" w:type="dxa"/>
          </w:tcPr>
          <w:p w14:paraId="334D3F2A" w14:textId="77777777" w:rsidR="00B04B81" w:rsidRPr="0072667A" w:rsidRDefault="00000000" w:rsidP="00B04B81">
            <w:pPr>
              <w:spacing w:after="1" w:line="220" w:lineRule="atLeast"/>
              <w:jc w:val="center"/>
              <w:rPr>
                <w:rFonts w:ascii="Times New Roman" w:hAnsi="Times New Roman" w:cs="Times New Roman"/>
              </w:rPr>
            </w:pPr>
            <w:hyperlink r:id="rId60" w:history="1">
              <w:r w:rsidR="00B04B81" w:rsidRPr="0072667A">
                <w:rPr>
                  <w:rFonts w:ascii="Times New Roman" w:hAnsi="Times New Roman" w:cs="Times New Roman"/>
                </w:rPr>
                <w:t>76-аванс</w:t>
              </w:r>
            </w:hyperlink>
          </w:p>
        </w:tc>
        <w:tc>
          <w:tcPr>
            <w:tcW w:w="4111" w:type="dxa"/>
          </w:tcPr>
          <w:p w14:paraId="357CEF99"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 xml:space="preserve">Бухгалтерская </w:t>
            </w:r>
            <w:hyperlink r:id="rId61" w:history="1">
              <w:r w:rsidRPr="0072667A">
                <w:rPr>
                  <w:rFonts w:ascii="Times New Roman" w:hAnsi="Times New Roman" w:cs="Times New Roman"/>
                </w:rPr>
                <w:t>справка</w:t>
              </w:r>
            </w:hyperlink>
          </w:p>
        </w:tc>
      </w:tr>
      <w:tr w:rsidR="00B04B81" w:rsidRPr="0072667A" w14:paraId="6518B02D" w14:textId="77777777" w:rsidTr="00B04B81">
        <w:tc>
          <w:tcPr>
            <w:tcW w:w="2405" w:type="dxa"/>
          </w:tcPr>
          <w:p w14:paraId="4FB01B41" w14:textId="77777777" w:rsidR="00B04B81" w:rsidRPr="0072667A" w:rsidRDefault="00B04B81" w:rsidP="00B04B81">
            <w:pPr>
              <w:spacing w:after="1" w:line="220" w:lineRule="atLeast"/>
              <w:rPr>
                <w:rFonts w:ascii="Times New Roman" w:hAnsi="Times New Roman" w:cs="Times New Roman"/>
              </w:rPr>
            </w:pPr>
            <w:r w:rsidRPr="0072667A">
              <w:rPr>
                <w:rFonts w:ascii="Times New Roman" w:hAnsi="Times New Roman" w:cs="Times New Roman"/>
              </w:rPr>
              <w:t>Отражено оценочное обязательство</w:t>
            </w:r>
          </w:p>
        </w:tc>
        <w:tc>
          <w:tcPr>
            <w:tcW w:w="1418" w:type="dxa"/>
          </w:tcPr>
          <w:p w14:paraId="321279C9" w14:textId="77777777" w:rsidR="00B04B81" w:rsidRPr="0072667A" w:rsidRDefault="00000000" w:rsidP="00B04B81">
            <w:pPr>
              <w:spacing w:after="1" w:line="220" w:lineRule="atLeast"/>
              <w:jc w:val="center"/>
              <w:rPr>
                <w:rFonts w:ascii="Times New Roman" w:hAnsi="Times New Roman" w:cs="Times New Roman"/>
              </w:rPr>
            </w:pPr>
            <w:hyperlink r:id="rId62" w:history="1">
              <w:r w:rsidR="00B04B81" w:rsidRPr="0072667A">
                <w:rPr>
                  <w:rFonts w:ascii="Times New Roman" w:hAnsi="Times New Roman" w:cs="Times New Roman"/>
                </w:rPr>
                <w:t>08-ППА</w:t>
              </w:r>
            </w:hyperlink>
          </w:p>
        </w:tc>
        <w:tc>
          <w:tcPr>
            <w:tcW w:w="1842" w:type="dxa"/>
          </w:tcPr>
          <w:p w14:paraId="09D6E073" w14:textId="77777777" w:rsidR="00B04B81" w:rsidRPr="0072667A" w:rsidRDefault="00000000" w:rsidP="00B04B81">
            <w:pPr>
              <w:spacing w:after="1" w:line="220" w:lineRule="atLeast"/>
              <w:jc w:val="center"/>
              <w:rPr>
                <w:rFonts w:ascii="Times New Roman" w:hAnsi="Times New Roman" w:cs="Times New Roman"/>
              </w:rPr>
            </w:pPr>
            <w:hyperlink r:id="rId63" w:history="1">
              <w:r w:rsidR="00B04B81" w:rsidRPr="0072667A">
                <w:rPr>
                  <w:rFonts w:ascii="Times New Roman" w:hAnsi="Times New Roman" w:cs="Times New Roman"/>
                </w:rPr>
                <w:t>96</w:t>
              </w:r>
            </w:hyperlink>
          </w:p>
        </w:tc>
        <w:tc>
          <w:tcPr>
            <w:tcW w:w="4111" w:type="dxa"/>
          </w:tcPr>
          <w:p w14:paraId="136D59BF"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 xml:space="preserve">Бухгалтерская </w:t>
            </w:r>
            <w:hyperlink r:id="rId64" w:history="1">
              <w:r w:rsidRPr="0072667A">
                <w:rPr>
                  <w:rFonts w:ascii="Times New Roman" w:hAnsi="Times New Roman" w:cs="Times New Roman"/>
                </w:rPr>
                <w:t>справка-расчет</w:t>
              </w:r>
            </w:hyperlink>
          </w:p>
        </w:tc>
      </w:tr>
      <w:tr w:rsidR="00B04B81" w:rsidRPr="0072667A" w14:paraId="6FC18F61" w14:textId="77777777" w:rsidTr="00B04B81">
        <w:tc>
          <w:tcPr>
            <w:tcW w:w="2405" w:type="dxa"/>
          </w:tcPr>
          <w:p w14:paraId="7F2BAC99" w14:textId="77777777" w:rsidR="00B04B81" w:rsidRPr="0072667A" w:rsidRDefault="00B04B81" w:rsidP="00B04B81">
            <w:pPr>
              <w:spacing w:after="1" w:line="220" w:lineRule="atLeast"/>
              <w:rPr>
                <w:rFonts w:ascii="Times New Roman" w:hAnsi="Times New Roman" w:cs="Times New Roman"/>
              </w:rPr>
            </w:pPr>
            <w:r w:rsidRPr="0072667A">
              <w:rPr>
                <w:rFonts w:ascii="Times New Roman" w:hAnsi="Times New Roman" w:cs="Times New Roman"/>
              </w:rPr>
              <w:t xml:space="preserve">Отражены затраты на сборку, монтаж предмета </w:t>
            </w:r>
            <w:r>
              <w:rPr>
                <w:rFonts w:ascii="Times New Roman" w:hAnsi="Times New Roman" w:cs="Times New Roman"/>
              </w:rPr>
              <w:t>аренды</w:t>
            </w:r>
            <w:r w:rsidRPr="0072667A">
              <w:rPr>
                <w:rFonts w:ascii="Times New Roman" w:hAnsi="Times New Roman" w:cs="Times New Roman"/>
              </w:rPr>
              <w:t xml:space="preserve"> и т.п.</w:t>
            </w:r>
          </w:p>
        </w:tc>
        <w:tc>
          <w:tcPr>
            <w:tcW w:w="1418" w:type="dxa"/>
          </w:tcPr>
          <w:p w14:paraId="49896C42" w14:textId="77777777" w:rsidR="00B04B81" w:rsidRPr="0072667A" w:rsidRDefault="00000000" w:rsidP="00B04B81">
            <w:pPr>
              <w:spacing w:after="1" w:line="220" w:lineRule="atLeast"/>
              <w:jc w:val="center"/>
              <w:rPr>
                <w:rFonts w:ascii="Times New Roman" w:hAnsi="Times New Roman" w:cs="Times New Roman"/>
              </w:rPr>
            </w:pPr>
            <w:hyperlink r:id="rId65" w:history="1">
              <w:r w:rsidR="00B04B81" w:rsidRPr="0072667A">
                <w:rPr>
                  <w:rFonts w:ascii="Times New Roman" w:hAnsi="Times New Roman" w:cs="Times New Roman"/>
                </w:rPr>
                <w:t>08-ППА</w:t>
              </w:r>
            </w:hyperlink>
          </w:p>
        </w:tc>
        <w:tc>
          <w:tcPr>
            <w:tcW w:w="1842" w:type="dxa"/>
          </w:tcPr>
          <w:p w14:paraId="380AF16D" w14:textId="77777777" w:rsidR="00B04B81" w:rsidRPr="0072667A" w:rsidRDefault="00000000" w:rsidP="00B04B81">
            <w:pPr>
              <w:spacing w:after="1" w:line="220" w:lineRule="atLeast"/>
              <w:jc w:val="center"/>
              <w:rPr>
                <w:rFonts w:ascii="Times New Roman" w:hAnsi="Times New Roman" w:cs="Times New Roman"/>
              </w:rPr>
            </w:pPr>
            <w:hyperlink r:id="rId66" w:history="1">
              <w:r w:rsidR="00B04B81" w:rsidRPr="0072667A">
                <w:rPr>
                  <w:rFonts w:ascii="Times New Roman" w:hAnsi="Times New Roman" w:cs="Times New Roman"/>
                </w:rPr>
                <w:t>60</w:t>
              </w:r>
            </w:hyperlink>
          </w:p>
          <w:p w14:paraId="16DCA716"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w:t>
            </w:r>
            <w:hyperlink r:id="rId67" w:history="1">
              <w:r w:rsidRPr="0072667A">
                <w:rPr>
                  <w:rFonts w:ascii="Times New Roman" w:hAnsi="Times New Roman" w:cs="Times New Roman"/>
                </w:rPr>
                <w:t>23</w:t>
              </w:r>
            </w:hyperlink>
          </w:p>
          <w:p w14:paraId="2A02AB38"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и др.)</w:t>
            </w:r>
          </w:p>
        </w:tc>
        <w:tc>
          <w:tcPr>
            <w:tcW w:w="4111" w:type="dxa"/>
          </w:tcPr>
          <w:p w14:paraId="436F4DF9"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Акт приемки-сдачи выполненных работ</w:t>
            </w:r>
          </w:p>
          <w:p w14:paraId="200F2000"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 xml:space="preserve">(Расчетно-платежная </w:t>
            </w:r>
            <w:hyperlink r:id="rId68" w:history="1">
              <w:r w:rsidRPr="0072667A">
                <w:rPr>
                  <w:rFonts w:ascii="Times New Roman" w:hAnsi="Times New Roman" w:cs="Times New Roman"/>
                </w:rPr>
                <w:t>ведомость</w:t>
              </w:r>
            </w:hyperlink>
            <w:r w:rsidRPr="0072667A">
              <w:rPr>
                <w:rFonts w:ascii="Times New Roman" w:hAnsi="Times New Roman" w:cs="Times New Roman"/>
              </w:rPr>
              <w:t>,</w:t>
            </w:r>
          </w:p>
          <w:p w14:paraId="7F4B71F8"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Бухгалтерская</w:t>
            </w:r>
          </w:p>
          <w:p w14:paraId="0C602C5C" w14:textId="77777777" w:rsidR="00B04B81" w:rsidRPr="0072667A" w:rsidRDefault="00000000" w:rsidP="00B04B81">
            <w:pPr>
              <w:spacing w:after="1" w:line="220" w:lineRule="atLeast"/>
              <w:jc w:val="center"/>
              <w:rPr>
                <w:rFonts w:ascii="Times New Roman" w:hAnsi="Times New Roman" w:cs="Times New Roman"/>
              </w:rPr>
            </w:pPr>
            <w:hyperlink r:id="rId69" w:history="1">
              <w:r w:rsidR="00B04B81" w:rsidRPr="0072667A">
                <w:rPr>
                  <w:rFonts w:ascii="Times New Roman" w:hAnsi="Times New Roman" w:cs="Times New Roman"/>
                </w:rPr>
                <w:t>справка-расчет</w:t>
              </w:r>
            </w:hyperlink>
          </w:p>
          <w:p w14:paraId="6092833C"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и др.)</w:t>
            </w:r>
          </w:p>
        </w:tc>
      </w:tr>
      <w:tr w:rsidR="00B04B81" w:rsidRPr="0072667A" w14:paraId="42A3713C" w14:textId="77777777" w:rsidTr="00B04B81">
        <w:tc>
          <w:tcPr>
            <w:tcW w:w="2405" w:type="dxa"/>
          </w:tcPr>
          <w:p w14:paraId="6FA65C5E" w14:textId="77777777" w:rsidR="00B04B81" w:rsidRPr="0072667A" w:rsidRDefault="00B04B81" w:rsidP="00B04B81">
            <w:pPr>
              <w:spacing w:after="1" w:line="220" w:lineRule="atLeast"/>
              <w:rPr>
                <w:rFonts w:ascii="Times New Roman" w:hAnsi="Times New Roman" w:cs="Times New Roman"/>
              </w:rPr>
            </w:pPr>
            <w:r w:rsidRPr="0072667A">
              <w:rPr>
                <w:rFonts w:ascii="Times New Roman" w:hAnsi="Times New Roman" w:cs="Times New Roman"/>
              </w:rPr>
              <w:t>Принято к учету ППА</w:t>
            </w:r>
          </w:p>
        </w:tc>
        <w:tc>
          <w:tcPr>
            <w:tcW w:w="1418" w:type="dxa"/>
          </w:tcPr>
          <w:p w14:paraId="5C328426" w14:textId="77777777" w:rsidR="00B04B81" w:rsidRPr="0072667A" w:rsidRDefault="00000000" w:rsidP="00B04B81">
            <w:pPr>
              <w:spacing w:after="1" w:line="220" w:lineRule="atLeast"/>
              <w:jc w:val="center"/>
              <w:rPr>
                <w:rFonts w:ascii="Times New Roman" w:hAnsi="Times New Roman" w:cs="Times New Roman"/>
              </w:rPr>
            </w:pPr>
            <w:hyperlink r:id="rId70" w:history="1">
              <w:r w:rsidR="00B04B81" w:rsidRPr="0072667A">
                <w:rPr>
                  <w:rFonts w:ascii="Times New Roman" w:hAnsi="Times New Roman" w:cs="Times New Roman"/>
                </w:rPr>
                <w:t>01-ППА</w:t>
              </w:r>
            </w:hyperlink>
          </w:p>
        </w:tc>
        <w:tc>
          <w:tcPr>
            <w:tcW w:w="1842" w:type="dxa"/>
          </w:tcPr>
          <w:p w14:paraId="19048557" w14:textId="77777777" w:rsidR="00B04B81" w:rsidRPr="0072667A" w:rsidRDefault="00000000" w:rsidP="00B04B81">
            <w:pPr>
              <w:spacing w:after="1" w:line="220" w:lineRule="atLeast"/>
              <w:jc w:val="center"/>
              <w:rPr>
                <w:rFonts w:ascii="Times New Roman" w:hAnsi="Times New Roman" w:cs="Times New Roman"/>
              </w:rPr>
            </w:pPr>
            <w:hyperlink r:id="rId71" w:history="1">
              <w:r w:rsidR="00B04B81" w:rsidRPr="0072667A">
                <w:rPr>
                  <w:rFonts w:ascii="Times New Roman" w:hAnsi="Times New Roman" w:cs="Times New Roman"/>
                </w:rPr>
                <w:t>08-ППА</w:t>
              </w:r>
            </w:hyperlink>
          </w:p>
        </w:tc>
        <w:tc>
          <w:tcPr>
            <w:tcW w:w="4111" w:type="dxa"/>
          </w:tcPr>
          <w:p w14:paraId="5D7C24C8"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Акт о приведении объекта в состояние, пригодное к использованию</w:t>
            </w:r>
          </w:p>
          <w:p w14:paraId="7E9C061D" w14:textId="77777777" w:rsidR="00B04B81" w:rsidRPr="0072667A" w:rsidRDefault="00B04B81" w:rsidP="00B04B81">
            <w:pPr>
              <w:spacing w:after="1" w:line="220" w:lineRule="atLeast"/>
              <w:jc w:val="center"/>
              <w:rPr>
                <w:rFonts w:ascii="Times New Roman" w:hAnsi="Times New Roman" w:cs="Times New Roman"/>
              </w:rPr>
            </w:pPr>
            <w:r w:rsidRPr="0072667A">
              <w:rPr>
                <w:rFonts w:ascii="Times New Roman" w:hAnsi="Times New Roman" w:cs="Times New Roman"/>
              </w:rPr>
              <w:t>(Акт о вводе объекта в эксплуатацию)</w:t>
            </w:r>
          </w:p>
        </w:tc>
      </w:tr>
    </w:tbl>
    <w:p w14:paraId="133BD774" w14:textId="77777777" w:rsidR="00B04B81" w:rsidRPr="0072667A" w:rsidRDefault="00B04B81" w:rsidP="00B04B81">
      <w:pPr>
        <w:spacing w:after="1" w:line="220" w:lineRule="atLeast"/>
        <w:jc w:val="both"/>
        <w:rPr>
          <w:rFonts w:ascii="Times New Roman" w:hAnsi="Times New Roman" w:cs="Times New Roman"/>
        </w:rPr>
      </w:pPr>
    </w:p>
    <w:tbl>
      <w:tblPr>
        <w:tblW w:w="9354" w:type="dxa"/>
        <w:tblInd w:w="180" w:type="dxa"/>
        <w:tblBorders>
          <w:top w:val="nil"/>
          <w:left w:val="nil"/>
          <w:bottom w:val="nil"/>
          <w:right w:val="nil"/>
          <w:insideH w:val="nil"/>
          <w:insideV w:val="nil"/>
        </w:tblBorders>
        <w:tblCellMar>
          <w:top w:w="180" w:type="dxa"/>
          <w:left w:w="180" w:type="dxa"/>
          <w:bottom w:w="180" w:type="dxa"/>
          <w:right w:w="180" w:type="dxa"/>
        </w:tblCellMar>
        <w:tblLook w:val="04A0" w:firstRow="1" w:lastRow="0" w:firstColumn="1" w:lastColumn="0" w:noHBand="0" w:noVBand="1"/>
      </w:tblPr>
      <w:tblGrid>
        <w:gridCol w:w="380"/>
        <w:gridCol w:w="8974"/>
      </w:tblGrid>
      <w:tr w:rsidR="00B04B81" w:rsidRPr="0072667A" w14:paraId="52D9E72C" w14:textId="77777777" w:rsidTr="00B04B81">
        <w:tc>
          <w:tcPr>
            <w:tcW w:w="375" w:type="dxa"/>
            <w:tcBorders>
              <w:top w:val="nil"/>
              <w:left w:val="nil"/>
              <w:bottom w:val="nil"/>
              <w:right w:val="nil"/>
            </w:tcBorders>
          </w:tcPr>
          <w:p w14:paraId="79C529A5" w14:textId="77777777" w:rsidR="00B04B81" w:rsidRPr="0072667A" w:rsidRDefault="00B04B81" w:rsidP="00B04B81">
            <w:pPr>
              <w:spacing w:after="1" w:line="220" w:lineRule="atLeast"/>
              <w:jc w:val="both"/>
              <w:rPr>
                <w:rFonts w:ascii="Times New Roman" w:hAnsi="Times New Roman" w:cs="Times New Roman"/>
              </w:rPr>
            </w:pPr>
            <w:r>
              <w:rPr>
                <w:rFonts w:ascii="Times New Roman" w:hAnsi="Times New Roman" w:cs="Times New Roman"/>
                <w:noProof/>
                <w:lang w:eastAsia="ru-RU"/>
              </w:rPr>
              <w:drawing>
                <wp:inline distT="0" distB="0" distL="0" distR="0" wp14:anchorId="2E1AA534" wp14:editId="4F407B94">
                  <wp:extent cx="12700" cy="12700"/>
                  <wp:effectExtent l="0" t="0" r="0" b="0"/>
                  <wp:docPr id="1" name="Рисунок 1" descr="mem_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1" descr="mem_210"/>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979" w:type="dxa"/>
            <w:tcBorders>
              <w:top w:val="nil"/>
              <w:left w:val="nil"/>
              <w:bottom w:val="nil"/>
              <w:right w:val="nil"/>
            </w:tcBorders>
          </w:tcPr>
          <w:p w14:paraId="1BDB9B1A" w14:textId="77777777" w:rsidR="00B04B81" w:rsidRPr="0072667A" w:rsidRDefault="00B04B81" w:rsidP="00B04B81">
            <w:pPr>
              <w:spacing w:after="1" w:line="220" w:lineRule="atLeast"/>
              <w:jc w:val="both"/>
              <w:rPr>
                <w:rFonts w:ascii="Times New Roman" w:hAnsi="Times New Roman" w:cs="Times New Roman"/>
              </w:rPr>
            </w:pPr>
            <w:bookmarkStart w:id="16" w:name="P99"/>
            <w:bookmarkEnd w:id="16"/>
          </w:p>
        </w:tc>
      </w:tr>
    </w:tbl>
    <w:p w14:paraId="0C865BB4" w14:textId="77777777" w:rsidR="00B04B81" w:rsidRDefault="00B04B81" w:rsidP="00B04B81">
      <w:pPr>
        <w:spacing w:before="220" w:after="1" w:line="220" w:lineRule="atLeast"/>
        <w:jc w:val="both"/>
        <w:rPr>
          <w:rFonts w:ascii="Times New Roman" w:hAnsi="Times New Roman" w:cs="Times New Roman"/>
        </w:rPr>
      </w:pPr>
      <w:r w:rsidRPr="0072667A">
        <w:rPr>
          <w:rFonts w:ascii="Times New Roman" w:hAnsi="Times New Roman" w:cs="Times New Roman"/>
        </w:rPr>
        <w:t xml:space="preserve">После принятия ППА к учету на </w:t>
      </w:r>
      <w:hyperlink r:id="rId73" w:history="1">
        <w:r w:rsidRPr="0072667A">
          <w:rPr>
            <w:rFonts w:ascii="Times New Roman" w:hAnsi="Times New Roman" w:cs="Times New Roman"/>
          </w:rPr>
          <w:t>счет 01</w:t>
        </w:r>
      </w:hyperlink>
      <w:r w:rsidRPr="0072667A">
        <w:rPr>
          <w:rFonts w:ascii="Times New Roman" w:hAnsi="Times New Roman" w:cs="Times New Roman"/>
        </w:rPr>
        <w:t xml:space="preserve"> погашайте его стоимость посредством </w:t>
      </w:r>
      <w:hyperlink r:id="rId74" w:history="1">
        <w:r w:rsidRPr="0072667A">
          <w:rPr>
            <w:rFonts w:ascii="Times New Roman" w:hAnsi="Times New Roman" w:cs="Times New Roman"/>
          </w:rPr>
          <w:t>начисления амортизации</w:t>
        </w:r>
      </w:hyperlink>
      <w:r w:rsidRPr="0072667A">
        <w:rPr>
          <w:rFonts w:ascii="Times New Roman" w:hAnsi="Times New Roman" w:cs="Times New Roman"/>
        </w:rPr>
        <w:t xml:space="preserve"> (</w:t>
      </w:r>
      <w:hyperlink r:id="rId75" w:history="1">
        <w:r w:rsidRPr="0072667A">
          <w:rPr>
            <w:rFonts w:ascii="Times New Roman" w:hAnsi="Times New Roman" w:cs="Times New Roman"/>
          </w:rPr>
          <w:t>п. 17</w:t>
        </w:r>
      </w:hyperlink>
      <w:r w:rsidRPr="0072667A">
        <w:rPr>
          <w:rFonts w:ascii="Times New Roman" w:hAnsi="Times New Roman" w:cs="Times New Roman"/>
        </w:rPr>
        <w:t xml:space="preserve"> ФСБУ 25/2018).</w:t>
      </w:r>
    </w:p>
    <w:p w14:paraId="1978BE44" w14:textId="77777777" w:rsidR="00B04B81" w:rsidRPr="00D90E84" w:rsidRDefault="00B04B81" w:rsidP="00B04B81">
      <w:pPr>
        <w:pBdr>
          <w:top w:val="single" w:sz="4" w:space="1" w:color="auto"/>
          <w:left w:val="single" w:sz="4" w:space="4" w:color="auto"/>
          <w:bottom w:val="single" w:sz="4" w:space="1" w:color="auto"/>
          <w:right w:val="single" w:sz="4" w:space="4" w:color="auto"/>
        </w:pBdr>
        <w:spacing w:before="220" w:after="1" w:line="220" w:lineRule="atLeast"/>
        <w:jc w:val="both"/>
        <w:rPr>
          <w:rFonts w:ascii="Times New Roman" w:hAnsi="Times New Roman" w:cs="Times New Roman"/>
          <w:b/>
        </w:rPr>
      </w:pPr>
      <w:r w:rsidRPr="00D90E84">
        <w:rPr>
          <w:rFonts w:ascii="Times New Roman" w:hAnsi="Times New Roman" w:cs="Times New Roman"/>
          <w:b/>
        </w:rPr>
        <w:t>Д 20, 25, 26, 44                     К 02 /ППА начисляется амортизация в течение срока договора аренды</w:t>
      </w:r>
    </w:p>
    <w:p w14:paraId="4828012F" w14:textId="77777777" w:rsidR="00B04B81" w:rsidRDefault="00B04B81" w:rsidP="00B04B81">
      <w:pPr>
        <w:pStyle w:val="ConsPlusNormal"/>
        <w:pBdr>
          <w:top w:val="single" w:sz="4" w:space="1" w:color="auto"/>
          <w:left w:val="single" w:sz="4" w:space="4" w:color="auto"/>
          <w:bottom w:val="single" w:sz="4" w:space="1" w:color="auto"/>
          <w:right w:val="single" w:sz="4" w:space="4" w:color="auto"/>
        </w:pBdr>
        <w:spacing w:before="220"/>
        <w:ind w:firstLine="540"/>
        <w:jc w:val="both"/>
        <w:rPr>
          <w:rFonts w:ascii="Times New Roman" w:hAnsi="Times New Roman" w:cs="Times New Roman"/>
          <w:sz w:val="24"/>
          <w:szCs w:val="24"/>
        </w:rPr>
      </w:pPr>
    </w:p>
    <w:p w14:paraId="41C230AE" w14:textId="77777777" w:rsidR="00B04B81" w:rsidRPr="00D90E84" w:rsidRDefault="00B04B81" w:rsidP="00B04B81">
      <w:pPr>
        <w:pStyle w:val="ConsPlusNormal"/>
        <w:spacing w:before="220"/>
        <w:ind w:firstLine="540"/>
        <w:jc w:val="both"/>
        <w:rPr>
          <w:rFonts w:ascii="Times New Roman" w:hAnsi="Times New Roman" w:cs="Times New Roman"/>
          <w:b/>
          <w:i/>
          <w:sz w:val="24"/>
          <w:szCs w:val="24"/>
        </w:rPr>
      </w:pPr>
      <w:r w:rsidRPr="00D90E84">
        <w:rPr>
          <w:rFonts w:ascii="Times New Roman" w:hAnsi="Times New Roman" w:cs="Times New Roman"/>
          <w:b/>
          <w:i/>
          <w:sz w:val="24"/>
          <w:szCs w:val="24"/>
        </w:rPr>
        <w:lastRenderedPageBreak/>
        <w:t xml:space="preserve">Арендатор, который вправе применять </w:t>
      </w:r>
      <w:r w:rsidRPr="00D90E84">
        <w:rPr>
          <w:rFonts w:ascii="Times New Roman" w:hAnsi="Times New Roman" w:cs="Times New Roman"/>
          <w:b/>
          <w:i/>
          <w:sz w:val="24"/>
          <w:szCs w:val="24"/>
          <w:highlight w:val="yellow"/>
        </w:rPr>
        <w:t>упрощенные способы учет</w:t>
      </w:r>
      <w:r w:rsidRPr="00D90E84">
        <w:rPr>
          <w:rFonts w:ascii="Times New Roman" w:hAnsi="Times New Roman" w:cs="Times New Roman"/>
          <w:b/>
          <w:i/>
          <w:sz w:val="24"/>
          <w:szCs w:val="24"/>
        </w:rPr>
        <w:t xml:space="preserve">а, может рассчитывать фактическую стоимость права пользования активом исходя из </w:t>
      </w:r>
      <w:hyperlink w:anchor="P79" w:history="1">
        <w:r w:rsidRPr="00D90E84">
          <w:rPr>
            <w:rFonts w:ascii="Times New Roman" w:hAnsi="Times New Roman" w:cs="Times New Roman"/>
            <w:b/>
            <w:i/>
            <w:color w:val="0000FF"/>
            <w:sz w:val="24"/>
            <w:szCs w:val="24"/>
          </w:rPr>
          <w:t>подпунктов "а"</w:t>
        </w:r>
      </w:hyperlink>
      <w:r w:rsidRPr="00D90E84">
        <w:rPr>
          <w:rFonts w:ascii="Times New Roman" w:hAnsi="Times New Roman" w:cs="Times New Roman"/>
          <w:b/>
          <w:i/>
          <w:sz w:val="24"/>
          <w:szCs w:val="24"/>
        </w:rPr>
        <w:t xml:space="preserve"> и </w:t>
      </w:r>
      <w:hyperlink w:anchor="P83" w:history="1">
        <w:r w:rsidRPr="00D90E84">
          <w:rPr>
            <w:rFonts w:ascii="Times New Roman" w:hAnsi="Times New Roman" w:cs="Times New Roman"/>
            <w:b/>
            <w:i/>
            <w:color w:val="0000FF"/>
            <w:sz w:val="24"/>
            <w:szCs w:val="24"/>
          </w:rPr>
          <w:t>"б"</w:t>
        </w:r>
      </w:hyperlink>
      <w:r w:rsidRPr="00D90E84">
        <w:rPr>
          <w:rFonts w:ascii="Times New Roman" w:hAnsi="Times New Roman" w:cs="Times New Roman"/>
          <w:b/>
          <w:i/>
          <w:sz w:val="24"/>
          <w:szCs w:val="24"/>
        </w:rPr>
        <w:t xml:space="preserve"> настоящего пункта. При принятии такого решения затраты, указанные в </w:t>
      </w:r>
      <w:hyperlink w:anchor="P84" w:history="1">
        <w:r w:rsidRPr="00D90E84">
          <w:rPr>
            <w:rFonts w:ascii="Times New Roman" w:hAnsi="Times New Roman" w:cs="Times New Roman"/>
            <w:b/>
            <w:i/>
            <w:color w:val="0000FF"/>
            <w:sz w:val="24"/>
            <w:szCs w:val="24"/>
          </w:rPr>
          <w:t>подпунктах "в"</w:t>
        </w:r>
      </w:hyperlink>
      <w:r w:rsidRPr="00D90E84">
        <w:rPr>
          <w:rFonts w:ascii="Times New Roman" w:hAnsi="Times New Roman" w:cs="Times New Roman"/>
          <w:b/>
          <w:i/>
          <w:sz w:val="24"/>
          <w:szCs w:val="24"/>
        </w:rPr>
        <w:t xml:space="preserve"> и </w:t>
      </w:r>
      <w:hyperlink w:anchor="P85" w:history="1">
        <w:r w:rsidRPr="00D90E84">
          <w:rPr>
            <w:rFonts w:ascii="Times New Roman" w:hAnsi="Times New Roman" w:cs="Times New Roman"/>
            <w:b/>
            <w:i/>
            <w:color w:val="0000FF"/>
            <w:sz w:val="24"/>
            <w:szCs w:val="24"/>
          </w:rPr>
          <w:t>"г"</w:t>
        </w:r>
      </w:hyperlink>
      <w:r w:rsidRPr="00D90E84">
        <w:rPr>
          <w:rFonts w:ascii="Times New Roman" w:hAnsi="Times New Roman" w:cs="Times New Roman"/>
          <w:b/>
          <w:i/>
          <w:sz w:val="24"/>
          <w:szCs w:val="24"/>
        </w:rPr>
        <w:t xml:space="preserve"> настоящего пункта, признаются расходами периода, в котором были понесены.</w:t>
      </w:r>
    </w:p>
    <w:p w14:paraId="51D25D6D" w14:textId="77777777" w:rsidR="00B04B81" w:rsidRPr="00D90E84" w:rsidRDefault="00B04B81" w:rsidP="00B04B81">
      <w:pPr>
        <w:pStyle w:val="ConsPlusNormal"/>
        <w:spacing w:before="220"/>
        <w:ind w:firstLine="540"/>
        <w:jc w:val="both"/>
        <w:rPr>
          <w:rFonts w:ascii="Times New Roman" w:hAnsi="Times New Roman" w:cs="Times New Roman"/>
          <w:b/>
          <w:i/>
          <w:sz w:val="24"/>
          <w:szCs w:val="24"/>
        </w:rPr>
      </w:pPr>
      <w:bookmarkStart w:id="17" w:name="P87"/>
      <w:bookmarkEnd w:id="17"/>
      <w:r w:rsidRPr="007A1CD7">
        <w:rPr>
          <w:rFonts w:ascii="Times New Roman" w:hAnsi="Times New Roman" w:cs="Times New Roman"/>
          <w:sz w:val="24"/>
          <w:szCs w:val="24"/>
        </w:rPr>
        <w:t xml:space="preserve">14. </w:t>
      </w:r>
      <w:r w:rsidRPr="00D90E84">
        <w:rPr>
          <w:rFonts w:ascii="Times New Roman" w:hAnsi="Times New Roman" w:cs="Times New Roman"/>
          <w:b/>
          <w:i/>
          <w:sz w:val="24"/>
          <w:szCs w:val="24"/>
        </w:rPr>
        <w:t>Обязательство по аренде первоначально оценивается как сумма приведенной стоимости будущих арендных платежей на дату этой оценки.</w:t>
      </w:r>
    </w:p>
    <w:p w14:paraId="0E56ECC0"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Арендатор, который вправе применять </w:t>
      </w:r>
      <w:r w:rsidRPr="00D90E84">
        <w:rPr>
          <w:rFonts w:ascii="Times New Roman" w:hAnsi="Times New Roman" w:cs="Times New Roman"/>
          <w:b/>
          <w:sz w:val="24"/>
          <w:szCs w:val="24"/>
          <w:highlight w:val="yellow"/>
        </w:rPr>
        <w:t>упрощенные способы учета</w:t>
      </w:r>
      <w:r w:rsidRPr="007A1CD7">
        <w:rPr>
          <w:rFonts w:ascii="Times New Roman" w:hAnsi="Times New Roman" w:cs="Times New Roman"/>
          <w:sz w:val="24"/>
          <w:szCs w:val="24"/>
        </w:rPr>
        <w:t>, может первоначально оценивать обязательство по аренде как сумму номинальных величин будущих арендных платежей на дату этой оценки.</w:t>
      </w:r>
    </w:p>
    <w:p w14:paraId="37C54689"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bookmarkStart w:id="18" w:name="P89"/>
      <w:bookmarkEnd w:id="18"/>
      <w:r w:rsidRPr="007A1CD7">
        <w:rPr>
          <w:rFonts w:ascii="Times New Roman" w:hAnsi="Times New Roman" w:cs="Times New Roman"/>
          <w:sz w:val="24"/>
          <w:szCs w:val="24"/>
        </w:rPr>
        <w:t xml:space="preserve">15. Приведенная стоимость будущих арендных платежей определяется путем дисконтирования их </w:t>
      </w:r>
      <w:r w:rsidRPr="00F635DF">
        <w:rPr>
          <w:rFonts w:ascii="Times New Roman" w:hAnsi="Times New Roman" w:cs="Times New Roman"/>
          <w:b/>
          <w:sz w:val="24"/>
          <w:szCs w:val="24"/>
        </w:rPr>
        <w:t>номинальных величин.</w:t>
      </w:r>
      <w:r w:rsidRPr="007A1CD7">
        <w:rPr>
          <w:rFonts w:ascii="Times New Roman" w:hAnsi="Times New Roman" w:cs="Times New Roman"/>
          <w:sz w:val="24"/>
          <w:szCs w:val="24"/>
        </w:rPr>
        <w:t xml:space="preserve"> Дисконтирование производится с применением ставки, при использовании которой приведенная стоимость будущих арендных платежей и негарантированной ликвидационной стоимости предмета аренды становится равна справедливой стоимости предмета аренды. При этом негарантированной ликвидационной стоимостью предмета аренды считается предполагаемая справедливая стоимость предмета аренды, которую он будет иметь к концу срока аренды, за вычетом сумм, указанных в </w:t>
      </w:r>
      <w:hyperlink w:anchor="P60" w:history="1">
        <w:r w:rsidRPr="007A1CD7">
          <w:rPr>
            <w:rFonts w:ascii="Times New Roman" w:hAnsi="Times New Roman" w:cs="Times New Roman"/>
            <w:color w:val="0000FF"/>
            <w:sz w:val="24"/>
            <w:szCs w:val="24"/>
          </w:rPr>
          <w:t>подпункте "е" пункта 7</w:t>
        </w:r>
      </w:hyperlink>
      <w:r w:rsidRPr="007A1CD7">
        <w:rPr>
          <w:rFonts w:ascii="Times New Roman" w:hAnsi="Times New Roman" w:cs="Times New Roman"/>
          <w:sz w:val="24"/>
          <w:szCs w:val="24"/>
        </w:rPr>
        <w:t xml:space="preserve"> настоящего Стандарта, которые учтены в составе арендных платежей.</w:t>
      </w:r>
    </w:p>
    <w:p w14:paraId="262FC5DF" w14:textId="77777777" w:rsidR="00B04B81" w:rsidRDefault="00B04B81" w:rsidP="00B04B81">
      <w:pPr>
        <w:pStyle w:val="ConsPlusNormal"/>
        <w:spacing w:before="220"/>
        <w:ind w:firstLine="540"/>
        <w:jc w:val="both"/>
        <w:rPr>
          <w:rFonts w:ascii="Times New Roman" w:hAnsi="Times New Roman" w:cs="Times New Roman"/>
          <w:b/>
          <w:i/>
          <w:sz w:val="24"/>
          <w:szCs w:val="24"/>
        </w:rPr>
      </w:pPr>
      <w:r w:rsidRPr="00D90E84">
        <w:rPr>
          <w:rFonts w:ascii="Times New Roman" w:hAnsi="Times New Roman" w:cs="Times New Roman"/>
          <w:b/>
          <w:i/>
          <w:sz w:val="24"/>
          <w:szCs w:val="24"/>
        </w:rPr>
        <w:t xml:space="preserve">В случае если ставка дисконтирования не может быть определена в соответствие с </w:t>
      </w:r>
      <w:hyperlink w:anchor="P89" w:history="1">
        <w:r w:rsidRPr="00D90E84">
          <w:rPr>
            <w:rFonts w:ascii="Times New Roman" w:hAnsi="Times New Roman" w:cs="Times New Roman"/>
            <w:b/>
            <w:i/>
            <w:color w:val="0000FF"/>
            <w:sz w:val="24"/>
            <w:szCs w:val="24"/>
          </w:rPr>
          <w:t>первым абзацем</w:t>
        </w:r>
      </w:hyperlink>
      <w:r w:rsidRPr="00D90E84">
        <w:rPr>
          <w:rFonts w:ascii="Times New Roman" w:hAnsi="Times New Roman" w:cs="Times New Roman"/>
          <w:b/>
          <w:i/>
          <w:sz w:val="24"/>
          <w:szCs w:val="24"/>
        </w:rPr>
        <w:t xml:space="preserve"> настоящего пункта, применяется ставка, по которой арендатор привлекает или мог бы привлечь заемные средства на срок, сопоставимый со сроком аренды.</w:t>
      </w:r>
    </w:p>
    <w:p w14:paraId="11C6B629" w14:textId="77777777" w:rsidR="00B04B81" w:rsidRDefault="00B04B81" w:rsidP="00B04B81">
      <w:pPr>
        <w:pStyle w:val="ConsPlusNormal"/>
        <w:spacing w:before="220"/>
        <w:ind w:firstLine="540"/>
        <w:jc w:val="both"/>
        <w:rPr>
          <w:rFonts w:ascii="Times New Roman" w:hAnsi="Times New Roman" w:cs="Times New Roman"/>
          <w:b/>
          <w:i/>
          <w:sz w:val="24"/>
          <w:szCs w:val="24"/>
        </w:rPr>
      </w:pPr>
    </w:p>
    <w:p w14:paraId="0F46F493" w14:textId="77777777" w:rsidR="00B04B81" w:rsidRDefault="00B04B81" w:rsidP="00B04B81">
      <w:pPr>
        <w:spacing w:after="1" w:line="240" w:lineRule="atLeast"/>
        <w:contextualSpacing/>
        <w:jc w:val="center"/>
        <w:outlineLvl w:val="0"/>
        <w:rPr>
          <w:rFonts w:ascii="Times New Roman" w:hAnsi="Times New Roman" w:cs="Times New Roman"/>
          <w:b/>
          <w:sz w:val="24"/>
          <w:u w:val="single"/>
        </w:rPr>
      </w:pPr>
      <w:r w:rsidRPr="00967B3A">
        <w:rPr>
          <w:rFonts w:ascii="Times New Roman" w:hAnsi="Times New Roman" w:cs="Times New Roman"/>
          <w:b/>
          <w:sz w:val="24"/>
          <w:u w:val="single"/>
        </w:rPr>
        <w:t>Дисконтирование</w:t>
      </w:r>
    </w:p>
    <w:p w14:paraId="30216F4A" w14:textId="77777777" w:rsidR="00B04B81" w:rsidRPr="00B10730" w:rsidRDefault="00B04B81" w:rsidP="00B04B81">
      <w:pPr>
        <w:spacing w:after="1" w:line="240" w:lineRule="atLeast"/>
        <w:contextualSpacing/>
        <w:jc w:val="center"/>
        <w:outlineLvl w:val="0"/>
        <w:rPr>
          <w:b/>
          <w:u w:val="single"/>
        </w:rPr>
      </w:pPr>
    </w:p>
    <w:p w14:paraId="0DB73317" w14:textId="77777777" w:rsidR="00B04B81" w:rsidRDefault="00B04B81" w:rsidP="00B04B81">
      <w:pPr>
        <w:spacing w:after="1" w:line="240" w:lineRule="atLeast"/>
        <w:jc w:val="both"/>
        <w:rPr>
          <w:rFonts w:ascii="Times New Roman" w:hAnsi="Times New Roman" w:cs="Times New Roman"/>
          <w:b/>
          <w:i/>
          <w:sz w:val="24"/>
        </w:rPr>
      </w:pPr>
      <w:r>
        <w:rPr>
          <w:rFonts w:ascii="Times New Roman" w:hAnsi="Times New Roman" w:cs="Times New Roman"/>
          <w:b/>
          <w:i/>
          <w:sz w:val="24"/>
        </w:rPr>
        <w:t>Дисконтированная стоимость как вид оценки позволяет определить стоимость активов с учетом концепции временной стоимости денег. Смысл дисконтирования заключается в том, что текущая стоимость будущих финансовых потоков может существенно отличаться от их номинальной стоимости.</w:t>
      </w:r>
    </w:p>
    <w:p w14:paraId="482FBE97" w14:textId="77777777" w:rsidR="00B04B81" w:rsidRPr="00B10730" w:rsidRDefault="00B04B81" w:rsidP="00B04B81">
      <w:pPr>
        <w:spacing w:after="1" w:line="220" w:lineRule="atLeast"/>
        <w:jc w:val="both"/>
        <w:rPr>
          <w:rFonts w:ascii="Times New Roman" w:hAnsi="Times New Roman" w:cs="Times New Roman"/>
          <w:sz w:val="24"/>
          <w:szCs w:val="24"/>
        </w:rPr>
      </w:pPr>
      <w:r w:rsidRPr="00B10730">
        <w:rPr>
          <w:rFonts w:ascii="Times New Roman" w:hAnsi="Times New Roman" w:cs="Times New Roman"/>
          <w:sz w:val="24"/>
          <w:szCs w:val="24"/>
        </w:rPr>
        <w:t xml:space="preserve">В соответствии с </w:t>
      </w:r>
      <w:hyperlink r:id="rId76" w:history="1">
        <w:r w:rsidRPr="00B10730">
          <w:rPr>
            <w:rFonts w:ascii="Times New Roman" w:hAnsi="Times New Roman" w:cs="Times New Roman"/>
            <w:sz w:val="24"/>
            <w:szCs w:val="24"/>
          </w:rPr>
          <w:t>МСФО (IFRS) 13</w:t>
        </w:r>
      </w:hyperlink>
      <w:r w:rsidRPr="00B10730">
        <w:rPr>
          <w:rFonts w:ascii="Times New Roman" w:hAnsi="Times New Roman" w:cs="Times New Roman"/>
          <w:sz w:val="24"/>
          <w:szCs w:val="24"/>
        </w:rPr>
        <w:t xml:space="preserve"> приведенная (дисконтированная) стоимость - это средство, используемое в целях приведения будущих денежных потоков с настоящей суммой через использование ставки дисконтирования. </w:t>
      </w:r>
    </w:p>
    <w:p w14:paraId="6AAF7A66"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p>
    <w:p w14:paraId="68F78932"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Если срок обязательства более 12 месяцев после отчетной даты (или менее иного срока, установленного в учетной политике), то необходимо его дисконтировать (</w:t>
      </w:r>
      <w:hyperlink r:id="rId77" w:history="1">
        <w:r w:rsidRPr="00B10730">
          <w:rPr>
            <w:rFonts w:ascii="Times New Roman" w:hAnsi="Times New Roman" w:cs="Times New Roman"/>
            <w:sz w:val="24"/>
            <w:szCs w:val="24"/>
          </w:rPr>
          <w:t>п. 20</w:t>
        </w:r>
      </w:hyperlink>
      <w:r w:rsidRPr="00B10730">
        <w:rPr>
          <w:rFonts w:ascii="Times New Roman" w:hAnsi="Times New Roman" w:cs="Times New Roman"/>
          <w:sz w:val="24"/>
          <w:szCs w:val="24"/>
        </w:rPr>
        <w:t xml:space="preserve"> ПБУ 8/2010).</w:t>
      </w:r>
    </w:p>
    <w:p w14:paraId="7B5743D0"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Алгоритм здесь следующий.</w:t>
      </w:r>
    </w:p>
    <w:p w14:paraId="5DD17E0B"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1. Определить величину обязательства (не обращая внимания на предполагаемый срок исполнения обязательства).</w:t>
      </w:r>
    </w:p>
    <w:p w14:paraId="48DD5306"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2. Установить ставку дисконтирования (закрепить ее в учетной политике).</w:t>
      </w:r>
    </w:p>
    <w:p w14:paraId="6DC6DDA6"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3. Определить коэффициент дисконтирования по следующей формуле:</w:t>
      </w:r>
    </w:p>
    <w:p w14:paraId="01322CA8"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p>
    <w:p w14:paraId="7CE7EC8A"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noProof/>
          <w:position w:val="-10"/>
          <w:sz w:val="24"/>
          <w:szCs w:val="24"/>
          <w:lang w:eastAsia="ru-RU"/>
        </w:rPr>
        <w:drawing>
          <wp:inline distT="0" distB="0" distL="0" distR="0" wp14:anchorId="77D1C5BD" wp14:editId="459BCFDB">
            <wp:extent cx="1371600" cy="279400"/>
            <wp:effectExtent l="0" t="0" r="0" b="6350"/>
            <wp:docPr id="2" name="Рисунок 2" descr="base_32776_2106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776_210608_32768"/>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71600" cy="279400"/>
                    </a:xfrm>
                    <a:prstGeom prst="rect">
                      <a:avLst/>
                    </a:prstGeom>
                    <a:noFill/>
                    <a:ln>
                      <a:noFill/>
                    </a:ln>
                  </pic:spPr>
                </pic:pic>
              </a:graphicData>
            </a:graphic>
          </wp:inline>
        </w:drawing>
      </w:r>
      <w:r w:rsidRPr="00B10730">
        <w:rPr>
          <w:rFonts w:ascii="Times New Roman" w:hAnsi="Times New Roman" w:cs="Times New Roman"/>
          <w:sz w:val="24"/>
          <w:szCs w:val="24"/>
        </w:rPr>
        <w:t>,</w:t>
      </w:r>
    </w:p>
    <w:p w14:paraId="686A5D39"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p>
    <w:p w14:paraId="53873916" w14:textId="77777777" w:rsidR="00B04B81" w:rsidRPr="00B10730" w:rsidRDefault="00B04B81" w:rsidP="00B04B81">
      <w:pPr>
        <w:spacing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где КД - коэффициент дисконтирования;</w:t>
      </w:r>
    </w:p>
    <w:p w14:paraId="05A5D19E"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СД - ставка дисконтирования;</w:t>
      </w:r>
    </w:p>
    <w:p w14:paraId="45675EF5" w14:textId="77777777" w:rsidR="00B04B81" w:rsidRPr="00B10730" w:rsidRDefault="00B04B81" w:rsidP="00B04B81">
      <w:pPr>
        <w:spacing w:before="240" w:after="1" w:line="240" w:lineRule="atLeast"/>
        <w:ind w:firstLine="540"/>
        <w:contextualSpacing/>
        <w:jc w:val="both"/>
        <w:rPr>
          <w:rFonts w:ascii="Times New Roman" w:hAnsi="Times New Roman" w:cs="Times New Roman"/>
          <w:sz w:val="24"/>
          <w:szCs w:val="24"/>
        </w:rPr>
      </w:pPr>
      <w:r w:rsidRPr="00B10730">
        <w:rPr>
          <w:rFonts w:ascii="Times New Roman" w:hAnsi="Times New Roman" w:cs="Times New Roman"/>
          <w:sz w:val="24"/>
          <w:szCs w:val="24"/>
        </w:rPr>
        <w:t>N - период дисконтирования оценочного обязательства в годах.</w:t>
      </w:r>
    </w:p>
    <w:p w14:paraId="29B2BE90" w14:textId="77777777" w:rsidR="00B04B81" w:rsidRPr="00B10730" w:rsidRDefault="00B04B81" w:rsidP="00B04B81">
      <w:pPr>
        <w:spacing w:before="240" w:after="1" w:line="240" w:lineRule="atLeast"/>
        <w:ind w:firstLine="540"/>
        <w:contextualSpacing/>
        <w:jc w:val="both"/>
        <w:rPr>
          <w:rFonts w:ascii="Times New Roman" w:hAnsi="Times New Roman" w:cs="Times New Roman"/>
          <w:b/>
          <w:sz w:val="24"/>
          <w:szCs w:val="24"/>
        </w:rPr>
      </w:pPr>
      <w:r w:rsidRPr="00B10730">
        <w:rPr>
          <w:rFonts w:ascii="Times New Roman" w:hAnsi="Times New Roman" w:cs="Times New Roman"/>
          <w:b/>
          <w:sz w:val="24"/>
          <w:szCs w:val="24"/>
        </w:rPr>
        <w:lastRenderedPageBreak/>
        <w:t>4. Рассчитать приведенную стоимость оценочного обязательства, т.е. величину обязательства умножить на коэффициент дисконтирования.</w:t>
      </w:r>
    </w:p>
    <w:p w14:paraId="494560D2" w14:textId="77777777" w:rsidR="00B04B81" w:rsidRDefault="00B04B81" w:rsidP="00B04B81">
      <w:pPr>
        <w:spacing w:after="1" w:line="220" w:lineRule="atLeast"/>
        <w:jc w:val="both"/>
      </w:pPr>
    </w:p>
    <w:p w14:paraId="4FD43238" w14:textId="77777777" w:rsidR="00B04B81" w:rsidRPr="00E21BEB" w:rsidRDefault="00B04B81" w:rsidP="00B04B81">
      <w:pPr>
        <w:pStyle w:val="ConsPlusNormal"/>
        <w:spacing w:before="220"/>
        <w:ind w:firstLine="540"/>
        <w:jc w:val="both"/>
        <w:rPr>
          <w:rFonts w:ascii="Times New Roman" w:hAnsi="Times New Roman" w:cs="Times New Roman"/>
          <w:b/>
          <w:i/>
          <w:sz w:val="24"/>
          <w:szCs w:val="24"/>
        </w:rPr>
      </w:pPr>
      <w:r w:rsidRPr="00E21BEB">
        <w:rPr>
          <w:rFonts w:ascii="Times New Roman" w:hAnsi="Times New Roman" w:cs="Times New Roman"/>
          <w:b/>
          <w:i/>
          <w:sz w:val="24"/>
          <w:szCs w:val="24"/>
        </w:rPr>
        <w:t>16. В случае если предмет аренды по характеру его использования относится к группе основных средств, по которой арендатор принял решение о проведении переоценки, арендатор переоценивает соответствующее право пользования активом.</w:t>
      </w:r>
    </w:p>
    <w:p w14:paraId="1A977885" w14:textId="77777777" w:rsidR="00B04B81" w:rsidRPr="00E21BEB" w:rsidRDefault="00B04B81" w:rsidP="00B04B81">
      <w:pPr>
        <w:pStyle w:val="ConsPlusNormal"/>
        <w:spacing w:before="220"/>
        <w:ind w:firstLine="540"/>
        <w:jc w:val="both"/>
        <w:rPr>
          <w:rFonts w:ascii="Times New Roman" w:hAnsi="Times New Roman" w:cs="Times New Roman"/>
          <w:b/>
          <w:i/>
          <w:sz w:val="24"/>
          <w:szCs w:val="24"/>
        </w:rPr>
      </w:pPr>
      <w:r w:rsidRPr="00313888">
        <w:rPr>
          <w:rFonts w:ascii="Times New Roman" w:hAnsi="Times New Roman" w:cs="Times New Roman"/>
          <w:sz w:val="24"/>
          <w:szCs w:val="24"/>
        </w:rPr>
        <w:t xml:space="preserve">17. </w:t>
      </w:r>
      <w:r w:rsidRPr="00313888">
        <w:rPr>
          <w:rFonts w:ascii="Times New Roman" w:hAnsi="Times New Roman" w:cs="Times New Roman"/>
          <w:b/>
          <w:i/>
          <w:sz w:val="24"/>
          <w:szCs w:val="24"/>
        </w:rPr>
        <w:t>Стоимость права пользования активом погашается посредством амортизации, за исключением случаев, когда схожие по характеру использования активы не амортизируются. Срок полезного использования права пользования активом не должен превышать срок аренды, если не предполагается переход к арендатору права собственности на предмет аренды.</w:t>
      </w:r>
    </w:p>
    <w:p w14:paraId="3FF7488E" w14:textId="77777777" w:rsidR="00B04B81" w:rsidRPr="00E21BEB" w:rsidRDefault="00B04B81" w:rsidP="00B04B81">
      <w:pPr>
        <w:pStyle w:val="ConsPlusNormal"/>
        <w:spacing w:before="220"/>
        <w:ind w:firstLine="540"/>
        <w:jc w:val="both"/>
        <w:rPr>
          <w:rFonts w:ascii="Times New Roman" w:hAnsi="Times New Roman" w:cs="Times New Roman"/>
          <w:b/>
          <w:sz w:val="24"/>
          <w:szCs w:val="24"/>
        </w:rPr>
      </w:pPr>
      <w:r w:rsidRPr="00E21BEB">
        <w:rPr>
          <w:rFonts w:ascii="Times New Roman" w:hAnsi="Times New Roman" w:cs="Times New Roman"/>
          <w:b/>
          <w:sz w:val="24"/>
          <w:szCs w:val="24"/>
        </w:rPr>
        <w:t>18. Величина обязательства по аренде после признания увеличивается на величину начисляемых процентов и уменьшается на величину фактически уплаченных арендных платежей.</w:t>
      </w:r>
    </w:p>
    <w:p w14:paraId="0CA738F2"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19. Величина начисляемых процентов определяется как произведение обязательства по аренде на начало периода, за который начисляются проценты, и процентной ставки, определенной в соответствии с </w:t>
      </w:r>
      <w:hyperlink w:anchor="P89" w:history="1">
        <w:r w:rsidRPr="007A1CD7">
          <w:rPr>
            <w:rFonts w:ascii="Times New Roman" w:hAnsi="Times New Roman" w:cs="Times New Roman"/>
            <w:color w:val="0000FF"/>
            <w:sz w:val="24"/>
            <w:szCs w:val="24"/>
          </w:rPr>
          <w:t>пунктом 15</w:t>
        </w:r>
      </w:hyperlink>
      <w:r w:rsidRPr="007A1CD7">
        <w:rPr>
          <w:rFonts w:ascii="Times New Roman" w:hAnsi="Times New Roman" w:cs="Times New Roman"/>
          <w:sz w:val="24"/>
          <w:szCs w:val="24"/>
        </w:rPr>
        <w:t xml:space="preserve"> настоящего Стандарта. Периодичность начисления процентов выбирается арендатором в зависимости от периодичности арендных платежей и от наступления отчетных дат.</w:t>
      </w:r>
    </w:p>
    <w:p w14:paraId="064048BA"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20. Начисленные по обязательству по аренде проценты отражаются в составе расходов арендатора, за исключением той их части, которая включается в стоимость актива.</w:t>
      </w:r>
    </w:p>
    <w:p w14:paraId="6B32AC82" w14:textId="77777777" w:rsidR="00B04B81" w:rsidRPr="00E21BEB" w:rsidRDefault="00B04B81" w:rsidP="00B04B81">
      <w:pPr>
        <w:pStyle w:val="ConsPlusNormal"/>
        <w:spacing w:before="220"/>
        <w:ind w:firstLine="540"/>
        <w:jc w:val="both"/>
        <w:rPr>
          <w:rFonts w:ascii="Times New Roman" w:hAnsi="Times New Roman" w:cs="Times New Roman"/>
          <w:i/>
          <w:sz w:val="24"/>
          <w:szCs w:val="24"/>
        </w:rPr>
      </w:pPr>
      <w:r w:rsidRPr="00E21BEB">
        <w:rPr>
          <w:rFonts w:ascii="Times New Roman" w:hAnsi="Times New Roman" w:cs="Times New Roman"/>
          <w:i/>
          <w:sz w:val="24"/>
          <w:szCs w:val="24"/>
        </w:rPr>
        <w:t>21. Фактическая стоимость права пользования активом и величина обязательства по аренде пересматриваются в случаях:</w:t>
      </w:r>
    </w:p>
    <w:p w14:paraId="1210E620" w14:textId="77777777" w:rsidR="00B04B81" w:rsidRPr="00E21BEB" w:rsidRDefault="00B04B81" w:rsidP="00B04B81">
      <w:pPr>
        <w:pStyle w:val="ConsPlusNormal"/>
        <w:spacing w:before="220"/>
        <w:ind w:firstLine="540"/>
        <w:jc w:val="both"/>
        <w:rPr>
          <w:rFonts w:ascii="Times New Roman" w:hAnsi="Times New Roman" w:cs="Times New Roman"/>
          <w:i/>
          <w:sz w:val="24"/>
          <w:szCs w:val="24"/>
        </w:rPr>
      </w:pPr>
      <w:r w:rsidRPr="00E21BEB">
        <w:rPr>
          <w:rFonts w:ascii="Times New Roman" w:hAnsi="Times New Roman" w:cs="Times New Roman"/>
          <w:i/>
          <w:sz w:val="24"/>
          <w:szCs w:val="24"/>
        </w:rPr>
        <w:t>изменения условий договора аренды;</w:t>
      </w:r>
    </w:p>
    <w:p w14:paraId="2D590682" w14:textId="77777777" w:rsidR="00B04B81" w:rsidRPr="00E21BEB" w:rsidRDefault="00B04B81" w:rsidP="00B04B81">
      <w:pPr>
        <w:pStyle w:val="ConsPlusNormal"/>
        <w:spacing w:before="220"/>
        <w:ind w:firstLine="540"/>
        <w:jc w:val="both"/>
        <w:rPr>
          <w:rFonts w:ascii="Times New Roman" w:hAnsi="Times New Roman" w:cs="Times New Roman"/>
          <w:i/>
          <w:sz w:val="24"/>
          <w:szCs w:val="24"/>
        </w:rPr>
      </w:pPr>
      <w:r w:rsidRPr="00E21BEB">
        <w:rPr>
          <w:rFonts w:ascii="Times New Roman" w:hAnsi="Times New Roman" w:cs="Times New Roman"/>
          <w:i/>
          <w:sz w:val="24"/>
          <w:szCs w:val="24"/>
        </w:rPr>
        <w:t>изменения намерения продлевать или сокращать срок аренды, которое учитывалось ранее при расчете срока аренды;</w:t>
      </w:r>
    </w:p>
    <w:p w14:paraId="4B5B7B7F" w14:textId="77777777" w:rsidR="00B04B81" w:rsidRPr="00E21BEB" w:rsidRDefault="00B04B81" w:rsidP="00B04B81">
      <w:pPr>
        <w:pStyle w:val="ConsPlusNormal"/>
        <w:spacing w:before="220"/>
        <w:ind w:firstLine="540"/>
        <w:jc w:val="both"/>
        <w:rPr>
          <w:rFonts w:ascii="Times New Roman" w:hAnsi="Times New Roman" w:cs="Times New Roman"/>
          <w:i/>
          <w:sz w:val="24"/>
          <w:szCs w:val="24"/>
        </w:rPr>
      </w:pPr>
      <w:r w:rsidRPr="00E21BEB">
        <w:rPr>
          <w:rFonts w:ascii="Times New Roman" w:hAnsi="Times New Roman" w:cs="Times New Roman"/>
          <w:i/>
          <w:sz w:val="24"/>
          <w:szCs w:val="24"/>
        </w:rPr>
        <w:t>изменения величины арендных платежей по сравнению с тем, как они учитывались при первоначальной оценке обязательства по аренде.</w:t>
      </w:r>
    </w:p>
    <w:p w14:paraId="0F9DA1EA" w14:textId="77777777" w:rsidR="00B04B81" w:rsidRPr="00E21BEB" w:rsidRDefault="00B04B81" w:rsidP="00B04B81">
      <w:pPr>
        <w:pStyle w:val="ConsPlusNormal"/>
        <w:spacing w:before="220"/>
        <w:ind w:firstLine="540"/>
        <w:jc w:val="both"/>
        <w:rPr>
          <w:rFonts w:ascii="Times New Roman" w:hAnsi="Times New Roman" w:cs="Times New Roman"/>
          <w:i/>
          <w:sz w:val="24"/>
          <w:szCs w:val="24"/>
        </w:rPr>
      </w:pPr>
      <w:r w:rsidRPr="00E21BEB">
        <w:rPr>
          <w:rFonts w:ascii="Times New Roman" w:hAnsi="Times New Roman" w:cs="Times New Roman"/>
          <w:i/>
          <w:sz w:val="24"/>
          <w:szCs w:val="24"/>
        </w:rPr>
        <w:t>Изменение величины обязательства по аренде относится на стоимость права пользования активом. Уменьшение обязательства по аренде сверх балансовой стоимости права пользования активом включается в доходы текущего периода.</w:t>
      </w:r>
    </w:p>
    <w:p w14:paraId="2D593B44"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22. При изменении величины обязательства по аренде ставка дисконтирования пересматривается исходя из </w:t>
      </w:r>
      <w:hyperlink w:anchor="P89" w:history="1">
        <w:r w:rsidRPr="007A1CD7">
          <w:rPr>
            <w:rFonts w:ascii="Times New Roman" w:hAnsi="Times New Roman" w:cs="Times New Roman"/>
            <w:color w:val="0000FF"/>
            <w:sz w:val="24"/>
            <w:szCs w:val="24"/>
          </w:rPr>
          <w:t>пункта 15</w:t>
        </w:r>
      </w:hyperlink>
      <w:r w:rsidRPr="007A1CD7">
        <w:rPr>
          <w:rFonts w:ascii="Times New Roman" w:hAnsi="Times New Roman" w:cs="Times New Roman"/>
          <w:sz w:val="24"/>
          <w:szCs w:val="24"/>
        </w:rPr>
        <w:t xml:space="preserve"> настоящего Стандарта.</w:t>
      </w:r>
    </w:p>
    <w:p w14:paraId="53436E74" w14:textId="77777777" w:rsidR="00B04B81"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23. При полном или частичном прекращении договора аренды балансовая стоимость права пользования активом и обязательства по аренде списываются в соответствующей части. Образовавшаяся при этом разница признается в качестве дохода или расхода в составе прибыли (убытка).</w:t>
      </w:r>
    </w:p>
    <w:p w14:paraId="5CF12E4F" w14:textId="77777777" w:rsidR="00B04B81" w:rsidRDefault="00B04B81" w:rsidP="00B04B81">
      <w:pPr>
        <w:pStyle w:val="ConsPlusNormal"/>
        <w:spacing w:before="220"/>
        <w:ind w:firstLine="540"/>
        <w:jc w:val="both"/>
        <w:rPr>
          <w:rFonts w:ascii="Times New Roman" w:hAnsi="Times New Roman" w:cs="Times New Roman"/>
          <w:sz w:val="24"/>
          <w:szCs w:val="24"/>
        </w:rPr>
      </w:pPr>
    </w:p>
    <w:p w14:paraId="2B8A6232" w14:textId="77777777" w:rsidR="00B04B81" w:rsidRPr="00E13578" w:rsidRDefault="00B04B81" w:rsidP="00B04B81">
      <w:pPr>
        <w:spacing w:after="1" w:line="240" w:lineRule="atLeast"/>
        <w:ind w:firstLine="540"/>
        <w:jc w:val="center"/>
        <w:rPr>
          <w:rFonts w:ascii="Times New Roman" w:hAnsi="Times New Roman" w:cs="Times New Roman"/>
          <w:b/>
          <w:sz w:val="24"/>
          <w:szCs w:val="24"/>
          <w:u w:val="single"/>
        </w:rPr>
      </w:pPr>
      <w:r w:rsidRPr="00E13578">
        <w:rPr>
          <w:rFonts w:ascii="Times New Roman" w:hAnsi="Times New Roman" w:cs="Times New Roman"/>
          <w:b/>
          <w:sz w:val="24"/>
          <w:szCs w:val="24"/>
          <w:u w:val="single"/>
        </w:rPr>
        <w:t xml:space="preserve">Как в учете арендатора, применяющего </w:t>
      </w:r>
      <w:hyperlink r:id="rId79" w:history="1">
        <w:r w:rsidRPr="00E13578">
          <w:rPr>
            <w:rFonts w:ascii="Times New Roman" w:hAnsi="Times New Roman" w:cs="Times New Roman"/>
            <w:b/>
            <w:sz w:val="24"/>
            <w:szCs w:val="24"/>
            <w:u w:val="single"/>
          </w:rPr>
          <w:t>ФСБУ 25/2018</w:t>
        </w:r>
      </w:hyperlink>
      <w:r w:rsidRPr="00E13578">
        <w:rPr>
          <w:rFonts w:ascii="Times New Roman" w:hAnsi="Times New Roman" w:cs="Times New Roman"/>
          <w:b/>
          <w:sz w:val="24"/>
          <w:szCs w:val="24"/>
          <w:u w:val="single"/>
        </w:rPr>
        <w:t>, отражаются операции по аренде основного средства (ОС)?</w:t>
      </w:r>
    </w:p>
    <w:p w14:paraId="76E5D54D" w14:textId="77777777" w:rsidR="00B04B81" w:rsidRPr="00E13578" w:rsidRDefault="00B04B81" w:rsidP="00B04B81">
      <w:pPr>
        <w:spacing w:before="240" w:after="1" w:line="240" w:lineRule="atLeast"/>
        <w:ind w:firstLine="540"/>
        <w:jc w:val="both"/>
        <w:rPr>
          <w:i/>
        </w:rPr>
      </w:pPr>
      <w:r>
        <w:rPr>
          <w:rFonts w:ascii="Times New Roman" w:hAnsi="Times New Roman" w:cs="Times New Roman"/>
          <w:sz w:val="24"/>
        </w:rPr>
        <w:lastRenderedPageBreak/>
        <w:t xml:space="preserve">Предмет аренды (движимое имущество) получен первого числа месяца аренды. Срок аренды - 24 месяца. По его окончании имущество возвращается арендодателю. Ежемесячный арендный платеж составляет 86 400 руб. (в том числе НДС 14 400 руб.). Он вносится на последнее число каждого месяца действия договора. Счета-фактуры на арендные платежи арендодатель выставляет ежемесячно на последнее число месяца. </w:t>
      </w:r>
      <w:r w:rsidRPr="00E13578">
        <w:rPr>
          <w:rFonts w:ascii="Times New Roman" w:hAnsi="Times New Roman" w:cs="Times New Roman"/>
          <w:i/>
          <w:sz w:val="24"/>
        </w:rPr>
        <w:t>Ставка, по которой организация могла бы получить заем на сопоставимых условиях, составляет 12% годовых.</w:t>
      </w:r>
    </w:p>
    <w:p w14:paraId="6A34F391" w14:textId="77777777" w:rsidR="00B04B81" w:rsidRDefault="00B04B81" w:rsidP="00B04B81">
      <w:pPr>
        <w:spacing w:before="240" w:after="1" w:line="240" w:lineRule="atLeast"/>
        <w:ind w:firstLine="540"/>
        <w:jc w:val="both"/>
      </w:pPr>
      <w:r>
        <w:rPr>
          <w:rFonts w:ascii="Times New Roman" w:hAnsi="Times New Roman" w:cs="Times New Roman"/>
          <w:sz w:val="24"/>
        </w:rPr>
        <w:t>Амортизация в бухгалтерском учете начисляется линейным способом. Предмет аренды используется в основной деятельности организации. Для целей бухгалтерского учета отчетным периодом является месяц. В налоговом учете применяется метод начисления. Отчетными периодами по налогу на прибыль признаются месяц, два месяца, три месяца и так далее до окончания календарного года.</w:t>
      </w:r>
    </w:p>
    <w:p w14:paraId="0C70E09D" w14:textId="77777777" w:rsidR="00B04B81" w:rsidRPr="00E13578" w:rsidRDefault="00B04B81" w:rsidP="00B04B81">
      <w:pPr>
        <w:spacing w:before="240" w:after="1" w:line="240" w:lineRule="atLeast"/>
        <w:ind w:firstLine="540"/>
        <w:jc w:val="both"/>
      </w:pPr>
      <w:r w:rsidRPr="00E13578">
        <w:rPr>
          <w:rFonts w:ascii="Times New Roman" w:hAnsi="Times New Roman" w:cs="Times New Roman"/>
          <w:sz w:val="24"/>
        </w:rPr>
        <w:t>Полученный предмет аренды арендатор признает в качестве ППА по фактической стоимости. В данном случае она равна величине первоначальной оценки обязательства по аренде (</w:t>
      </w:r>
      <w:hyperlink r:id="rId80" w:history="1">
        <w:r w:rsidRPr="00E13578">
          <w:rPr>
            <w:rFonts w:ascii="Times New Roman" w:hAnsi="Times New Roman" w:cs="Times New Roman"/>
            <w:sz w:val="24"/>
          </w:rPr>
          <w:t>п. п. 10</w:t>
        </w:r>
      </w:hyperlink>
      <w:r w:rsidRPr="00E13578">
        <w:rPr>
          <w:rFonts w:ascii="Times New Roman" w:hAnsi="Times New Roman" w:cs="Times New Roman"/>
          <w:sz w:val="24"/>
        </w:rPr>
        <w:t xml:space="preserve">, </w:t>
      </w:r>
      <w:hyperlink r:id="rId81" w:history="1">
        <w:r w:rsidRPr="00E13578">
          <w:rPr>
            <w:rFonts w:ascii="Times New Roman" w:hAnsi="Times New Roman" w:cs="Times New Roman"/>
            <w:sz w:val="24"/>
          </w:rPr>
          <w:t>13</w:t>
        </w:r>
      </w:hyperlink>
      <w:r w:rsidRPr="00E13578">
        <w:rPr>
          <w:rFonts w:ascii="Times New Roman" w:hAnsi="Times New Roman" w:cs="Times New Roman"/>
          <w:sz w:val="24"/>
        </w:rPr>
        <w:t xml:space="preserve"> ФСБУ 25/2018 "Бухгалтерский учет аренды", утвержденного Приказом Минфина России от 16.10.2018 N 208н).</w:t>
      </w:r>
    </w:p>
    <w:p w14:paraId="61659FD4" w14:textId="77777777" w:rsidR="00B04B81" w:rsidRDefault="00B04B81" w:rsidP="00B04B81">
      <w:pPr>
        <w:spacing w:before="240" w:after="1" w:line="240" w:lineRule="atLeast"/>
        <w:ind w:firstLine="540"/>
        <w:jc w:val="both"/>
      </w:pPr>
      <w:r w:rsidRPr="00E13578">
        <w:rPr>
          <w:rFonts w:ascii="Times New Roman" w:hAnsi="Times New Roman" w:cs="Times New Roman"/>
          <w:sz w:val="24"/>
        </w:rPr>
        <w:t>Обязательство по аренде равно сумме приведенной стоимости будущих арендных платежей на дату оценки. Эта стоимость определяется путем дисконтирования номинальных величин будущих арендных платежей. Если арендатор не может определить ставку, при использовании которой приведенная стоимость будущих арендных платежей и негарантированной ликвидационной стоимости равна справедливой стоимости предмета аренды, то он применяет ставку, по которой мог бы получить заем на сопоставимых условиях (</w:t>
      </w:r>
      <w:hyperlink r:id="rId82" w:history="1">
        <w:r w:rsidRPr="00E13578">
          <w:rPr>
            <w:rFonts w:ascii="Times New Roman" w:hAnsi="Times New Roman" w:cs="Times New Roman"/>
            <w:sz w:val="24"/>
          </w:rPr>
          <w:t>п. п. 14</w:t>
        </w:r>
      </w:hyperlink>
      <w:r w:rsidRPr="00E13578">
        <w:rPr>
          <w:rFonts w:ascii="Times New Roman" w:hAnsi="Times New Roman" w:cs="Times New Roman"/>
          <w:sz w:val="24"/>
        </w:rPr>
        <w:t xml:space="preserve">, </w:t>
      </w:r>
      <w:hyperlink r:id="rId83" w:history="1">
        <w:r w:rsidRPr="00E13578">
          <w:rPr>
            <w:rFonts w:ascii="Times New Roman" w:hAnsi="Times New Roman" w:cs="Times New Roman"/>
            <w:sz w:val="24"/>
          </w:rPr>
          <w:t>15</w:t>
        </w:r>
      </w:hyperlink>
      <w:r w:rsidRPr="00E13578">
        <w:rPr>
          <w:rFonts w:ascii="Times New Roman" w:hAnsi="Times New Roman" w:cs="Times New Roman"/>
          <w:sz w:val="24"/>
        </w:rPr>
        <w:t xml:space="preserve"> ФСБУ 25/2018). В данном случае организация не может определить ставку дисконтирования расчетным путем. Соответственно, она использует ставку, по которой могла бы получить заем на сопоставимых условиях, - 12% годовых</w:t>
      </w:r>
      <w:r>
        <w:rPr>
          <w:rFonts w:ascii="Times New Roman" w:hAnsi="Times New Roman" w:cs="Times New Roman"/>
          <w:sz w:val="24"/>
        </w:rPr>
        <w:t>.</w:t>
      </w:r>
    </w:p>
    <w:p w14:paraId="12B17C15" w14:textId="77777777" w:rsidR="00B04B81" w:rsidRDefault="00B04B81" w:rsidP="00B04B81">
      <w:pPr>
        <w:spacing w:before="240" w:after="1" w:line="240" w:lineRule="atLeast"/>
        <w:ind w:firstLine="540"/>
        <w:jc w:val="both"/>
      </w:pPr>
      <w:r>
        <w:rPr>
          <w:rFonts w:ascii="Times New Roman" w:hAnsi="Times New Roman" w:cs="Times New Roman"/>
          <w:sz w:val="24"/>
        </w:rPr>
        <w:t>В рассматриваемой ситуации арендные платежи вносятся ежемесячно. Для их дисконтирования месячная ставка определяется по формуле:</w:t>
      </w:r>
    </w:p>
    <w:p w14:paraId="3DF1F2F8" w14:textId="77777777" w:rsidR="00B04B81" w:rsidRDefault="00B04B81" w:rsidP="00B04B81">
      <w:pPr>
        <w:spacing w:after="1" w:line="240" w:lineRule="atLeast"/>
        <w:jc w:val="both"/>
        <w:outlineLvl w:val="0"/>
      </w:pPr>
    </w:p>
    <w:p w14:paraId="0602D68F" w14:textId="77777777" w:rsidR="00B04B81" w:rsidRDefault="00B04B81" w:rsidP="00B04B81">
      <w:pPr>
        <w:spacing w:after="1" w:line="240" w:lineRule="atLeast"/>
        <w:ind w:firstLine="540"/>
        <w:jc w:val="both"/>
      </w:pPr>
      <w:r>
        <w:rPr>
          <w:rFonts w:ascii="Times New Roman" w:hAnsi="Times New Roman" w:cs="Times New Roman"/>
          <w:sz w:val="24"/>
        </w:rPr>
        <w:t>Месячная ставка = ((1 + годовая ставка / 100)</w:t>
      </w:r>
      <w:r>
        <w:rPr>
          <w:rFonts w:ascii="Times New Roman" w:hAnsi="Times New Roman" w:cs="Times New Roman"/>
          <w:sz w:val="24"/>
          <w:vertAlign w:val="superscript"/>
        </w:rPr>
        <w:t>1/12</w:t>
      </w:r>
      <w:r>
        <w:rPr>
          <w:rFonts w:ascii="Times New Roman" w:hAnsi="Times New Roman" w:cs="Times New Roman"/>
          <w:sz w:val="24"/>
        </w:rPr>
        <w:t xml:space="preserve"> - 1) x 100%.</w:t>
      </w:r>
    </w:p>
    <w:p w14:paraId="35EDE3D9" w14:textId="77777777" w:rsidR="00B04B81" w:rsidRDefault="00B04B81" w:rsidP="00B04B81">
      <w:pPr>
        <w:spacing w:after="1" w:line="240" w:lineRule="atLeast"/>
        <w:jc w:val="both"/>
      </w:pPr>
    </w:p>
    <w:p w14:paraId="024AC2A5" w14:textId="77777777" w:rsidR="00B04B81" w:rsidRDefault="00B04B81" w:rsidP="00B04B81">
      <w:pPr>
        <w:spacing w:after="1" w:line="240" w:lineRule="atLeast"/>
        <w:ind w:firstLine="540"/>
        <w:jc w:val="both"/>
      </w:pPr>
      <w:r>
        <w:rPr>
          <w:rFonts w:ascii="Times New Roman" w:hAnsi="Times New Roman" w:cs="Times New Roman"/>
          <w:sz w:val="24"/>
        </w:rPr>
        <w:t>В данном случае месячная ставка равна 0,9489% (((1 + 12/100)</w:t>
      </w:r>
      <w:r>
        <w:rPr>
          <w:rFonts w:ascii="Times New Roman" w:hAnsi="Times New Roman" w:cs="Times New Roman"/>
          <w:sz w:val="24"/>
          <w:vertAlign w:val="superscript"/>
        </w:rPr>
        <w:t>1/12</w:t>
      </w:r>
      <w:r>
        <w:rPr>
          <w:rFonts w:ascii="Times New Roman" w:hAnsi="Times New Roman" w:cs="Times New Roman"/>
          <w:sz w:val="24"/>
        </w:rPr>
        <w:t xml:space="preserve"> - 1) x 100%).</w:t>
      </w:r>
    </w:p>
    <w:p w14:paraId="0919DA02" w14:textId="77777777" w:rsidR="00B04B81" w:rsidRDefault="00B04B81" w:rsidP="00B04B81">
      <w:pPr>
        <w:spacing w:before="240" w:after="1" w:line="240" w:lineRule="atLeast"/>
        <w:ind w:firstLine="540"/>
        <w:jc w:val="both"/>
      </w:pPr>
      <w:r>
        <w:rPr>
          <w:rFonts w:ascii="Times New Roman" w:hAnsi="Times New Roman" w:cs="Times New Roman"/>
          <w:sz w:val="24"/>
        </w:rPr>
        <w:t>Текущая приведенная стоимость одного будущего денежного потока рассчитывается по формуле (</w:t>
      </w:r>
      <w:hyperlink r:id="rId84" w:history="1">
        <w:r>
          <w:rPr>
            <w:rFonts w:ascii="Times New Roman" w:hAnsi="Times New Roman" w:cs="Times New Roman"/>
            <w:color w:val="0000FF"/>
            <w:sz w:val="24"/>
          </w:rPr>
          <w:t>Рекомендация</w:t>
        </w:r>
      </w:hyperlink>
      <w:r>
        <w:rPr>
          <w:rFonts w:ascii="Times New Roman" w:hAnsi="Times New Roman" w:cs="Times New Roman"/>
          <w:sz w:val="24"/>
        </w:rPr>
        <w:t xml:space="preserve"> Р-65/15 "Ставка дисконтирования"):</w:t>
      </w:r>
    </w:p>
    <w:p w14:paraId="3FCD3CB2" w14:textId="77777777" w:rsidR="00B04B81" w:rsidRDefault="00B04B81" w:rsidP="00B04B81">
      <w:pPr>
        <w:spacing w:after="1" w:line="240" w:lineRule="atLeast"/>
        <w:jc w:val="both"/>
      </w:pPr>
    </w:p>
    <w:p w14:paraId="3F9E4B73" w14:textId="77777777" w:rsidR="00B04B81" w:rsidRDefault="00B04B81" w:rsidP="00B04B81">
      <w:pPr>
        <w:spacing w:after="1" w:line="240" w:lineRule="atLeast"/>
        <w:ind w:firstLine="540"/>
        <w:jc w:val="both"/>
      </w:pPr>
      <w:r>
        <w:rPr>
          <w:noProof/>
          <w:position w:val="-12"/>
        </w:rPr>
        <w:drawing>
          <wp:inline distT="0" distB="0" distL="0" distR="0" wp14:anchorId="0581E97E" wp14:editId="63E72D96">
            <wp:extent cx="1250950" cy="311150"/>
            <wp:effectExtent l="0" t="0" r="635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0950" cy="311150"/>
                    </a:xfrm>
                    <a:prstGeom prst="rect">
                      <a:avLst/>
                    </a:prstGeom>
                    <a:noFill/>
                    <a:ln>
                      <a:noFill/>
                    </a:ln>
                  </pic:spPr>
                </pic:pic>
              </a:graphicData>
            </a:graphic>
          </wp:inline>
        </w:drawing>
      </w:r>
      <w:r>
        <w:rPr>
          <w:rFonts w:ascii="Times New Roman" w:hAnsi="Times New Roman" w:cs="Times New Roman"/>
          <w:sz w:val="24"/>
        </w:rPr>
        <w:t>,</w:t>
      </w:r>
    </w:p>
    <w:p w14:paraId="36C160AE" w14:textId="77777777" w:rsidR="00B04B81" w:rsidRDefault="00B04B81" w:rsidP="00B04B81">
      <w:pPr>
        <w:spacing w:after="1" w:line="240" w:lineRule="atLeast"/>
        <w:jc w:val="both"/>
      </w:pPr>
    </w:p>
    <w:p w14:paraId="33A6CE40" w14:textId="77777777" w:rsidR="00B04B81" w:rsidRPr="0098007E" w:rsidRDefault="00B04B81" w:rsidP="00B04B81">
      <w:pPr>
        <w:spacing w:after="1" w:line="240" w:lineRule="atLeast"/>
        <w:ind w:firstLine="539"/>
        <w:contextualSpacing/>
        <w:jc w:val="both"/>
        <w:rPr>
          <w:i/>
        </w:rPr>
      </w:pPr>
      <w:r w:rsidRPr="0098007E">
        <w:rPr>
          <w:rFonts w:ascii="Times New Roman" w:hAnsi="Times New Roman" w:cs="Times New Roman"/>
          <w:i/>
          <w:sz w:val="24"/>
        </w:rPr>
        <w:t>где V - текущая приведенная стоимость арендного платежа;</w:t>
      </w:r>
    </w:p>
    <w:p w14:paraId="21433B54" w14:textId="77777777" w:rsidR="00B04B81" w:rsidRPr="0098007E" w:rsidRDefault="00B04B81" w:rsidP="00B04B81">
      <w:pPr>
        <w:spacing w:before="240" w:after="1" w:line="240" w:lineRule="atLeast"/>
        <w:ind w:firstLine="539"/>
        <w:contextualSpacing/>
        <w:jc w:val="both"/>
        <w:rPr>
          <w:i/>
        </w:rPr>
      </w:pPr>
      <w:r w:rsidRPr="0098007E">
        <w:rPr>
          <w:rFonts w:ascii="Times New Roman" w:hAnsi="Times New Roman" w:cs="Times New Roman"/>
          <w:i/>
          <w:sz w:val="24"/>
        </w:rPr>
        <w:t>A - номинальная величина арендного платежа (без учета НДС);</w:t>
      </w:r>
    </w:p>
    <w:p w14:paraId="2B47C355" w14:textId="77777777" w:rsidR="00B04B81" w:rsidRPr="0098007E" w:rsidRDefault="00B04B81" w:rsidP="00B04B81">
      <w:pPr>
        <w:spacing w:before="240" w:after="1" w:line="240" w:lineRule="atLeast"/>
        <w:ind w:firstLine="539"/>
        <w:contextualSpacing/>
        <w:jc w:val="both"/>
        <w:rPr>
          <w:i/>
        </w:rPr>
      </w:pPr>
      <w:r w:rsidRPr="0098007E">
        <w:rPr>
          <w:rFonts w:ascii="Times New Roman" w:hAnsi="Times New Roman" w:cs="Times New Roman"/>
          <w:i/>
          <w:sz w:val="24"/>
        </w:rPr>
        <w:t>R - ставка дисконтирования за месяц;</w:t>
      </w:r>
    </w:p>
    <w:p w14:paraId="7B1D6818" w14:textId="77777777" w:rsidR="00B04B81" w:rsidRPr="0098007E" w:rsidRDefault="00B04B81" w:rsidP="00B04B81">
      <w:pPr>
        <w:spacing w:before="240" w:after="1" w:line="240" w:lineRule="atLeast"/>
        <w:ind w:firstLine="539"/>
        <w:contextualSpacing/>
        <w:jc w:val="both"/>
        <w:rPr>
          <w:i/>
        </w:rPr>
      </w:pPr>
      <w:r w:rsidRPr="0098007E">
        <w:rPr>
          <w:rFonts w:ascii="Times New Roman" w:hAnsi="Times New Roman" w:cs="Times New Roman"/>
          <w:i/>
          <w:sz w:val="24"/>
        </w:rPr>
        <w:t>T - время от момента оценки до момента платежа (количество месяцев до даты платежа).</w:t>
      </w:r>
    </w:p>
    <w:p w14:paraId="322F6737" w14:textId="77777777" w:rsidR="00B04B81" w:rsidRDefault="00B04B81" w:rsidP="00B04B81">
      <w:pPr>
        <w:spacing w:before="240" w:after="1" w:line="240" w:lineRule="atLeast"/>
        <w:ind w:firstLine="540"/>
        <w:jc w:val="both"/>
      </w:pPr>
      <w:r>
        <w:rPr>
          <w:rFonts w:ascii="Times New Roman" w:hAnsi="Times New Roman" w:cs="Times New Roman"/>
          <w:sz w:val="24"/>
        </w:rPr>
        <w:t>В таблице отражена приведенная стоимость каждого арендного платежа, рассчитанная с применением данной формулы. Расчеты произведены с использованием таблицы Excel.</w:t>
      </w:r>
    </w:p>
    <w:p w14:paraId="5F97849E" w14:textId="77777777" w:rsidR="00B04B81" w:rsidRDefault="00B04B81" w:rsidP="00B04B81">
      <w:pPr>
        <w:spacing w:after="1" w:line="240" w:lineRule="atLeast"/>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992"/>
        <w:gridCol w:w="1559"/>
        <w:gridCol w:w="1418"/>
        <w:gridCol w:w="2268"/>
      </w:tblGrid>
      <w:tr w:rsidR="00B04B81" w14:paraId="74F57275" w14:textId="77777777" w:rsidTr="00206CDA">
        <w:trPr>
          <w:trHeight w:val="1124"/>
        </w:trPr>
        <w:tc>
          <w:tcPr>
            <w:tcW w:w="3256" w:type="dxa"/>
            <w:vAlign w:val="center"/>
          </w:tcPr>
          <w:p w14:paraId="52C780DB" w14:textId="77777777" w:rsidR="00B04B81" w:rsidRDefault="00B04B81" w:rsidP="00B04B81">
            <w:pPr>
              <w:spacing w:after="1" w:line="240" w:lineRule="atLeast"/>
              <w:jc w:val="center"/>
            </w:pPr>
            <w:r>
              <w:rPr>
                <w:rFonts w:ascii="Times New Roman" w:hAnsi="Times New Roman" w:cs="Times New Roman"/>
                <w:sz w:val="24"/>
              </w:rPr>
              <w:lastRenderedPageBreak/>
              <w:t>Дата платежа</w:t>
            </w:r>
          </w:p>
        </w:tc>
        <w:tc>
          <w:tcPr>
            <w:tcW w:w="992" w:type="dxa"/>
            <w:vAlign w:val="center"/>
          </w:tcPr>
          <w:p w14:paraId="4AA73B22" w14:textId="77777777" w:rsidR="00B04B81" w:rsidRDefault="00B04B81" w:rsidP="00B04B81">
            <w:pPr>
              <w:spacing w:after="1" w:line="240" w:lineRule="atLeast"/>
              <w:jc w:val="center"/>
            </w:pPr>
            <w:r>
              <w:rPr>
                <w:rFonts w:ascii="Times New Roman" w:hAnsi="Times New Roman" w:cs="Times New Roman"/>
                <w:sz w:val="24"/>
              </w:rPr>
              <w:t>Количество месяцев до платежа</w:t>
            </w:r>
          </w:p>
        </w:tc>
        <w:tc>
          <w:tcPr>
            <w:tcW w:w="1559" w:type="dxa"/>
            <w:vAlign w:val="center"/>
          </w:tcPr>
          <w:p w14:paraId="0C945E92" w14:textId="77777777" w:rsidR="00B04B81" w:rsidRDefault="00B04B81" w:rsidP="00B04B81">
            <w:pPr>
              <w:spacing w:after="1" w:line="240" w:lineRule="atLeast"/>
              <w:jc w:val="center"/>
            </w:pPr>
            <w:r>
              <w:rPr>
                <w:rFonts w:ascii="Times New Roman" w:hAnsi="Times New Roman" w:cs="Times New Roman"/>
                <w:sz w:val="24"/>
              </w:rPr>
              <w:t>Номинальная величина арендного платежа (без НДС), руб.</w:t>
            </w:r>
          </w:p>
        </w:tc>
        <w:tc>
          <w:tcPr>
            <w:tcW w:w="1418" w:type="dxa"/>
            <w:vAlign w:val="center"/>
          </w:tcPr>
          <w:p w14:paraId="32FCCB00" w14:textId="77777777" w:rsidR="00B04B81" w:rsidRDefault="00B04B81" w:rsidP="00B04B81">
            <w:pPr>
              <w:spacing w:after="1" w:line="240" w:lineRule="atLeast"/>
              <w:jc w:val="center"/>
            </w:pPr>
            <w:r>
              <w:rPr>
                <w:rFonts w:ascii="Times New Roman" w:hAnsi="Times New Roman" w:cs="Times New Roman"/>
                <w:sz w:val="24"/>
              </w:rPr>
              <w:t>Ставка дисконтирования за месяц / 100</w:t>
            </w:r>
          </w:p>
        </w:tc>
        <w:tc>
          <w:tcPr>
            <w:tcW w:w="2268" w:type="dxa"/>
            <w:vAlign w:val="center"/>
          </w:tcPr>
          <w:p w14:paraId="27048F2D" w14:textId="77777777" w:rsidR="00B04B81" w:rsidRDefault="00B04B81" w:rsidP="00B04B81">
            <w:pPr>
              <w:spacing w:after="1" w:line="240" w:lineRule="atLeast"/>
              <w:jc w:val="center"/>
            </w:pPr>
            <w:r>
              <w:rPr>
                <w:rFonts w:ascii="Times New Roman" w:hAnsi="Times New Roman" w:cs="Times New Roman"/>
                <w:sz w:val="24"/>
              </w:rPr>
              <w:t>Текущая приведенная стоимость арендного платежа, руб.</w:t>
            </w:r>
          </w:p>
        </w:tc>
      </w:tr>
      <w:tr w:rsidR="00B04B81" w14:paraId="0014ECF7" w14:textId="77777777" w:rsidTr="00206CDA">
        <w:trPr>
          <w:trHeight w:val="523"/>
        </w:trPr>
        <w:tc>
          <w:tcPr>
            <w:tcW w:w="3256" w:type="dxa"/>
            <w:vAlign w:val="bottom"/>
          </w:tcPr>
          <w:p w14:paraId="0734ECCA" w14:textId="77777777" w:rsidR="00B04B81" w:rsidRDefault="00B04B81" w:rsidP="00B04B81">
            <w:pPr>
              <w:spacing w:after="1" w:line="240" w:lineRule="atLeast"/>
            </w:pPr>
            <w:r>
              <w:rPr>
                <w:rFonts w:ascii="Times New Roman" w:hAnsi="Times New Roman" w:cs="Times New Roman"/>
                <w:sz w:val="24"/>
              </w:rPr>
              <w:t>Последний день 1-го месяца платежа</w:t>
            </w:r>
          </w:p>
        </w:tc>
        <w:tc>
          <w:tcPr>
            <w:tcW w:w="992" w:type="dxa"/>
            <w:vAlign w:val="bottom"/>
          </w:tcPr>
          <w:p w14:paraId="146CC5A5" w14:textId="77777777" w:rsidR="00B04B81" w:rsidRDefault="00B04B81" w:rsidP="00B04B81">
            <w:pPr>
              <w:spacing w:after="1" w:line="240" w:lineRule="atLeast"/>
              <w:jc w:val="center"/>
            </w:pPr>
            <w:r>
              <w:rPr>
                <w:rFonts w:ascii="Times New Roman" w:hAnsi="Times New Roman" w:cs="Times New Roman"/>
                <w:sz w:val="24"/>
              </w:rPr>
              <w:t>1</w:t>
            </w:r>
          </w:p>
        </w:tc>
        <w:tc>
          <w:tcPr>
            <w:tcW w:w="1559" w:type="dxa"/>
            <w:vAlign w:val="bottom"/>
          </w:tcPr>
          <w:p w14:paraId="2BE710A0"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A75A11E"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6DB2D150" w14:textId="77777777" w:rsidR="00B04B81" w:rsidRDefault="00B04B81" w:rsidP="00B04B81">
            <w:pPr>
              <w:spacing w:after="1" w:line="240" w:lineRule="atLeast"/>
              <w:jc w:val="center"/>
            </w:pPr>
            <w:r>
              <w:rPr>
                <w:rFonts w:ascii="Times New Roman" w:hAnsi="Times New Roman" w:cs="Times New Roman"/>
                <w:sz w:val="24"/>
              </w:rPr>
              <w:t>71 323,21</w:t>
            </w:r>
          </w:p>
        </w:tc>
      </w:tr>
      <w:tr w:rsidR="00B04B81" w14:paraId="6F61E025" w14:textId="77777777" w:rsidTr="00206CDA">
        <w:tc>
          <w:tcPr>
            <w:tcW w:w="3256" w:type="dxa"/>
            <w:vAlign w:val="bottom"/>
          </w:tcPr>
          <w:p w14:paraId="3DD37FCB" w14:textId="77777777" w:rsidR="00B04B81" w:rsidRDefault="00B04B81" w:rsidP="00B04B81">
            <w:pPr>
              <w:spacing w:after="1" w:line="240" w:lineRule="atLeast"/>
            </w:pPr>
            <w:r>
              <w:rPr>
                <w:rFonts w:ascii="Times New Roman" w:hAnsi="Times New Roman" w:cs="Times New Roman"/>
                <w:sz w:val="24"/>
              </w:rPr>
              <w:t>Последний день 2-го месяца платежа</w:t>
            </w:r>
          </w:p>
        </w:tc>
        <w:tc>
          <w:tcPr>
            <w:tcW w:w="992" w:type="dxa"/>
            <w:vAlign w:val="bottom"/>
          </w:tcPr>
          <w:p w14:paraId="75DA7433" w14:textId="77777777" w:rsidR="00B04B81" w:rsidRDefault="00B04B81" w:rsidP="00B04B81">
            <w:pPr>
              <w:spacing w:after="1" w:line="240" w:lineRule="atLeast"/>
              <w:jc w:val="center"/>
            </w:pPr>
            <w:r>
              <w:rPr>
                <w:rFonts w:ascii="Times New Roman" w:hAnsi="Times New Roman" w:cs="Times New Roman"/>
                <w:sz w:val="24"/>
              </w:rPr>
              <w:t>2</w:t>
            </w:r>
          </w:p>
        </w:tc>
        <w:tc>
          <w:tcPr>
            <w:tcW w:w="1559" w:type="dxa"/>
            <w:vAlign w:val="bottom"/>
          </w:tcPr>
          <w:p w14:paraId="58A8ADC1"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A1EAE3D"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660F2DEE" w14:textId="77777777" w:rsidR="00B04B81" w:rsidRDefault="00B04B81" w:rsidP="00B04B81">
            <w:pPr>
              <w:spacing w:after="1" w:line="240" w:lineRule="atLeast"/>
              <w:jc w:val="center"/>
            </w:pPr>
            <w:r>
              <w:rPr>
                <w:rFonts w:ascii="Times New Roman" w:hAnsi="Times New Roman" w:cs="Times New Roman"/>
                <w:sz w:val="24"/>
              </w:rPr>
              <w:t>70 652,79</w:t>
            </w:r>
          </w:p>
        </w:tc>
      </w:tr>
      <w:tr w:rsidR="00B04B81" w14:paraId="2A489A95" w14:textId="77777777" w:rsidTr="00206CDA">
        <w:tc>
          <w:tcPr>
            <w:tcW w:w="3256" w:type="dxa"/>
            <w:vAlign w:val="bottom"/>
          </w:tcPr>
          <w:p w14:paraId="18E0DFBC" w14:textId="77777777" w:rsidR="00B04B81" w:rsidRDefault="00B04B81" w:rsidP="00B04B81">
            <w:pPr>
              <w:spacing w:after="1" w:line="240" w:lineRule="atLeast"/>
            </w:pPr>
            <w:r>
              <w:rPr>
                <w:rFonts w:ascii="Times New Roman" w:hAnsi="Times New Roman" w:cs="Times New Roman"/>
                <w:sz w:val="24"/>
              </w:rPr>
              <w:t>Последний день 3-го месяца платежа</w:t>
            </w:r>
          </w:p>
        </w:tc>
        <w:tc>
          <w:tcPr>
            <w:tcW w:w="992" w:type="dxa"/>
            <w:vAlign w:val="bottom"/>
          </w:tcPr>
          <w:p w14:paraId="05F3DF2E" w14:textId="77777777" w:rsidR="00B04B81" w:rsidRDefault="00B04B81" w:rsidP="00B04B81">
            <w:pPr>
              <w:spacing w:after="1" w:line="240" w:lineRule="atLeast"/>
              <w:jc w:val="center"/>
            </w:pPr>
            <w:r>
              <w:rPr>
                <w:rFonts w:ascii="Times New Roman" w:hAnsi="Times New Roman" w:cs="Times New Roman"/>
                <w:sz w:val="24"/>
              </w:rPr>
              <w:t>3</w:t>
            </w:r>
          </w:p>
        </w:tc>
        <w:tc>
          <w:tcPr>
            <w:tcW w:w="1559" w:type="dxa"/>
            <w:vAlign w:val="bottom"/>
          </w:tcPr>
          <w:p w14:paraId="77C59DCE"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7343ED95"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0FFE4FD0" w14:textId="77777777" w:rsidR="00B04B81" w:rsidRDefault="00B04B81" w:rsidP="00B04B81">
            <w:pPr>
              <w:spacing w:after="1" w:line="240" w:lineRule="atLeast"/>
              <w:jc w:val="center"/>
            </w:pPr>
            <w:r>
              <w:rPr>
                <w:rFonts w:ascii="Times New Roman" w:hAnsi="Times New Roman" w:cs="Times New Roman"/>
                <w:sz w:val="24"/>
              </w:rPr>
              <w:t>69 988,67</w:t>
            </w:r>
          </w:p>
        </w:tc>
      </w:tr>
      <w:tr w:rsidR="00B04B81" w14:paraId="6A00FCD5" w14:textId="77777777" w:rsidTr="00206CDA">
        <w:tc>
          <w:tcPr>
            <w:tcW w:w="3256" w:type="dxa"/>
            <w:vAlign w:val="bottom"/>
          </w:tcPr>
          <w:p w14:paraId="3E5F0C90" w14:textId="77777777" w:rsidR="00B04B81" w:rsidRDefault="00B04B81" w:rsidP="00B04B81">
            <w:pPr>
              <w:spacing w:after="1" w:line="240" w:lineRule="atLeast"/>
            </w:pPr>
            <w:r>
              <w:rPr>
                <w:rFonts w:ascii="Times New Roman" w:hAnsi="Times New Roman" w:cs="Times New Roman"/>
                <w:sz w:val="24"/>
              </w:rPr>
              <w:t>Последний день 4-го месяца платежа</w:t>
            </w:r>
          </w:p>
        </w:tc>
        <w:tc>
          <w:tcPr>
            <w:tcW w:w="992" w:type="dxa"/>
            <w:vAlign w:val="bottom"/>
          </w:tcPr>
          <w:p w14:paraId="5F71C042" w14:textId="77777777" w:rsidR="00B04B81" w:rsidRDefault="00B04B81" w:rsidP="00B04B81">
            <w:pPr>
              <w:spacing w:after="1" w:line="240" w:lineRule="atLeast"/>
              <w:jc w:val="center"/>
            </w:pPr>
            <w:r>
              <w:rPr>
                <w:rFonts w:ascii="Times New Roman" w:hAnsi="Times New Roman" w:cs="Times New Roman"/>
                <w:sz w:val="24"/>
              </w:rPr>
              <w:t>4</w:t>
            </w:r>
          </w:p>
        </w:tc>
        <w:tc>
          <w:tcPr>
            <w:tcW w:w="1559" w:type="dxa"/>
            <w:vAlign w:val="bottom"/>
          </w:tcPr>
          <w:p w14:paraId="29E99CEA"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023576EE"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58204B98" w14:textId="77777777" w:rsidR="00B04B81" w:rsidRDefault="00B04B81" w:rsidP="00B04B81">
            <w:pPr>
              <w:spacing w:after="1" w:line="240" w:lineRule="atLeast"/>
              <w:jc w:val="center"/>
            </w:pPr>
            <w:r>
              <w:rPr>
                <w:rFonts w:ascii="Times New Roman" w:hAnsi="Times New Roman" w:cs="Times New Roman"/>
                <w:sz w:val="24"/>
              </w:rPr>
              <w:t>69 330,79</w:t>
            </w:r>
          </w:p>
        </w:tc>
      </w:tr>
      <w:tr w:rsidR="00B04B81" w14:paraId="0982914E" w14:textId="77777777" w:rsidTr="00206CDA">
        <w:tc>
          <w:tcPr>
            <w:tcW w:w="3256" w:type="dxa"/>
            <w:vAlign w:val="bottom"/>
          </w:tcPr>
          <w:p w14:paraId="42F05677" w14:textId="77777777" w:rsidR="00B04B81" w:rsidRDefault="00B04B81" w:rsidP="00B04B81">
            <w:pPr>
              <w:spacing w:after="1" w:line="240" w:lineRule="atLeast"/>
            </w:pPr>
            <w:r>
              <w:rPr>
                <w:rFonts w:ascii="Times New Roman" w:hAnsi="Times New Roman" w:cs="Times New Roman"/>
                <w:sz w:val="24"/>
              </w:rPr>
              <w:t>Последний день 5-го месяца платежа</w:t>
            </w:r>
          </w:p>
        </w:tc>
        <w:tc>
          <w:tcPr>
            <w:tcW w:w="992" w:type="dxa"/>
            <w:vAlign w:val="bottom"/>
          </w:tcPr>
          <w:p w14:paraId="1931D9F7" w14:textId="77777777" w:rsidR="00B04B81" w:rsidRDefault="00B04B81" w:rsidP="00B04B81">
            <w:pPr>
              <w:spacing w:after="1" w:line="240" w:lineRule="atLeast"/>
              <w:jc w:val="center"/>
            </w:pPr>
            <w:r>
              <w:rPr>
                <w:rFonts w:ascii="Times New Roman" w:hAnsi="Times New Roman" w:cs="Times New Roman"/>
                <w:sz w:val="24"/>
              </w:rPr>
              <w:t>5</w:t>
            </w:r>
          </w:p>
        </w:tc>
        <w:tc>
          <w:tcPr>
            <w:tcW w:w="1559" w:type="dxa"/>
            <w:vAlign w:val="bottom"/>
          </w:tcPr>
          <w:p w14:paraId="28839E31"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C587FE3"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4A2F093F" w14:textId="77777777" w:rsidR="00B04B81" w:rsidRDefault="00B04B81" w:rsidP="00B04B81">
            <w:pPr>
              <w:spacing w:after="1" w:line="240" w:lineRule="atLeast"/>
              <w:jc w:val="center"/>
            </w:pPr>
            <w:r>
              <w:rPr>
                <w:rFonts w:ascii="Times New Roman" w:hAnsi="Times New Roman" w:cs="Times New Roman"/>
                <w:sz w:val="24"/>
              </w:rPr>
              <w:t>68 679,09</w:t>
            </w:r>
          </w:p>
        </w:tc>
      </w:tr>
      <w:tr w:rsidR="00B04B81" w14:paraId="314E54CD" w14:textId="77777777" w:rsidTr="00206CDA">
        <w:tc>
          <w:tcPr>
            <w:tcW w:w="3256" w:type="dxa"/>
            <w:vAlign w:val="bottom"/>
          </w:tcPr>
          <w:p w14:paraId="710D0186" w14:textId="77777777" w:rsidR="00B04B81" w:rsidRDefault="00B04B81" w:rsidP="00B04B81">
            <w:pPr>
              <w:spacing w:after="1" w:line="240" w:lineRule="atLeast"/>
            </w:pPr>
            <w:r>
              <w:rPr>
                <w:rFonts w:ascii="Times New Roman" w:hAnsi="Times New Roman" w:cs="Times New Roman"/>
                <w:sz w:val="24"/>
              </w:rPr>
              <w:t>Последний день 6-го месяца платежа</w:t>
            </w:r>
          </w:p>
        </w:tc>
        <w:tc>
          <w:tcPr>
            <w:tcW w:w="992" w:type="dxa"/>
            <w:vAlign w:val="bottom"/>
          </w:tcPr>
          <w:p w14:paraId="1B00679F" w14:textId="77777777" w:rsidR="00B04B81" w:rsidRDefault="00B04B81" w:rsidP="00B04B81">
            <w:pPr>
              <w:spacing w:after="1" w:line="240" w:lineRule="atLeast"/>
              <w:jc w:val="center"/>
            </w:pPr>
            <w:r>
              <w:rPr>
                <w:rFonts w:ascii="Times New Roman" w:hAnsi="Times New Roman" w:cs="Times New Roman"/>
                <w:sz w:val="24"/>
              </w:rPr>
              <w:t>6</w:t>
            </w:r>
          </w:p>
        </w:tc>
        <w:tc>
          <w:tcPr>
            <w:tcW w:w="1559" w:type="dxa"/>
            <w:vAlign w:val="bottom"/>
          </w:tcPr>
          <w:p w14:paraId="7993EEA3"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3B36E60A"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4423ED2B" w14:textId="77777777" w:rsidR="00B04B81" w:rsidRDefault="00B04B81" w:rsidP="00B04B81">
            <w:pPr>
              <w:spacing w:after="1" w:line="240" w:lineRule="atLeast"/>
              <w:jc w:val="center"/>
            </w:pPr>
            <w:r>
              <w:rPr>
                <w:rFonts w:ascii="Times New Roman" w:hAnsi="Times New Roman" w:cs="Times New Roman"/>
                <w:sz w:val="24"/>
              </w:rPr>
              <w:t>68 033,52</w:t>
            </w:r>
          </w:p>
        </w:tc>
      </w:tr>
      <w:tr w:rsidR="00B04B81" w14:paraId="6B77D77C" w14:textId="77777777" w:rsidTr="00206CDA">
        <w:tc>
          <w:tcPr>
            <w:tcW w:w="3256" w:type="dxa"/>
            <w:vAlign w:val="bottom"/>
          </w:tcPr>
          <w:p w14:paraId="25180F92" w14:textId="77777777" w:rsidR="00B04B81" w:rsidRDefault="00B04B81" w:rsidP="00B04B81">
            <w:pPr>
              <w:spacing w:after="1" w:line="240" w:lineRule="atLeast"/>
            </w:pPr>
            <w:r>
              <w:rPr>
                <w:rFonts w:ascii="Times New Roman" w:hAnsi="Times New Roman" w:cs="Times New Roman"/>
                <w:sz w:val="24"/>
              </w:rPr>
              <w:t>Последний день 7-го месяца платежа</w:t>
            </w:r>
          </w:p>
        </w:tc>
        <w:tc>
          <w:tcPr>
            <w:tcW w:w="992" w:type="dxa"/>
            <w:vAlign w:val="bottom"/>
          </w:tcPr>
          <w:p w14:paraId="271A1860" w14:textId="77777777" w:rsidR="00B04B81" w:rsidRDefault="00B04B81" w:rsidP="00B04B81">
            <w:pPr>
              <w:spacing w:after="1" w:line="240" w:lineRule="atLeast"/>
              <w:jc w:val="center"/>
            </w:pPr>
            <w:r>
              <w:rPr>
                <w:rFonts w:ascii="Times New Roman" w:hAnsi="Times New Roman" w:cs="Times New Roman"/>
                <w:sz w:val="24"/>
              </w:rPr>
              <w:t>7</w:t>
            </w:r>
          </w:p>
        </w:tc>
        <w:tc>
          <w:tcPr>
            <w:tcW w:w="1559" w:type="dxa"/>
            <w:vAlign w:val="bottom"/>
          </w:tcPr>
          <w:p w14:paraId="2F25E787"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C2FF8EA"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376CFECD" w14:textId="77777777" w:rsidR="00B04B81" w:rsidRDefault="00B04B81" w:rsidP="00B04B81">
            <w:pPr>
              <w:spacing w:after="1" w:line="240" w:lineRule="atLeast"/>
              <w:jc w:val="center"/>
            </w:pPr>
            <w:r>
              <w:rPr>
                <w:rFonts w:ascii="Times New Roman" w:hAnsi="Times New Roman" w:cs="Times New Roman"/>
                <w:sz w:val="24"/>
              </w:rPr>
              <w:t>67 394,02</w:t>
            </w:r>
          </w:p>
        </w:tc>
      </w:tr>
      <w:tr w:rsidR="00B04B81" w14:paraId="6BE6CDBF" w14:textId="77777777" w:rsidTr="00206CDA">
        <w:tc>
          <w:tcPr>
            <w:tcW w:w="3256" w:type="dxa"/>
            <w:vAlign w:val="bottom"/>
          </w:tcPr>
          <w:p w14:paraId="6F92A828" w14:textId="77777777" w:rsidR="00B04B81" w:rsidRDefault="00B04B81" w:rsidP="00B04B81">
            <w:pPr>
              <w:spacing w:after="1" w:line="240" w:lineRule="atLeast"/>
            </w:pPr>
            <w:r>
              <w:rPr>
                <w:rFonts w:ascii="Times New Roman" w:hAnsi="Times New Roman" w:cs="Times New Roman"/>
                <w:sz w:val="24"/>
              </w:rPr>
              <w:t>Последний день 8-го месяца платежа</w:t>
            </w:r>
          </w:p>
        </w:tc>
        <w:tc>
          <w:tcPr>
            <w:tcW w:w="992" w:type="dxa"/>
            <w:vAlign w:val="bottom"/>
          </w:tcPr>
          <w:p w14:paraId="6849E6F6" w14:textId="77777777" w:rsidR="00B04B81" w:rsidRDefault="00B04B81" w:rsidP="00B04B81">
            <w:pPr>
              <w:spacing w:after="1" w:line="240" w:lineRule="atLeast"/>
              <w:jc w:val="center"/>
            </w:pPr>
            <w:r>
              <w:rPr>
                <w:rFonts w:ascii="Times New Roman" w:hAnsi="Times New Roman" w:cs="Times New Roman"/>
                <w:sz w:val="24"/>
              </w:rPr>
              <w:t>8</w:t>
            </w:r>
          </w:p>
        </w:tc>
        <w:tc>
          <w:tcPr>
            <w:tcW w:w="1559" w:type="dxa"/>
            <w:vAlign w:val="bottom"/>
          </w:tcPr>
          <w:p w14:paraId="762E62E0"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6C9420B6"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09B7D158" w14:textId="77777777" w:rsidR="00B04B81" w:rsidRDefault="00B04B81" w:rsidP="00B04B81">
            <w:pPr>
              <w:spacing w:after="1" w:line="240" w:lineRule="atLeast"/>
              <w:jc w:val="center"/>
            </w:pPr>
            <w:r>
              <w:rPr>
                <w:rFonts w:ascii="Times New Roman" w:hAnsi="Times New Roman" w:cs="Times New Roman"/>
                <w:sz w:val="24"/>
              </w:rPr>
              <w:t>66 760,53</w:t>
            </w:r>
          </w:p>
        </w:tc>
      </w:tr>
      <w:tr w:rsidR="00B04B81" w14:paraId="204D8C81" w14:textId="77777777" w:rsidTr="00206CDA">
        <w:tc>
          <w:tcPr>
            <w:tcW w:w="3256" w:type="dxa"/>
            <w:vAlign w:val="bottom"/>
          </w:tcPr>
          <w:p w14:paraId="106FFBBF" w14:textId="77777777" w:rsidR="00B04B81" w:rsidRDefault="00B04B81" w:rsidP="00B04B81">
            <w:pPr>
              <w:spacing w:after="1" w:line="240" w:lineRule="atLeast"/>
            </w:pPr>
            <w:r>
              <w:rPr>
                <w:rFonts w:ascii="Times New Roman" w:hAnsi="Times New Roman" w:cs="Times New Roman"/>
                <w:sz w:val="24"/>
              </w:rPr>
              <w:t>Последний день 9-го месяца платежа</w:t>
            </w:r>
          </w:p>
        </w:tc>
        <w:tc>
          <w:tcPr>
            <w:tcW w:w="992" w:type="dxa"/>
            <w:vAlign w:val="bottom"/>
          </w:tcPr>
          <w:p w14:paraId="33197C78" w14:textId="77777777" w:rsidR="00B04B81" w:rsidRDefault="00B04B81" w:rsidP="00B04B81">
            <w:pPr>
              <w:spacing w:after="1" w:line="240" w:lineRule="atLeast"/>
              <w:jc w:val="center"/>
            </w:pPr>
            <w:r>
              <w:rPr>
                <w:rFonts w:ascii="Times New Roman" w:hAnsi="Times New Roman" w:cs="Times New Roman"/>
                <w:sz w:val="24"/>
              </w:rPr>
              <w:t>9</w:t>
            </w:r>
          </w:p>
        </w:tc>
        <w:tc>
          <w:tcPr>
            <w:tcW w:w="1559" w:type="dxa"/>
            <w:vAlign w:val="bottom"/>
          </w:tcPr>
          <w:p w14:paraId="73C8D644"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7AD0E443"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3AD1DE65" w14:textId="77777777" w:rsidR="00B04B81" w:rsidRDefault="00B04B81" w:rsidP="00B04B81">
            <w:pPr>
              <w:spacing w:after="1" w:line="240" w:lineRule="atLeast"/>
              <w:jc w:val="center"/>
            </w:pPr>
            <w:r>
              <w:rPr>
                <w:rFonts w:ascii="Times New Roman" w:hAnsi="Times New Roman" w:cs="Times New Roman"/>
                <w:sz w:val="24"/>
              </w:rPr>
              <w:t>66 132,99</w:t>
            </w:r>
          </w:p>
        </w:tc>
      </w:tr>
      <w:tr w:rsidR="00B04B81" w14:paraId="5E49BA1D" w14:textId="77777777" w:rsidTr="00206CDA">
        <w:tc>
          <w:tcPr>
            <w:tcW w:w="3256" w:type="dxa"/>
            <w:vAlign w:val="bottom"/>
          </w:tcPr>
          <w:p w14:paraId="5A13F319" w14:textId="77777777" w:rsidR="00B04B81" w:rsidRDefault="00B04B81" w:rsidP="00B04B81">
            <w:pPr>
              <w:spacing w:after="1" w:line="240" w:lineRule="atLeast"/>
            </w:pPr>
            <w:r>
              <w:rPr>
                <w:rFonts w:ascii="Times New Roman" w:hAnsi="Times New Roman" w:cs="Times New Roman"/>
                <w:sz w:val="24"/>
              </w:rPr>
              <w:t>Последний день 10-го месяца платежа</w:t>
            </w:r>
          </w:p>
        </w:tc>
        <w:tc>
          <w:tcPr>
            <w:tcW w:w="992" w:type="dxa"/>
            <w:vAlign w:val="bottom"/>
          </w:tcPr>
          <w:p w14:paraId="4A61F5CD" w14:textId="77777777" w:rsidR="00B04B81" w:rsidRDefault="00B04B81" w:rsidP="00B04B81">
            <w:pPr>
              <w:spacing w:after="1" w:line="240" w:lineRule="atLeast"/>
              <w:jc w:val="center"/>
            </w:pPr>
            <w:r>
              <w:rPr>
                <w:rFonts w:ascii="Times New Roman" w:hAnsi="Times New Roman" w:cs="Times New Roman"/>
                <w:sz w:val="24"/>
              </w:rPr>
              <w:t>10</w:t>
            </w:r>
          </w:p>
        </w:tc>
        <w:tc>
          <w:tcPr>
            <w:tcW w:w="1559" w:type="dxa"/>
            <w:vAlign w:val="bottom"/>
          </w:tcPr>
          <w:p w14:paraId="2B1F8CA5"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7463613E"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2396766B" w14:textId="77777777" w:rsidR="00B04B81" w:rsidRDefault="00B04B81" w:rsidP="00B04B81">
            <w:pPr>
              <w:spacing w:after="1" w:line="240" w:lineRule="atLeast"/>
              <w:jc w:val="center"/>
            </w:pPr>
            <w:r>
              <w:rPr>
                <w:rFonts w:ascii="Times New Roman" w:hAnsi="Times New Roman" w:cs="Times New Roman"/>
                <w:sz w:val="24"/>
              </w:rPr>
              <w:t>65 511,36</w:t>
            </w:r>
          </w:p>
        </w:tc>
      </w:tr>
      <w:tr w:rsidR="00B04B81" w14:paraId="2506AC6E" w14:textId="77777777" w:rsidTr="00206CDA">
        <w:tc>
          <w:tcPr>
            <w:tcW w:w="3256" w:type="dxa"/>
            <w:vAlign w:val="bottom"/>
          </w:tcPr>
          <w:p w14:paraId="4D75E32B" w14:textId="77777777" w:rsidR="00B04B81" w:rsidRDefault="00B04B81" w:rsidP="00B04B81">
            <w:pPr>
              <w:spacing w:after="1" w:line="240" w:lineRule="atLeast"/>
            </w:pPr>
            <w:r>
              <w:rPr>
                <w:rFonts w:ascii="Times New Roman" w:hAnsi="Times New Roman" w:cs="Times New Roman"/>
                <w:sz w:val="24"/>
              </w:rPr>
              <w:t>Последний день 11-го месяца платежа</w:t>
            </w:r>
          </w:p>
        </w:tc>
        <w:tc>
          <w:tcPr>
            <w:tcW w:w="992" w:type="dxa"/>
            <w:vAlign w:val="bottom"/>
          </w:tcPr>
          <w:p w14:paraId="3E98D365" w14:textId="77777777" w:rsidR="00B04B81" w:rsidRDefault="00B04B81" w:rsidP="00B04B81">
            <w:pPr>
              <w:spacing w:after="1" w:line="240" w:lineRule="atLeast"/>
              <w:jc w:val="center"/>
            </w:pPr>
            <w:r>
              <w:rPr>
                <w:rFonts w:ascii="Times New Roman" w:hAnsi="Times New Roman" w:cs="Times New Roman"/>
                <w:sz w:val="24"/>
              </w:rPr>
              <w:t>11</w:t>
            </w:r>
          </w:p>
        </w:tc>
        <w:tc>
          <w:tcPr>
            <w:tcW w:w="1559" w:type="dxa"/>
            <w:vAlign w:val="bottom"/>
          </w:tcPr>
          <w:p w14:paraId="07F29D51"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0189D4D1"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1FB605BB" w14:textId="77777777" w:rsidR="00B04B81" w:rsidRDefault="00B04B81" w:rsidP="00B04B81">
            <w:pPr>
              <w:spacing w:after="1" w:line="240" w:lineRule="atLeast"/>
              <w:jc w:val="center"/>
            </w:pPr>
            <w:r>
              <w:rPr>
                <w:rFonts w:ascii="Times New Roman" w:hAnsi="Times New Roman" w:cs="Times New Roman"/>
                <w:sz w:val="24"/>
              </w:rPr>
              <w:t>64 895,56</w:t>
            </w:r>
          </w:p>
        </w:tc>
      </w:tr>
      <w:tr w:rsidR="00B04B81" w14:paraId="5E96C0B9" w14:textId="77777777" w:rsidTr="00206CDA">
        <w:tc>
          <w:tcPr>
            <w:tcW w:w="3256" w:type="dxa"/>
            <w:vAlign w:val="bottom"/>
          </w:tcPr>
          <w:p w14:paraId="0C11C09B" w14:textId="77777777" w:rsidR="00B04B81" w:rsidRDefault="00B04B81" w:rsidP="00B04B81">
            <w:pPr>
              <w:spacing w:after="1" w:line="240" w:lineRule="atLeast"/>
            </w:pPr>
            <w:r>
              <w:rPr>
                <w:rFonts w:ascii="Times New Roman" w:hAnsi="Times New Roman" w:cs="Times New Roman"/>
                <w:sz w:val="24"/>
              </w:rPr>
              <w:t>Последний день 12-го месяца платежа</w:t>
            </w:r>
          </w:p>
        </w:tc>
        <w:tc>
          <w:tcPr>
            <w:tcW w:w="992" w:type="dxa"/>
            <w:vAlign w:val="bottom"/>
          </w:tcPr>
          <w:p w14:paraId="2016C4D4" w14:textId="77777777" w:rsidR="00B04B81" w:rsidRDefault="00B04B81" w:rsidP="00B04B81">
            <w:pPr>
              <w:spacing w:after="1" w:line="240" w:lineRule="atLeast"/>
              <w:jc w:val="center"/>
            </w:pPr>
            <w:r>
              <w:rPr>
                <w:rFonts w:ascii="Times New Roman" w:hAnsi="Times New Roman" w:cs="Times New Roman"/>
                <w:sz w:val="24"/>
              </w:rPr>
              <w:t>12</w:t>
            </w:r>
          </w:p>
        </w:tc>
        <w:tc>
          <w:tcPr>
            <w:tcW w:w="1559" w:type="dxa"/>
            <w:vAlign w:val="bottom"/>
          </w:tcPr>
          <w:p w14:paraId="2489B1ED"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17B9612"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0D38FEE1" w14:textId="77777777" w:rsidR="00B04B81" w:rsidRDefault="00B04B81" w:rsidP="00B04B81">
            <w:pPr>
              <w:spacing w:after="1" w:line="240" w:lineRule="atLeast"/>
              <w:jc w:val="center"/>
            </w:pPr>
            <w:r>
              <w:rPr>
                <w:rFonts w:ascii="Times New Roman" w:hAnsi="Times New Roman" w:cs="Times New Roman"/>
                <w:sz w:val="24"/>
              </w:rPr>
              <w:t>64 285,56</w:t>
            </w:r>
          </w:p>
        </w:tc>
      </w:tr>
      <w:tr w:rsidR="00B04B81" w14:paraId="43E16697" w14:textId="77777777" w:rsidTr="00206CDA">
        <w:tc>
          <w:tcPr>
            <w:tcW w:w="3256" w:type="dxa"/>
            <w:vAlign w:val="bottom"/>
          </w:tcPr>
          <w:p w14:paraId="586C61E1" w14:textId="77777777" w:rsidR="00B04B81" w:rsidRDefault="00B04B81" w:rsidP="00B04B81">
            <w:pPr>
              <w:spacing w:after="1" w:line="240" w:lineRule="atLeast"/>
            </w:pPr>
            <w:r>
              <w:rPr>
                <w:rFonts w:ascii="Times New Roman" w:hAnsi="Times New Roman" w:cs="Times New Roman"/>
                <w:sz w:val="24"/>
              </w:rPr>
              <w:t>Последний день 13-го месяца платежа</w:t>
            </w:r>
          </w:p>
        </w:tc>
        <w:tc>
          <w:tcPr>
            <w:tcW w:w="992" w:type="dxa"/>
            <w:vAlign w:val="bottom"/>
          </w:tcPr>
          <w:p w14:paraId="50F3EB6D" w14:textId="77777777" w:rsidR="00B04B81" w:rsidRDefault="00B04B81" w:rsidP="00B04B81">
            <w:pPr>
              <w:spacing w:after="1" w:line="240" w:lineRule="atLeast"/>
              <w:jc w:val="center"/>
            </w:pPr>
            <w:r>
              <w:rPr>
                <w:rFonts w:ascii="Times New Roman" w:hAnsi="Times New Roman" w:cs="Times New Roman"/>
                <w:sz w:val="24"/>
              </w:rPr>
              <w:t>13</w:t>
            </w:r>
          </w:p>
        </w:tc>
        <w:tc>
          <w:tcPr>
            <w:tcW w:w="1559" w:type="dxa"/>
            <w:vAlign w:val="bottom"/>
          </w:tcPr>
          <w:p w14:paraId="389B83A6"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411642FC"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0E14828F" w14:textId="77777777" w:rsidR="00B04B81" w:rsidRDefault="00B04B81" w:rsidP="00B04B81">
            <w:pPr>
              <w:spacing w:after="1" w:line="240" w:lineRule="atLeast"/>
              <w:jc w:val="center"/>
            </w:pPr>
            <w:r>
              <w:rPr>
                <w:rFonts w:ascii="Times New Roman" w:hAnsi="Times New Roman" w:cs="Times New Roman"/>
                <w:sz w:val="24"/>
              </w:rPr>
              <w:t>63 681,28</w:t>
            </w:r>
          </w:p>
        </w:tc>
      </w:tr>
      <w:tr w:rsidR="00B04B81" w14:paraId="65D25CFA" w14:textId="77777777" w:rsidTr="00206CDA">
        <w:tc>
          <w:tcPr>
            <w:tcW w:w="3256" w:type="dxa"/>
            <w:vAlign w:val="bottom"/>
          </w:tcPr>
          <w:p w14:paraId="39298300" w14:textId="77777777" w:rsidR="00B04B81" w:rsidRDefault="00B04B81" w:rsidP="00B04B81">
            <w:pPr>
              <w:spacing w:after="1" w:line="240" w:lineRule="atLeast"/>
            </w:pPr>
            <w:r>
              <w:rPr>
                <w:rFonts w:ascii="Times New Roman" w:hAnsi="Times New Roman" w:cs="Times New Roman"/>
                <w:sz w:val="24"/>
              </w:rPr>
              <w:t>Последний день 14-го месяца платежа</w:t>
            </w:r>
          </w:p>
        </w:tc>
        <w:tc>
          <w:tcPr>
            <w:tcW w:w="992" w:type="dxa"/>
            <w:vAlign w:val="bottom"/>
          </w:tcPr>
          <w:p w14:paraId="0893702B" w14:textId="77777777" w:rsidR="00B04B81" w:rsidRDefault="00B04B81" w:rsidP="00B04B81">
            <w:pPr>
              <w:spacing w:after="1" w:line="240" w:lineRule="atLeast"/>
              <w:jc w:val="center"/>
            </w:pPr>
            <w:r>
              <w:rPr>
                <w:rFonts w:ascii="Times New Roman" w:hAnsi="Times New Roman" w:cs="Times New Roman"/>
                <w:sz w:val="24"/>
              </w:rPr>
              <w:t>14</w:t>
            </w:r>
          </w:p>
        </w:tc>
        <w:tc>
          <w:tcPr>
            <w:tcW w:w="1559" w:type="dxa"/>
            <w:vAlign w:val="bottom"/>
          </w:tcPr>
          <w:p w14:paraId="1B42DAF2"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6ED627AA"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28BC95FA" w14:textId="77777777" w:rsidR="00B04B81" w:rsidRDefault="00B04B81" w:rsidP="00B04B81">
            <w:pPr>
              <w:spacing w:after="1" w:line="240" w:lineRule="atLeast"/>
              <w:jc w:val="center"/>
            </w:pPr>
            <w:r>
              <w:rPr>
                <w:rFonts w:ascii="Times New Roman" w:hAnsi="Times New Roman" w:cs="Times New Roman"/>
                <w:sz w:val="24"/>
              </w:rPr>
              <w:t>63 082,69</w:t>
            </w:r>
          </w:p>
        </w:tc>
      </w:tr>
      <w:tr w:rsidR="00B04B81" w14:paraId="2027471F" w14:textId="77777777" w:rsidTr="00206CDA">
        <w:tc>
          <w:tcPr>
            <w:tcW w:w="3256" w:type="dxa"/>
            <w:vAlign w:val="bottom"/>
          </w:tcPr>
          <w:p w14:paraId="5245D5C2" w14:textId="77777777" w:rsidR="00B04B81" w:rsidRDefault="00B04B81" w:rsidP="00B04B81">
            <w:pPr>
              <w:spacing w:after="1" w:line="240" w:lineRule="atLeast"/>
            </w:pPr>
            <w:r>
              <w:rPr>
                <w:rFonts w:ascii="Times New Roman" w:hAnsi="Times New Roman" w:cs="Times New Roman"/>
                <w:sz w:val="24"/>
              </w:rPr>
              <w:t>Последний день 15-го месяца платежа</w:t>
            </w:r>
          </w:p>
        </w:tc>
        <w:tc>
          <w:tcPr>
            <w:tcW w:w="992" w:type="dxa"/>
            <w:vAlign w:val="bottom"/>
          </w:tcPr>
          <w:p w14:paraId="5C2665BE" w14:textId="77777777" w:rsidR="00B04B81" w:rsidRDefault="00B04B81" w:rsidP="00B04B81">
            <w:pPr>
              <w:spacing w:after="1" w:line="240" w:lineRule="atLeast"/>
              <w:jc w:val="center"/>
            </w:pPr>
            <w:r>
              <w:rPr>
                <w:rFonts w:ascii="Times New Roman" w:hAnsi="Times New Roman" w:cs="Times New Roman"/>
                <w:sz w:val="24"/>
              </w:rPr>
              <w:t>15</w:t>
            </w:r>
          </w:p>
        </w:tc>
        <w:tc>
          <w:tcPr>
            <w:tcW w:w="1559" w:type="dxa"/>
            <w:vAlign w:val="bottom"/>
          </w:tcPr>
          <w:p w14:paraId="481A03F0"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2915E6D4"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48452849" w14:textId="77777777" w:rsidR="00B04B81" w:rsidRDefault="00B04B81" w:rsidP="00B04B81">
            <w:pPr>
              <w:spacing w:after="1" w:line="240" w:lineRule="atLeast"/>
              <w:jc w:val="center"/>
            </w:pPr>
            <w:r>
              <w:rPr>
                <w:rFonts w:ascii="Times New Roman" w:hAnsi="Times New Roman" w:cs="Times New Roman"/>
                <w:sz w:val="24"/>
              </w:rPr>
              <w:t>62 489,73</w:t>
            </w:r>
          </w:p>
        </w:tc>
      </w:tr>
      <w:tr w:rsidR="00B04B81" w14:paraId="3E3B1BEF" w14:textId="77777777" w:rsidTr="00206CDA">
        <w:tc>
          <w:tcPr>
            <w:tcW w:w="3256" w:type="dxa"/>
            <w:vAlign w:val="bottom"/>
          </w:tcPr>
          <w:p w14:paraId="1DE0387F" w14:textId="77777777" w:rsidR="00B04B81" w:rsidRDefault="00B04B81" w:rsidP="00B04B81">
            <w:pPr>
              <w:spacing w:after="1" w:line="240" w:lineRule="atLeast"/>
            </w:pPr>
            <w:r>
              <w:rPr>
                <w:rFonts w:ascii="Times New Roman" w:hAnsi="Times New Roman" w:cs="Times New Roman"/>
                <w:sz w:val="24"/>
              </w:rPr>
              <w:t>Последний день 16-го месяца платежа</w:t>
            </w:r>
          </w:p>
        </w:tc>
        <w:tc>
          <w:tcPr>
            <w:tcW w:w="992" w:type="dxa"/>
            <w:vAlign w:val="bottom"/>
          </w:tcPr>
          <w:p w14:paraId="3DE41782" w14:textId="77777777" w:rsidR="00B04B81" w:rsidRDefault="00B04B81" w:rsidP="00B04B81">
            <w:pPr>
              <w:spacing w:after="1" w:line="240" w:lineRule="atLeast"/>
              <w:jc w:val="center"/>
            </w:pPr>
            <w:r>
              <w:rPr>
                <w:rFonts w:ascii="Times New Roman" w:hAnsi="Times New Roman" w:cs="Times New Roman"/>
                <w:sz w:val="24"/>
              </w:rPr>
              <w:t>16</w:t>
            </w:r>
          </w:p>
        </w:tc>
        <w:tc>
          <w:tcPr>
            <w:tcW w:w="1559" w:type="dxa"/>
            <w:vAlign w:val="bottom"/>
          </w:tcPr>
          <w:p w14:paraId="7266B8FB"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69D35E75"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6CDB9048" w14:textId="77777777" w:rsidR="00B04B81" w:rsidRDefault="00B04B81" w:rsidP="00B04B81">
            <w:pPr>
              <w:spacing w:after="1" w:line="240" w:lineRule="atLeast"/>
              <w:jc w:val="center"/>
            </w:pPr>
            <w:r>
              <w:rPr>
                <w:rFonts w:ascii="Times New Roman" w:hAnsi="Times New Roman" w:cs="Times New Roman"/>
                <w:sz w:val="24"/>
              </w:rPr>
              <w:t>61 902,34</w:t>
            </w:r>
          </w:p>
        </w:tc>
      </w:tr>
      <w:tr w:rsidR="00B04B81" w14:paraId="661BBEE1" w14:textId="77777777" w:rsidTr="00206CDA">
        <w:tc>
          <w:tcPr>
            <w:tcW w:w="3256" w:type="dxa"/>
            <w:vAlign w:val="bottom"/>
          </w:tcPr>
          <w:p w14:paraId="7CAB6A60" w14:textId="77777777" w:rsidR="00B04B81" w:rsidRDefault="00B04B81" w:rsidP="00B04B81">
            <w:pPr>
              <w:spacing w:after="1" w:line="240" w:lineRule="atLeast"/>
            </w:pPr>
            <w:r>
              <w:rPr>
                <w:rFonts w:ascii="Times New Roman" w:hAnsi="Times New Roman" w:cs="Times New Roman"/>
                <w:sz w:val="24"/>
              </w:rPr>
              <w:lastRenderedPageBreak/>
              <w:t>Последний день 17-го месяца платежа</w:t>
            </w:r>
          </w:p>
        </w:tc>
        <w:tc>
          <w:tcPr>
            <w:tcW w:w="992" w:type="dxa"/>
            <w:vAlign w:val="bottom"/>
          </w:tcPr>
          <w:p w14:paraId="571CDAD0" w14:textId="77777777" w:rsidR="00B04B81" w:rsidRDefault="00B04B81" w:rsidP="00B04B81">
            <w:pPr>
              <w:spacing w:after="1" w:line="240" w:lineRule="atLeast"/>
              <w:jc w:val="center"/>
            </w:pPr>
            <w:r>
              <w:rPr>
                <w:rFonts w:ascii="Times New Roman" w:hAnsi="Times New Roman" w:cs="Times New Roman"/>
                <w:sz w:val="24"/>
              </w:rPr>
              <w:t>17</w:t>
            </w:r>
          </w:p>
        </w:tc>
        <w:tc>
          <w:tcPr>
            <w:tcW w:w="1559" w:type="dxa"/>
            <w:vAlign w:val="bottom"/>
          </w:tcPr>
          <w:p w14:paraId="090333CF"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AE7424C"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74E73CFD" w14:textId="77777777" w:rsidR="00B04B81" w:rsidRDefault="00B04B81" w:rsidP="00B04B81">
            <w:pPr>
              <w:spacing w:after="1" w:line="240" w:lineRule="atLeast"/>
              <w:jc w:val="center"/>
            </w:pPr>
            <w:r>
              <w:rPr>
                <w:rFonts w:ascii="Times New Roman" w:hAnsi="Times New Roman" w:cs="Times New Roman"/>
                <w:sz w:val="24"/>
              </w:rPr>
              <w:t>61 320,47</w:t>
            </w:r>
          </w:p>
        </w:tc>
      </w:tr>
      <w:tr w:rsidR="00B04B81" w14:paraId="220C3327" w14:textId="77777777" w:rsidTr="00206CDA">
        <w:tc>
          <w:tcPr>
            <w:tcW w:w="3256" w:type="dxa"/>
            <w:vAlign w:val="bottom"/>
          </w:tcPr>
          <w:p w14:paraId="51769913" w14:textId="77777777" w:rsidR="00B04B81" w:rsidRDefault="00B04B81" w:rsidP="00B04B81">
            <w:pPr>
              <w:spacing w:after="1" w:line="240" w:lineRule="atLeast"/>
            </w:pPr>
            <w:r>
              <w:rPr>
                <w:rFonts w:ascii="Times New Roman" w:hAnsi="Times New Roman" w:cs="Times New Roman"/>
                <w:sz w:val="24"/>
              </w:rPr>
              <w:t>Последний день 18-го месяца платежа</w:t>
            </w:r>
          </w:p>
        </w:tc>
        <w:tc>
          <w:tcPr>
            <w:tcW w:w="992" w:type="dxa"/>
            <w:vAlign w:val="bottom"/>
          </w:tcPr>
          <w:p w14:paraId="4DDB57DA" w14:textId="77777777" w:rsidR="00B04B81" w:rsidRDefault="00B04B81" w:rsidP="00B04B81">
            <w:pPr>
              <w:spacing w:after="1" w:line="240" w:lineRule="atLeast"/>
              <w:jc w:val="center"/>
            </w:pPr>
            <w:r>
              <w:rPr>
                <w:rFonts w:ascii="Times New Roman" w:hAnsi="Times New Roman" w:cs="Times New Roman"/>
                <w:sz w:val="24"/>
              </w:rPr>
              <w:t>18</w:t>
            </w:r>
          </w:p>
        </w:tc>
        <w:tc>
          <w:tcPr>
            <w:tcW w:w="1559" w:type="dxa"/>
            <w:vAlign w:val="bottom"/>
          </w:tcPr>
          <w:p w14:paraId="72C619E3"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34DC158C"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7A336DE7" w14:textId="77777777" w:rsidR="00B04B81" w:rsidRDefault="00B04B81" w:rsidP="00B04B81">
            <w:pPr>
              <w:spacing w:after="1" w:line="240" w:lineRule="atLeast"/>
              <w:jc w:val="center"/>
            </w:pPr>
            <w:r>
              <w:rPr>
                <w:rFonts w:ascii="Times New Roman" w:hAnsi="Times New Roman" w:cs="Times New Roman"/>
                <w:sz w:val="24"/>
              </w:rPr>
              <w:t>60 744,07</w:t>
            </w:r>
          </w:p>
        </w:tc>
      </w:tr>
      <w:tr w:rsidR="00B04B81" w14:paraId="46AFC1CA" w14:textId="77777777" w:rsidTr="00206CDA">
        <w:tc>
          <w:tcPr>
            <w:tcW w:w="3256" w:type="dxa"/>
            <w:vAlign w:val="bottom"/>
          </w:tcPr>
          <w:p w14:paraId="491318F0" w14:textId="77777777" w:rsidR="00B04B81" w:rsidRDefault="00B04B81" w:rsidP="00B04B81">
            <w:pPr>
              <w:spacing w:after="1" w:line="240" w:lineRule="atLeast"/>
            </w:pPr>
            <w:r>
              <w:rPr>
                <w:rFonts w:ascii="Times New Roman" w:hAnsi="Times New Roman" w:cs="Times New Roman"/>
                <w:sz w:val="24"/>
              </w:rPr>
              <w:t>Последний день 19-го месяца платежа</w:t>
            </w:r>
          </w:p>
        </w:tc>
        <w:tc>
          <w:tcPr>
            <w:tcW w:w="992" w:type="dxa"/>
            <w:vAlign w:val="bottom"/>
          </w:tcPr>
          <w:p w14:paraId="7CB08ABF" w14:textId="77777777" w:rsidR="00B04B81" w:rsidRDefault="00B04B81" w:rsidP="00B04B81">
            <w:pPr>
              <w:spacing w:after="1" w:line="240" w:lineRule="atLeast"/>
              <w:jc w:val="center"/>
            </w:pPr>
            <w:r>
              <w:rPr>
                <w:rFonts w:ascii="Times New Roman" w:hAnsi="Times New Roman" w:cs="Times New Roman"/>
                <w:sz w:val="24"/>
              </w:rPr>
              <w:t>19</w:t>
            </w:r>
          </w:p>
        </w:tc>
        <w:tc>
          <w:tcPr>
            <w:tcW w:w="1559" w:type="dxa"/>
            <w:vAlign w:val="bottom"/>
          </w:tcPr>
          <w:p w14:paraId="1BC7C03E"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5926D1EE"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41507545" w14:textId="77777777" w:rsidR="00B04B81" w:rsidRDefault="00B04B81" w:rsidP="00B04B81">
            <w:pPr>
              <w:spacing w:after="1" w:line="240" w:lineRule="atLeast"/>
              <w:jc w:val="center"/>
            </w:pPr>
            <w:r>
              <w:rPr>
                <w:rFonts w:ascii="Times New Roman" w:hAnsi="Times New Roman" w:cs="Times New Roman"/>
                <w:sz w:val="24"/>
              </w:rPr>
              <w:t>60 173,08</w:t>
            </w:r>
          </w:p>
        </w:tc>
      </w:tr>
      <w:tr w:rsidR="00B04B81" w14:paraId="0E3F08CD" w14:textId="77777777" w:rsidTr="00206CDA">
        <w:tc>
          <w:tcPr>
            <w:tcW w:w="3256" w:type="dxa"/>
            <w:vAlign w:val="bottom"/>
          </w:tcPr>
          <w:p w14:paraId="5FAA4789" w14:textId="77777777" w:rsidR="00B04B81" w:rsidRDefault="00B04B81" w:rsidP="00B04B81">
            <w:pPr>
              <w:spacing w:after="1" w:line="240" w:lineRule="atLeast"/>
            </w:pPr>
            <w:r>
              <w:rPr>
                <w:rFonts w:ascii="Times New Roman" w:hAnsi="Times New Roman" w:cs="Times New Roman"/>
                <w:sz w:val="24"/>
              </w:rPr>
              <w:t>Последний день 20-го месяца платежа</w:t>
            </w:r>
          </w:p>
        </w:tc>
        <w:tc>
          <w:tcPr>
            <w:tcW w:w="992" w:type="dxa"/>
            <w:vAlign w:val="bottom"/>
          </w:tcPr>
          <w:p w14:paraId="228734DA" w14:textId="77777777" w:rsidR="00B04B81" w:rsidRDefault="00B04B81" w:rsidP="00B04B81">
            <w:pPr>
              <w:spacing w:after="1" w:line="240" w:lineRule="atLeast"/>
              <w:jc w:val="center"/>
            </w:pPr>
            <w:r>
              <w:rPr>
                <w:rFonts w:ascii="Times New Roman" w:hAnsi="Times New Roman" w:cs="Times New Roman"/>
                <w:sz w:val="24"/>
              </w:rPr>
              <w:t>20</w:t>
            </w:r>
          </w:p>
        </w:tc>
        <w:tc>
          <w:tcPr>
            <w:tcW w:w="1559" w:type="dxa"/>
            <w:vAlign w:val="bottom"/>
          </w:tcPr>
          <w:p w14:paraId="3803601E"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748B3F54"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1D0970F4" w14:textId="77777777" w:rsidR="00B04B81" w:rsidRDefault="00B04B81" w:rsidP="00B04B81">
            <w:pPr>
              <w:spacing w:after="1" w:line="240" w:lineRule="atLeast"/>
              <w:jc w:val="center"/>
            </w:pPr>
            <w:r>
              <w:rPr>
                <w:rFonts w:ascii="Times New Roman" w:hAnsi="Times New Roman" w:cs="Times New Roman"/>
                <w:sz w:val="24"/>
              </w:rPr>
              <w:t>59 607,47</w:t>
            </w:r>
          </w:p>
        </w:tc>
      </w:tr>
      <w:tr w:rsidR="00B04B81" w14:paraId="244949AE" w14:textId="77777777" w:rsidTr="00206CDA">
        <w:tc>
          <w:tcPr>
            <w:tcW w:w="3256" w:type="dxa"/>
            <w:vAlign w:val="bottom"/>
          </w:tcPr>
          <w:p w14:paraId="234150E1" w14:textId="77777777" w:rsidR="00B04B81" w:rsidRDefault="00B04B81" w:rsidP="00B04B81">
            <w:pPr>
              <w:spacing w:after="1" w:line="240" w:lineRule="atLeast"/>
            </w:pPr>
            <w:r>
              <w:rPr>
                <w:rFonts w:ascii="Times New Roman" w:hAnsi="Times New Roman" w:cs="Times New Roman"/>
                <w:sz w:val="24"/>
              </w:rPr>
              <w:t>Последний день 21-го месяца платежа</w:t>
            </w:r>
          </w:p>
        </w:tc>
        <w:tc>
          <w:tcPr>
            <w:tcW w:w="992" w:type="dxa"/>
            <w:vAlign w:val="bottom"/>
          </w:tcPr>
          <w:p w14:paraId="1BC88841" w14:textId="77777777" w:rsidR="00B04B81" w:rsidRDefault="00B04B81" w:rsidP="00B04B81">
            <w:pPr>
              <w:spacing w:after="1" w:line="240" w:lineRule="atLeast"/>
              <w:jc w:val="center"/>
            </w:pPr>
            <w:r>
              <w:rPr>
                <w:rFonts w:ascii="Times New Roman" w:hAnsi="Times New Roman" w:cs="Times New Roman"/>
                <w:sz w:val="24"/>
              </w:rPr>
              <w:t>21</w:t>
            </w:r>
          </w:p>
        </w:tc>
        <w:tc>
          <w:tcPr>
            <w:tcW w:w="1559" w:type="dxa"/>
            <w:vAlign w:val="bottom"/>
          </w:tcPr>
          <w:p w14:paraId="771FE826"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1E19DF09"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618E1F07" w14:textId="77777777" w:rsidR="00B04B81" w:rsidRDefault="00B04B81" w:rsidP="00B04B81">
            <w:pPr>
              <w:spacing w:after="1" w:line="240" w:lineRule="atLeast"/>
              <w:jc w:val="center"/>
            </w:pPr>
            <w:r>
              <w:rPr>
                <w:rFonts w:ascii="Times New Roman" w:hAnsi="Times New Roman" w:cs="Times New Roman"/>
                <w:sz w:val="24"/>
              </w:rPr>
              <w:t>59 047,17</w:t>
            </w:r>
          </w:p>
        </w:tc>
      </w:tr>
      <w:tr w:rsidR="00B04B81" w14:paraId="7876F520" w14:textId="77777777" w:rsidTr="00206CDA">
        <w:tc>
          <w:tcPr>
            <w:tcW w:w="3256" w:type="dxa"/>
            <w:vAlign w:val="bottom"/>
          </w:tcPr>
          <w:p w14:paraId="2A9C4E89" w14:textId="77777777" w:rsidR="00B04B81" w:rsidRDefault="00B04B81" w:rsidP="00B04B81">
            <w:pPr>
              <w:spacing w:after="1" w:line="240" w:lineRule="atLeast"/>
            </w:pPr>
            <w:r>
              <w:rPr>
                <w:rFonts w:ascii="Times New Roman" w:hAnsi="Times New Roman" w:cs="Times New Roman"/>
                <w:sz w:val="24"/>
              </w:rPr>
              <w:t>Последний день 22-го месяца платежа</w:t>
            </w:r>
          </w:p>
        </w:tc>
        <w:tc>
          <w:tcPr>
            <w:tcW w:w="992" w:type="dxa"/>
            <w:vAlign w:val="bottom"/>
          </w:tcPr>
          <w:p w14:paraId="497DABB2" w14:textId="77777777" w:rsidR="00B04B81" w:rsidRDefault="00B04B81" w:rsidP="00B04B81">
            <w:pPr>
              <w:spacing w:after="1" w:line="240" w:lineRule="atLeast"/>
              <w:jc w:val="center"/>
            </w:pPr>
            <w:r>
              <w:rPr>
                <w:rFonts w:ascii="Times New Roman" w:hAnsi="Times New Roman" w:cs="Times New Roman"/>
                <w:sz w:val="24"/>
              </w:rPr>
              <w:t>22</w:t>
            </w:r>
          </w:p>
        </w:tc>
        <w:tc>
          <w:tcPr>
            <w:tcW w:w="1559" w:type="dxa"/>
            <w:vAlign w:val="bottom"/>
          </w:tcPr>
          <w:p w14:paraId="7530A1E7"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65C01DBE"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1641E18F" w14:textId="77777777" w:rsidR="00B04B81" w:rsidRDefault="00B04B81" w:rsidP="00B04B81">
            <w:pPr>
              <w:spacing w:after="1" w:line="240" w:lineRule="atLeast"/>
              <w:jc w:val="center"/>
            </w:pPr>
            <w:r>
              <w:rPr>
                <w:rFonts w:ascii="Times New Roman" w:hAnsi="Times New Roman" w:cs="Times New Roman"/>
                <w:sz w:val="24"/>
              </w:rPr>
              <w:t>58 492,14</w:t>
            </w:r>
          </w:p>
        </w:tc>
      </w:tr>
      <w:tr w:rsidR="00B04B81" w14:paraId="22F89710" w14:textId="77777777" w:rsidTr="00206CDA">
        <w:tc>
          <w:tcPr>
            <w:tcW w:w="3256" w:type="dxa"/>
            <w:vAlign w:val="bottom"/>
          </w:tcPr>
          <w:p w14:paraId="06A6C616" w14:textId="77777777" w:rsidR="00B04B81" w:rsidRDefault="00B04B81" w:rsidP="00B04B81">
            <w:pPr>
              <w:spacing w:after="1" w:line="240" w:lineRule="atLeast"/>
            </w:pPr>
            <w:r>
              <w:rPr>
                <w:rFonts w:ascii="Times New Roman" w:hAnsi="Times New Roman" w:cs="Times New Roman"/>
                <w:sz w:val="24"/>
              </w:rPr>
              <w:t>Последний день 23-го месяца платежа</w:t>
            </w:r>
          </w:p>
        </w:tc>
        <w:tc>
          <w:tcPr>
            <w:tcW w:w="992" w:type="dxa"/>
            <w:vAlign w:val="bottom"/>
          </w:tcPr>
          <w:p w14:paraId="4709FE67" w14:textId="77777777" w:rsidR="00B04B81" w:rsidRDefault="00B04B81" w:rsidP="00B04B81">
            <w:pPr>
              <w:spacing w:after="1" w:line="240" w:lineRule="atLeast"/>
              <w:jc w:val="center"/>
            </w:pPr>
            <w:r>
              <w:rPr>
                <w:rFonts w:ascii="Times New Roman" w:hAnsi="Times New Roman" w:cs="Times New Roman"/>
                <w:sz w:val="24"/>
              </w:rPr>
              <w:t>23</w:t>
            </w:r>
          </w:p>
        </w:tc>
        <w:tc>
          <w:tcPr>
            <w:tcW w:w="1559" w:type="dxa"/>
            <w:vAlign w:val="bottom"/>
          </w:tcPr>
          <w:p w14:paraId="65718909"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4FA31362"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3E2B6CC5" w14:textId="77777777" w:rsidR="00B04B81" w:rsidRDefault="00B04B81" w:rsidP="00B04B81">
            <w:pPr>
              <w:spacing w:after="1" w:line="240" w:lineRule="atLeast"/>
              <w:jc w:val="center"/>
            </w:pPr>
            <w:r>
              <w:rPr>
                <w:rFonts w:ascii="Times New Roman" w:hAnsi="Times New Roman" w:cs="Times New Roman"/>
                <w:sz w:val="24"/>
              </w:rPr>
              <w:t>57 942,32</w:t>
            </w:r>
          </w:p>
        </w:tc>
      </w:tr>
      <w:tr w:rsidR="00B04B81" w14:paraId="4EB60C50" w14:textId="77777777" w:rsidTr="00206CDA">
        <w:tc>
          <w:tcPr>
            <w:tcW w:w="3256" w:type="dxa"/>
            <w:vAlign w:val="bottom"/>
          </w:tcPr>
          <w:p w14:paraId="35C7FDF4" w14:textId="77777777" w:rsidR="00B04B81" w:rsidRDefault="00B04B81" w:rsidP="00B04B81">
            <w:pPr>
              <w:spacing w:after="1" w:line="240" w:lineRule="atLeast"/>
            </w:pPr>
            <w:r>
              <w:rPr>
                <w:rFonts w:ascii="Times New Roman" w:hAnsi="Times New Roman" w:cs="Times New Roman"/>
                <w:sz w:val="24"/>
              </w:rPr>
              <w:t>Последний день 24-го месяца платежа</w:t>
            </w:r>
          </w:p>
        </w:tc>
        <w:tc>
          <w:tcPr>
            <w:tcW w:w="992" w:type="dxa"/>
            <w:vAlign w:val="bottom"/>
          </w:tcPr>
          <w:p w14:paraId="54665BDF" w14:textId="77777777" w:rsidR="00B04B81" w:rsidRDefault="00B04B81" w:rsidP="00B04B81">
            <w:pPr>
              <w:spacing w:after="1" w:line="240" w:lineRule="atLeast"/>
              <w:jc w:val="center"/>
            </w:pPr>
            <w:r>
              <w:rPr>
                <w:rFonts w:ascii="Times New Roman" w:hAnsi="Times New Roman" w:cs="Times New Roman"/>
                <w:sz w:val="24"/>
              </w:rPr>
              <w:t>24</w:t>
            </w:r>
          </w:p>
        </w:tc>
        <w:tc>
          <w:tcPr>
            <w:tcW w:w="1559" w:type="dxa"/>
            <w:vAlign w:val="bottom"/>
          </w:tcPr>
          <w:p w14:paraId="75DF58DE" w14:textId="77777777" w:rsidR="00B04B81" w:rsidRDefault="00B04B81" w:rsidP="00B04B81">
            <w:pPr>
              <w:spacing w:after="1" w:line="240" w:lineRule="atLeast"/>
              <w:jc w:val="center"/>
            </w:pPr>
            <w:r>
              <w:rPr>
                <w:rFonts w:ascii="Times New Roman" w:hAnsi="Times New Roman" w:cs="Times New Roman"/>
                <w:sz w:val="24"/>
              </w:rPr>
              <w:t>72 000</w:t>
            </w:r>
          </w:p>
        </w:tc>
        <w:tc>
          <w:tcPr>
            <w:tcW w:w="1418" w:type="dxa"/>
            <w:vAlign w:val="bottom"/>
          </w:tcPr>
          <w:p w14:paraId="14613B35" w14:textId="77777777" w:rsidR="00B04B81" w:rsidRDefault="00B04B81" w:rsidP="00B04B81">
            <w:pPr>
              <w:spacing w:after="1" w:line="240" w:lineRule="atLeast"/>
              <w:jc w:val="center"/>
            </w:pPr>
            <w:r>
              <w:rPr>
                <w:rFonts w:ascii="Times New Roman" w:hAnsi="Times New Roman" w:cs="Times New Roman"/>
                <w:sz w:val="24"/>
              </w:rPr>
              <w:t>0,009489</w:t>
            </w:r>
          </w:p>
        </w:tc>
        <w:tc>
          <w:tcPr>
            <w:tcW w:w="2268" w:type="dxa"/>
            <w:vAlign w:val="bottom"/>
          </w:tcPr>
          <w:p w14:paraId="71290BC9" w14:textId="77777777" w:rsidR="00B04B81" w:rsidRDefault="00B04B81" w:rsidP="00B04B81">
            <w:pPr>
              <w:spacing w:after="1" w:line="240" w:lineRule="atLeast"/>
              <w:jc w:val="center"/>
            </w:pPr>
            <w:r>
              <w:rPr>
                <w:rFonts w:ascii="Times New Roman" w:hAnsi="Times New Roman" w:cs="Times New Roman"/>
                <w:sz w:val="24"/>
              </w:rPr>
              <w:t>57 397,68</w:t>
            </w:r>
          </w:p>
        </w:tc>
      </w:tr>
      <w:tr w:rsidR="00B04B81" w14:paraId="0B67E6E6" w14:textId="77777777" w:rsidTr="00206CDA">
        <w:tc>
          <w:tcPr>
            <w:tcW w:w="3256" w:type="dxa"/>
            <w:vAlign w:val="bottom"/>
          </w:tcPr>
          <w:p w14:paraId="3903414A" w14:textId="77777777" w:rsidR="00B04B81" w:rsidRDefault="00B04B81" w:rsidP="00B04B81">
            <w:pPr>
              <w:spacing w:after="1" w:line="240" w:lineRule="atLeast"/>
            </w:pPr>
            <w:r>
              <w:rPr>
                <w:rFonts w:ascii="Times New Roman" w:hAnsi="Times New Roman" w:cs="Times New Roman"/>
                <w:sz w:val="24"/>
              </w:rPr>
              <w:t>Итого</w:t>
            </w:r>
          </w:p>
        </w:tc>
        <w:tc>
          <w:tcPr>
            <w:tcW w:w="992" w:type="dxa"/>
            <w:vAlign w:val="bottom"/>
          </w:tcPr>
          <w:p w14:paraId="4CEC80C2" w14:textId="77777777" w:rsidR="00B04B81" w:rsidRDefault="00B04B81" w:rsidP="00B04B81">
            <w:pPr>
              <w:spacing w:after="1" w:line="240" w:lineRule="atLeast"/>
              <w:jc w:val="center"/>
            </w:pPr>
            <w:r>
              <w:rPr>
                <w:rFonts w:ascii="Times New Roman" w:hAnsi="Times New Roman" w:cs="Times New Roman"/>
                <w:sz w:val="24"/>
              </w:rPr>
              <w:t>X</w:t>
            </w:r>
          </w:p>
        </w:tc>
        <w:tc>
          <w:tcPr>
            <w:tcW w:w="1559" w:type="dxa"/>
            <w:vAlign w:val="bottom"/>
          </w:tcPr>
          <w:p w14:paraId="28147A41" w14:textId="77777777" w:rsidR="00B04B81" w:rsidRDefault="00B04B81" w:rsidP="00B04B81">
            <w:pPr>
              <w:spacing w:after="1" w:line="240" w:lineRule="atLeast"/>
              <w:jc w:val="center"/>
            </w:pPr>
            <w:r>
              <w:rPr>
                <w:rFonts w:ascii="Times New Roman" w:hAnsi="Times New Roman" w:cs="Times New Roman"/>
                <w:sz w:val="24"/>
              </w:rPr>
              <w:t>1 728 000</w:t>
            </w:r>
          </w:p>
        </w:tc>
        <w:tc>
          <w:tcPr>
            <w:tcW w:w="1418" w:type="dxa"/>
            <w:vAlign w:val="bottom"/>
          </w:tcPr>
          <w:p w14:paraId="34A2D90B" w14:textId="77777777" w:rsidR="00B04B81" w:rsidRDefault="00B04B81" w:rsidP="00B04B81">
            <w:pPr>
              <w:spacing w:after="1" w:line="240" w:lineRule="atLeast"/>
              <w:jc w:val="center"/>
            </w:pPr>
            <w:r>
              <w:rPr>
                <w:rFonts w:ascii="Times New Roman" w:hAnsi="Times New Roman" w:cs="Times New Roman"/>
                <w:sz w:val="24"/>
              </w:rPr>
              <w:t>X</w:t>
            </w:r>
          </w:p>
        </w:tc>
        <w:tc>
          <w:tcPr>
            <w:tcW w:w="2268" w:type="dxa"/>
            <w:vAlign w:val="bottom"/>
          </w:tcPr>
          <w:p w14:paraId="666D5522" w14:textId="77777777" w:rsidR="00B04B81" w:rsidRDefault="00B04B81" w:rsidP="00B04B81">
            <w:pPr>
              <w:spacing w:after="1" w:line="240" w:lineRule="atLeast"/>
              <w:jc w:val="center"/>
            </w:pPr>
            <w:r>
              <w:rPr>
                <w:rFonts w:ascii="Times New Roman" w:hAnsi="Times New Roman" w:cs="Times New Roman"/>
                <w:sz w:val="24"/>
              </w:rPr>
              <w:t>1 538 868,52</w:t>
            </w:r>
          </w:p>
        </w:tc>
      </w:tr>
    </w:tbl>
    <w:p w14:paraId="2C11CE76" w14:textId="77777777" w:rsidR="00B04B81" w:rsidRDefault="00B04B81" w:rsidP="00B04B81">
      <w:pPr>
        <w:spacing w:after="1" w:line="240" w:lineRule="atLeast"/>
        <w:jc w:val="both"/>
      </w:pPr>
    </w:p>
    <w:p w14:paraId="422A5497" w14:textId="77777777" w:rsidR="00B04B81" w:rsidRDefault="00B04B81" w:rsidP="00B04B81">
      <w:pPr>
        <w:spacing w:after="1" w:line="240" w:lineRule="atLeast"/>
        <w:ind w:firstLine="540"/>
        <w:jc w:val="both"/>
      </w:pPr>
      <w:r>
        <w:rPr>
          <w:rFonts w:ascii="Times New Roman" w:hAnsi="Times New Roman" w:cs="Times New Roman"/>
          <w:sz w:val="24"/>
        </w:rPr>
        <w:t>Такой же результат в данном случае можно получить, используя финансовую функцию Excel ПС, при внесении арендных платежей в одинаковой сумме через равный промежуток времени (аннуитеты).</w:t>
      </w:r>
    </w:p>
    <w:p w14:paraId="6CFC08E2" w14:textId="77777777" w:rsidR="00B04B81" w:rsidRDefault="00B04B81" w:rsidP="00B04B81">
      <w:pPr>
        <w:spacing w:before="240" w:after="1" w:line="240" w:lineRule="atLeast"/>
        <w:ind w:firstLine="540"/>
        <w:jc w:val="both"/>
      </w:pPr>
      <w:r>
        <w:rPr>
          <w:rFonts w:ascii="Times New Roman" w:hAnsi="Times New Roman" w:cs="Times New Roman"/>
          <w:sz w:val="24"/>
        </w:rPr>
        <w:t>Таким образом, ППА принимается к учету в сумме первоначальной оценки обязательства, равной 1 538 868,52 руб.</w:t>
      </w:r>
    </w:p>
    <w:p w14:paraId="1BEDB2C0" w14:textId="77777777" w:rsidR="00B04B81" w:rsidRDefault="00B04B81" w:rsidP="00B04B81">
      <w:pPr>
        <w:spacing w:before="240" w:after="1" w:line="240" w:lineRule="atLeast"/>
        <w:ind w:firstLine="540"/>
        <w:jc w:val="both"/>
      </w:pPr>
      <w:r>
        <w:rPr>
          <w:rFonts w:ascii="Times New Roman" w:hAnsi="Times New Roman" w:cs="Times New Roman"/>
          <w:sz w:val="24"/>
        </w:rPr>
        <w:t xml:space="preserve">Арендатор должен применять единую учетную политику в отношении ППА и схожих по характеру использования активов (в данном случае ОС) с учетом особенностей, установленных </w:t>
      </w:r>
      <w:hyperlink r:id="rId86" w:history="1">
        <w:r>
          <w:rPr>
            <w:rFonts w:ascii="Times New Roman" w:hAnsi="Times New Roman" w:cs="Times New Roman"/>
            <w:color w:val="0000FF"/>
            <w:sz w:val="24"/>
          </w:rPr>
          <w:t>ФСБУ 25/2018</w:t>
        </w:r>
      </w:hyperlink>
      <w:r>
        <w:rPr>
          <w:rFonts w:ascii="Times New Roman" w:hAnsi="Times New Roman" w:cs="Times New Roman"/>
          <w:sz w:val="24"/>
        </w:rPr>
        <w:t xml:space="preserve"> (</w:t>
      </w:r>
      <w:hyperlink r:id="rId87" w:history="1">
        <w:r>
          <w:rPr>
            <w:rFonts w:ascii="Times New Roman" w:hAnsi="Times New Roman" w:cs="Times New Roman"/>
            <w:color w:val="0000FF"/>
            <w:sz w:val="24"/>
          </w:rPr>
          <w:t>п. 10</w:t>
        </w:r>
      </w:hyperlink>
      <w:r>
        <w:rPr>
          <w:rFonts w:ascii="Times New Roman" w:hAnsi="Times New Roman" w:cs="Times New Roman"/>
          <w:sz w:val="24"/>
        </w:rPr>
        <w:t xml:space="preserve"> данного ФСБУ). Значит, арендатор принимает к учету ППА и начисляет по нему амортизацию в том же порядке, что и по ОС.</w:t>
      </w:r>
    </w:p>
    <w:p w14:paraId="08EF31EA" w14:textId="77777777" w:rsidR="00B04B81" w:rsidRDefault="00B04B81" w:rsidP="00B04B81">
      <w:pPr>
        <w:spacing w:before="240" w:after="1" w:line="240" w:lineRule="atLeast"/>
        <w:ind w:firstLine="540"/>
        <w:jc w:val="both"/>
      </w:pPr>
      <w:r>
        <w:rPr>
          <w:rFonts w:ascii="Times New Roman" w:hAnsi="Times New Roman" w:cs="Times New Roman"/>
          <w:sz w:val="24"/>
        </w:rPr>
        <w:t>Стоимость ППА погашается посредством начисления амортизации. Годовая сумма амортизационных отчислений при линейном способе ее начисления рассчитывается на основании фактической стоимости ППА и нормы амортизации. Она исчисляется исходя из срока его полезного использования. Этот срок устанавливается при принятии ППА к учету. В данном случае он равен 24 месяцам исходя из срока действия договора аренды. В течение отчетного года амортизационные отчисления начисляются ежемесячно независимо от применяемого способа начисления в размере 1/12 годовой суммы. Таким образом, годовая норма амортизации составит 50% (100% / 2 года), годовая сумма амортизационных отчислений - 769 434,26 руб. (1 538 868,52 руб. x 50 / 100), а ежемесячная сумма амортизации по ППА - 64 119,52 руб. (769 434,26 руб. / 12 мес.). Амортизация начисляется с месяца, следующего за месяцем принятия ППА к учету (</w:t>
      </w:r>
      <w:hyperlink r:id="rId88" w:history="1">
        <w:r>
          <w:rPr>
            <w:rFonts w:ascii="Times New Roman" w:hAnsi="Times New Roman" w:cs="Times New Roman"/>
            <w:color w:val="0000FF"/>
            <w:sz w:val="24"/>
          </w:rPr>
          <w:t>п. 17</w:t>
        </w:r>
      </w:hyperlink>
      <w:r>
        <w:rPr>
          <w:rFonts w:ascii="Times New Roman" w:hAnsi="Times New Roman" w:cs="Times New Roman"/>
          <w:sz w:val="24"/>
        </w:rPr>
        <w:t xml:space="preserve"> ФСБУ 25/2018, </w:t>
      </w:r>
      <w:hyperlink r:id="rId89" w:history="1">
        <w:r>
          <w:rPr>
            <w:rFonts w:ascii="Times New Roman" w:hAnsi="Times New Roman" w:cs="Times New Roman"/>
            <w:color w:val="0000FF"/>
            <w:sz w:val="24"/>
          </w:rPr>
          <w:t>п. п. 18</w:t>
        </w:r>
      </w:hyperlink>
      <w:r>
        <w:rPr>
          <w:rFonts w:ascii="Times New Roman" w:hAnsi="Times New Roman" w:cs="Times New Roman"/>
          <w:sz w:val="24"/>
        </w:rPr>
        <w:t xml:space="preserve"> - </w:t>
      </w:r>
      <w:hyperlink r:id="rId90" w:history="1">
        <w:r>
          <w:rPr>
            <w:rFonts w:ascii="Times New Roman" w:hAnsi="Times New Roman" w:cs="Times New Roman"/>
            <w:color w:val="0000FF"/>
            <w:sz w:val="24"/>
          </w:rPr>
          <w:t>21</w:t>
        </w:r>
      </w:hyperlink>
      <w:r>
        <w:rPr>
          <w:rFonts w:ascii="Times New Roman" w:hAnsi="Times New Roman" w:cs="Times New Roman"/>
          <w:sz w:val="24"/>
        </w:rPr>
        <w:t xml:space="preserve"> Положения по бухгалтерскому учету "Учет основных средств" ПБУ 6/01, утвержденного Приказом Минфина России от 30.03.2001 N 26н).</w:t>
      </w:r>
    </w:p>
    <w:p w14:paraId="5B5AA065" w14:textId="77777777" w:rsidR="00B04B81" w:rsidRDefault="00B04B81" w:rsidP="00B04B81">
      <w:pPr>
        <w:spacing w:before="240" w:after="1" w:line="240" w:lineRule="atLeast"/>
        <w:ind w:firstLine="540"/>
        <w:jc w:val="both"/>
      </w:pPr>
      <w:r>
        <w:rPr>
          <w:rFonts w:ascii="Times New Roman" w:hAnsi="Times New Roman" w:cs="Times New Roman"/>
          <w:sz w:val="24"/>
        </w:rPr>
        <w:t>Ежемесячная сумма начисленной амортизации по ППА включается в состав расходов по обычным видам деятельности (</w:t>
      </w:r>
      <w:hyperlink r:id="rId91" w:history="1">
        <w:r>
          <w:rPr>
            <w:rFonts w:ascii="Times New Roman" w:hAnsi="Times New Roman" w:cs="Times New Roman"/>
            <w:color w:val="0000FF"/>
            <w:sz w:val="24"/>
          </w:rPr>
          <w:t>п. п. 5</w:t>
        </w:r>
      </w:hyperlink>
      <w:r>
        <w:rPr>
          <w:rFonts w:ascii="Times New Roman" w:hAnsi="Times New Roman" w:cs="Times New Roman"/>
          <w:sz w:val="24"/>
        </w:rPr>
        <w:t xml:space="preserve">, </w:t>
      </w:r>
      <w:hyperlink r:id="rId92" w:history="1">
        <w:r>
          <w:rPr>
            <w:rFonts w:ascii="Times New Roman" w:hAnsi="Times New Roman" w:cs="Times New Roman"/>
            <w:color w:val="0000FF"/>
            <w:sz w:val="24"/>
          </w:rPr>
          <w:t>16</w:t>
        </w:r>
      </w:hyperlink>
      <w:r>
        <w:rPr>
          <w:rFonts w:ascii="Times New Roman" w:hAnsi="Times New Roman" w:cs="Times New Roman"/>
          <w:sz w:val="24"/>
        </w:rPr>
        <w:t xml:space="preserve">, </w:t>
      </w:r>
      <w:hyperlink r:id="rId93" w:history="1">
        <w:r>
          <w:rPr>
            <w:rFonts w:ascii="Times New Roman" w:hAnsi="Times New Roman" w:cs="Times New Roman"/>
            <w:color w:val="0000FF"/>
            <w:sz w:val="24"/>
          </w:rPr>
          <w:t>18</w:t>
        </w:r>
      </w:hyperlink>
      <w:r>
        <w:rPr>
          <w:rFonts w:ascii="Times New Roman" w:hAnsi="Times New Roman" w:cs="Times New Roman"/>
          <w:sz w:val="24"/>
        </w:rPr>
        <w:t xml:space="preserve"> Положения по бухгалтерскому учету </w:t>
      </w:r>
      <w:r>
        <w:rPr>
          <w:rFonts w:ascii="Times New Roman" w:hAnsi="Times New Roman" w:cs="Times New Roman"/>
          <w:sz w:val="24"/>
        </w:rPr>
        <w:lastRenderedPageBreak/>
        <w:t>"Расходы организации" ПБУ 10/99, утвержденного Приказом Минфина России от 06.05.1999 N 33н).</w:t>
      </w:r>
    </w:p>
    <w:p w14:paraId="3EC819FC" w14:textId="77777777" w:rsidR="00B04B81" w:rsidRDefault="00B04B81" w:rsidP="00B04B81">
      <w:pPr>
        <w:spacing w:before="240" w:after="1" w:line="240" w:lineRule="atLeast"/>
        <w:ind w:firstLine="540"/>
        <w:jc w:val="both"/>
      </w:pPr>
      <w:r>
        <w:rPr>
          <w:rFonts w:ascii="Times New Roman" w:hAnsi="Times New Roman" w:cs="Times New Roman"/>
          <w:sz w:val="24"/>
        </w:rPr>
        <w:t>В бухгалтерском учете арендатора расходы в виде арендной платы не отражаются. В составе расходов он признает проценты. В рассматриваемом случае они включаются в состав прочих расходов ежемесячно. Величина процентов определяется как произведение обязательства по аренде на начало периода, за который начисляются проценты, и процентной ставки. В течение срока аренды обязательство увеличивается на сумму процентов и уменьшается на уплаченные арендные платежи (</w:t>
      </w:r>
      <w:hyperlink r:id="rId94" w:history="1">
        <w:r>
          <w:rPr>
            <w:rFonts w:ascii="Times New Roman" w:hAnsi="Times New Roman" w:cs="Times New Roman"/>
            <w:color w:val="0000FF"/>
            <w:sz w:val="24"/>
          </w:rPr>
          <w:t>п. п. 18</w:t>
        </w:r>
      </w:hyperlink>
      <w:r>
        <w:rPr>
          <w:rFonts w:ascii="Times New Roman" w:hAnsi="Times New Roman" w:cs="Times New Roman"/>
          <w:sz w:val="24"/>
        </w:rPr>
        <w:t xml:space="preserve">, </w:t>
      </w:r>
      <w:hyperlink r:id="rId95" w:history="1">
        <w:r>
          <w:rPr>
            <w:rFonts w:ascii="Times New Roman" w:hAnsi="Times New Roman" w:cs="Times New Roman"/>
            <w:color w:val="0000FF"/>
            <w:sz w:val="24"/>
          </w:rPr>
          <w:t>19</w:t>
        </w:r>
      </w:hyperlink>
      <w:r>
        <w:rPr>
          <w:rFonts w:ascii="Times New Roman" w:hAnsi="Times New Roman" w:cs="Times New Roman"/>
          <w:sz w:val="24"/>
        </w:rPr>
        <w:t xml:space="preserve">, </w:t>
      </w:r>
      <w:hyperlink r:id="rId96" w:history="1">
        <w:r>
          <w:rPr>
            <w:rFonts w:ascii="Times New Roman" w:hAnsi="Times New Roman" w:cs="Times New Roman"/>
            <w:color w:val="0000FF"/>
            <w:sz w:val="24"/>
          </w:rPr>
          <w:t>20</w:t>
        </w:r>
      </w:hyperlink>
      <w:r>
        <w:rPr>
          <w:rFonts w:ascii="Times New Roman" w:hAnsi="Times New Roman" w:cs="Times New Roman"/>
          <w:sz w:val="24"/>
        </w:rPr>
        <w:t xml:space="preserve"> ФСБУ 25/2018, </w:t>
      </w:r>
      <w:hyperlink r:id="rId97" w:history="1">
        <w:r>
          <w:rPr>
            <w:rFonts w:ascii="Times New Roman" w:hAnsi="Times New Roman" w:cs="Times New Roman"/>
            <w:color w:val="0000FF"/>
            <w:sz w:val="24"/>
          </w:rPr>
          <w:t>п. п. 11</w:t>
        </w:r>
      </w:hyperlink>
      <w:r>
        <w:rPr>
          <w:rFonts w:ascii="Times New Roman" w:hAnsi="Times New Roman" w:cs="Times New Roman"/>
          <w:sz w:val="24"/>
        </w:rPr>
        <w:t xml:space="preserve">, </w:t>
      </w:r>
      <w:hyperlink r:id="rId98" w:history="1">
        <w:r>
          <w:rPr>
            <w:rFonts w:ascii="Times New Roman" w:hAnsi="Times New Roman" w:cs="Times New Roman"/>
            <w:color w:val="0000FF"/>
            <w:sz w:val="24"/>
          </w:rPr>
          <w:t>18</w:t>
        </w:r>
      </w:hyperlink>
      <w:r>
        <w:rPr>
          <w:rFonts w:ascii="Times New Roman" w:hAnsi="Times New Roman" w:cs="Times New Roman"/>
          <w:sz w:val="24"/>
        </w:rPr>
        <w:t xml:space="preserve"> ПБУ 10/99).</w:t>
      </w:r>
    </w:p>
    <w:p w14:paraId="1D99A37A" w14:textId="77777777" w:rsidR="00B04B81" w:rsidRPr="00E13578" w:rsidRDefault="00B04B81" w:rsidP="00B04B81">
      <w:pPr>
        <w:spacing w:before="240" w:after="1" w:line="240" w:lineRule="atLeast"/>
        <w:ind w:firstLine="540"/>
        <w:jc w:val="both"/>
        <w:rPr>
          <w:b/>
        </w:rPr>
      </w:pPr>
      <w:r w:rsidRPr="00E13578">
        <w:rPr>
          <w:rFonts w:ascii="Times New Roman" w:hAnsi="Times New Roman" w:cs="Times New Roman"/>
          <w:b/>
          <w:sz w:val="24"/>
        </w:rPr>
        <w:t>В таблице приведены начисленные проценты и остатки обязательства по аренде. Они рассчитаны с использованием таблицы Excel.</w:t>
      </w:r>
    </w:p>
    <w:p w14:paraId="2A214B60" w14:textId="77777777" w:rsidR="00B04B81" w:rsidRPr="00E13578" w:rsidRDefault="00B04B81" w:rsidP="00B04B81">
      <w:pPr>
        <w:spacing w:after="1" w:line="240" w:lineRule="atLeast"/>
        <w:jc w:val="both"/>
        <w:rPr>
          <w:b/>
        </w:rPr>
      </w:pPr>
    </w:p>
    <w:tbl>
      <w:tblPr>
        <w:tblW w:w="12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418"/>
        <w:gridCol w:w="992"/>
        <w:gridCol w:w="1418"/>
        <w:gridCol w:w="2835"/>
        <w:gridCol w:w="4393"/>
      </w:tblGrid>
      <w:tr w:rsidR="00B04B81" w14:paraId="4B6BDAEB" w14:textId="77777777" w:rsidTr="00206CDA">
        <w:tc>
          <w:tcPr>
            <w:tcW w:w="1129" w:type="dxa"/>
            <w:vAlign w:val="center"/>
          </w:tcPr>
          <w:p w14:paraId="5A55635C"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Месяц</w:t>
            </w:r>
          </w:p>
        </w:tc>
        <w:tc>
          <w:tcPr>
            <w:tcW w:w="1418" w:type="dxa"/>
            <w:vAlign w:val="center"/>
          </w:tcPr>
          <w:p w14:paraId="18D1B730"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Остаток обязательства на начало месяца, руб.</w:t>
            </w:r>
          </w:p>
        </w:tc>
        <w:tc>
          <w:tcPr>
            <w:tcW w:w="992" w:type="dxa"/>
            <w:vAlign w:val="center"/>
          </w:tcPr>
          <w:p w14:paraId="406D5C18"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Арендные платежи, руб.</w:t>
            </w:r>
          </w:p>
        </w:tc>
        <w:tc>
          <w:tcPr>
            <w:tcW w:w="1418" w:type="dxa"/>
            <w:vAlign w:val="center"/>
          </w:tcPr>
          <w:p w14:paraId="3E72CC47"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Ставка дисконтирования за месяц</w:t>
            </w:r>
          </w:p>
        </w:tc>
        <w:tc>
          <w:tcPr>
            <w:tcW w:w="2835" w:type="dxa"/>
            <w:vAlign w:val="center"/>
          </w:tcPr>
          <w:p w14:paraId="5513852D" w14:textId="77777777" w:rsidR="00B04B81" w:rsidRPr="00E13578" w:rsidRDefault="00B04B81" w:rsidP="00206CDA">
            <w:pPr>
              <w:spacing w:after="1" w:line="240" w:lineRule="atLeast"/>
              <w:ind w:right="1498"/>
              <w:rPr>
                <w:b/>
              </w:rPr>
            </w:pPr>
            <w:r w:rsidRPr="00E13578">
              <w:rPr>
                <w:rFonts w:ascii="Times New Roman" w:hAnsi="Times New Roman" w:cs="Times New Roman"/>
                <w:b/>
                <w:sz w:val="24"/>
              </w:rPr>
              <w:t>Начисленные проценты, руб.</w:t>
            </w:r>
          </w:p>
        </w:tc>
        <w:tc>
          <w:tcPr>
            <w:tcW w:w="4393" w:type="dxa"/>
            <w:vAlign w:val="center"/>
          </w:tcPr>
          <w:p w14:paraId="68E8F0D4" w14:textId="77777777" w:rsidR="00B04B81" w:rsidRPr="00E13578" w:rsidRDefault="00B04B81" w:rsidP="00206CDA">
            <w:pPr>
              <w:spacing w:after="1" w:line="240" w:lineRule="atLeast"/>
              <w:ind w:right="2491"/>
              <w:jc w:val="center"/>
              <w:rPr>
                <w:b/>
              </w:rPr>
            </w:pPr>
            <w:r w:rsidRPr="00E13578">
              <w:rPr>
                <w:rFonts w:ascii="Times New Roman" w:hAnsi="Times New Roman" w:cs="Times New Roman"/>
                <w:b/>
                <w:sz w:val="24"/>
              </w:rPr>
              <w:t>Остаток обязательства на конец месяца, руб.</w:t>
            </w:r>
          </w:p>
        </w:tc>
      </w:tr>
      <w:tr w:rsidR="00B04B81" w14:paraId="03F97AFF" w14:textId="77777777" w:rsidTr="00206CDA">
        <w:tc>
          <w:tcPr>
            <w:tcW w:w="1129" w:type="dxa"/>
            <w:vAlign w:val="center"/>
          </w:tcPr>
          <w:p w14:paraId="03BA446A" w14:textId="77777777" w:rsidR="00B04B81" w:rsidRDefault="00B04B81" w:rsidP="00B04B81">
            <w:pPr>
              <w:spacing w:after="1" w:line="240" w:lineRule="atLeast"/>
              <w:jc w:val="center"/>
            </w:pPr>
            <w:r>
              <w:rPr>
                <w:rFonts w:ascii="Times New Roman" w:hAnsi="Times New Roman" w:cs="Times New Roman"/>
                <w:sz w:val="24"/>
              </w:rPr>
              <w:t>1</w:t>
            </w:r>
          </w:p>
        </w:tc>
        <w:tc>
          <w:tcPr>
            <w:tcW w:w="1418" w:type="dxa"/>
            <w:vAlign w:val="center"/>
          </w:tcPr>
          <w:p w14:paraId="1BDF3E39" w14:textId="77777777" w:rsidR="00B04B81" w:rsidRDefault="00B04B81" w:rsidP="00B04B81">
            <w:pPr>
              <w:spacing w:after="1" w:line="240" w:lineRule="atLeast"/>
              <w:jc w:val="center"/>
            </w:pPr>
            <w:r>
              <w:rPr>
                <w:rFonts w:ascii="Times New Roman" w:hAnsi="Times New Roman" w:cs="Times New Roman"/>
                <w:sz w:val="24"/>
              </w:rPr>
              <w:t>2</w:t>
            </w:r>
          </w:p>
        </w:tc>
        <w:tc>
          <w:tcPr>
            <w:tcW w:w="992" w:type="dxa"/>
            <w:vAlign w:val="center"/>
          </w:tcPr>
          <w:p w14:paraId="5E62CE85" w14:textId="77777777" w:rsidR="00B04B81" w:rsidRDefault="00B04B81" w:rsidP="00B04B81">
            <w:pPr>
              <w:spacing w:after="1" w:line="240" w:lineRule="atLeast"/>
              <w:jc w:val="center"/>
            </w:pPr>
            <w:r>
              <w:rPr>
                <w:rFonts w:ascii="Times New Roman" w:hAnsi="Times New Roman" w:cs="Times New Roman"/>
                <w:sz w:val="24"/>
              </w:rPr>
              <w:t>3</w:t>
            </w:r>
          </w:p>
        </w:tc>
        <w:tc>
          <w:tcPr>
            <w:tcW w:w="1418" w:type="dxa"/>
            <w:vAlign w:val="center"/>
          </w:tcPr>
          <w:p w14:paraId="0F99BEE7" w14:textId="77777777" w:rsidR="00B04B81" w:rsidRDefault="00B04B81" w:rsidP="00B04B81">
            <w:pPr>
              <w:spacing w:after="1" w:line="240" w:lineRule="atLeast"/>
              <w:jc w:val="center"/>
            </w:pPr>
            <w:r>
              <w:rPr>
                <w:rFonts w:ascii="Times New Roman" w:hAnsi="Times New Roman" w:cs="Times New Roman"/>
                <w:sz w:val="24"/>
              </w:rPr>
              <w:t>4</w:t>
            </w:r>
          </w:p>
        </w:tc>
        <w:tc>
          <w:tcPr>
            <w:tcW w:w="2835" w:type="dxa"/>
            <w:vAlign w:val="center"/>
          </w:tcPr>
          <w:p w14:paraId="183D5DB1" w14:textId="77777777" w:rsidR="00B04B81" w:rsidRDefault="00B04B81" w:rsidP="00206CDA">
            <w:pPr>
              <w:spacing w:after="1" w:line="240" w:lineRule="atLeast"/>
              <w:ind w:right="1498"/>
            </w:pPr>
            <w:r>
              <w:rPr>
                <w:rFonts w:ascii="Times New Roman" w:hAnsi="Times New Roman" w:cs="Times New Roman"/>
                <w:sz w:val="24"/>
              </w:rPr>
              <w:t>5 = гр. 2 x гр. 4</w:t>
            </w:r>
          </w:p>
        </w:tc>
        <w:tc>
          <w:tcPr>
            <w:tcW w:w="4393" w:type="dxa"/>
            <w:vAlign w:val="center"/>
          </w:tcPr>
          <w:p w14:paraId="05400481" w14:textId="77777777" w:rsidR="00B04B81" w:rsidRDefault="00B04B81" w:rsidP="00206CDA">
            <w:pPr>
              <w:spacing w:after="1" w:line="240" w:lineRule="atLeast"/>
              <w:ind w:right="2491"/>
              <w:jc w:val="center"/>
            </w:pPr>
            <w:r>
              <w:rPr>
                <w:rFonts w:ascii="Times New Roman" w:hAnsi="Times New Roman" w:cs="Times New Roman"/>
                <w:sz w:val="24"/>
              </w:rPr>
              <w:t>6 = гр. 2 + гр. 5 - гр. 3</w:t>
            </w:r>
          </w:p>
        </w:tc>
      </w:tr>
      <w:tr w:rsidR="00B04B81" w14:paraId="7E2C10EC" w14:textId="77777777" w:rsidTr="00206CDA">
        <w:tc>
          <w:tcPr>
            <w:tcW w:w="1129" w:type="dxa"/>
            <w:vAlign w:val="center"/>
          </w:tcPr>
          <w:p w14:paraId="14F0299C" w14:textId="77777777" w:rsidR="00B04B81" w:rsidRDefault="00B04B81" w:rsidP="00B04B81">
            <w:pPr>
              <w:spacing w:after="1" w:line="240" w:lineRule="atLeast"/>
            </w:pPr>
            <w:r>
              <w:rPr>
                <w:rFonts w:ascii="Times New Roman" w:hAnsi="Times New Roman" w:cs="Times New Roman"/>
                <w:sz w:val="24"/>
              </w:rPr>
              <w:t>1-й месяц</w:t>
            </w:r>
          </w:p>
        </w:tc>
        <w:tc>
          <w:tcPr>
            <w:tcW w:w="1418" w:type="dxa"/>
            <w:vAlign w:val="bottom"/>
          </w:tcPr>
          <w:p w14:paraId="5C78F626" w14:textId="77777777" w:rsidR="00B04B81" w:rsidRDefault="00B04B81" w:rsidP="00B04B81">
            <w:pPr>
              <w:spacing w:after="1" w:line="240" w:lineRule="atLeast"/>
              <w:jc w:val="right"/>
            </w:pPr>
            <w:r>
              <w:rPr>
                <w:rFonts w:ascii="Times New Roman" w:hAnsi="Times New Roman" w:cs="Times New Roman"/>
                <w:sz w:val="24"/>
              </w:rPr>
              <w:t>1 538 868,52</w:t>
            </w:r>
          </w:p>
        </w:tc>
        <w:tc>
          <w:tcPr>
            <w:tcW w:w="992" w:type="dxa"/>
            <w:vAlign w:val="bottom"/>
          </w:tcPr>
          <w:p w14:paraId="2787FDA7"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271AAE16"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4595413B" w14:textId="77777777" w:rsidR="00B04B81" w:rsidRDefault="00B04B81" w:rsidP="00C0620B">
            <w:pPr>
              <w:spacing w:after="1" w:line="240" w:lineRule="atLeast"/>
              <w:ind w:right="1498"/>
              <w:jc w:val="center"/>
            </w:pPr>
            <w:r>
              <w:rPr>
                <w:rFonts w:ascii="Times New Roman" w:hAnsi="Times New Roman" w:cs="Times New Roman"/>
                <w:sz w:val="24"/>
              </w:rPr>
              <w:t>14 602,32</w:t>
            </w:r>
          </w:p>
        </w:tc>
        <w:tc>
          <w:tcPr>
            <w:tcW w:w="4393" w:type="dxa"/>
            <w:vAlign w:val="bottom"/>
          </w:tcPr>
          <w:p w14:paraId="09F459F7" w14:textId="77777777" w:rsidR="00B04B81" w:rsidRDefault="00B04B81" w:rsidP="00206CDA">
            <w:pPr>
              <w:spacing w:after="1" w:line="240" w:lineRule="atLeast"/>
              <w:ind w:right="2491"/>
              <w:jc w:val="right"/>
            </w:pPr>
            <w:r>
              <w:rPr>
                <w:rFonts w:ascii="Times New Roman" w:hAnsi="Times New Roman" w:cs="Times New Roman"/>
                <w:sz w:val="24"/>
              </w:rPr>
              <w:t>1 481 470,84</w:t>
            </w:r>
          </w:p>
        </w:tc>
      </w:tr>
      <w:tr w:rsidR="00B04B81" w14:paraId="2AB43130" w14:textId="77777777" w:rsidTr="00206CDA">
        <w:tc>
          <w:tcPr>
            <w:tcW w:w="1129" w:type="dxa"/>
            <w:vAlign w:val="center"/>
          </w:tcPr>
          <w:p w14:paraId="7B9236C6" w14:textId="77777777" w:rsidR="00B04B81" w:rsidRDefault="00B04B81" w:rsidP="00B04B81">
            <w:pPr>
              <w:spacing w:after="1" w:line="240" w:lineRule="atLeast"/>
            </w:pPr>
            <w:r>
              <w:rPr>
                <w:rFonts w:ascii="Times New Roman" w:hAnsi="Times New Roman" w:cs="Times New Roman"/>
                <w:sz w:val="24"/>
              </w:rPr>
              <w:t>2-й месяц</w:t>
            </w:r>
          </w:p>
        </w:tc>
        <w:tc>
          <w:tcPr>
            <w:tcW w:w="1418" w:type="dxa"/>
            <w:vAlign w:val="bottom"/>
          </w:tcPr>
          <w:p w14:paraId="334C52AD" w14:textId="77777777" w:rsidR="00B04B81" w:rsidRDefault="00B04B81" w:rsidP="00B04B81">
            <w:pPr>
              <w:spacing w:after="1" w:line="240" w:lineRule="atLeast"/>
              <w:jc w:val="right"/>
            </w:pPr>
            <w:r>
              <w:rPr>
                <w:rFonts w:ascii="Times New Roman" w:hAnsi="Times New Roman" w:cs="Times New Roman"/>
                <w:sz w:val="24"/>
              </w:rPr>
              <w:t>1 481 470,84</w:t>
            </w:r>
          </w:p>
        </w:tc>
        <w:tc>
          <w:tcPr>
            <w:tcW w:w="992" w:type="dxa"/>
            <w:vAlign w:val="bottom"/>
          </w:tcPr>
          <w:p w14:paraId="120C7D5C"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0431E2FB"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08DD5F46" w14:textId="77777777" w:rsidR="00B04B81" w:rsidRDefault="00B04B81" w:rsidP="00C0620B">
            <w:pPr>
              <w:spacing w:after="1" w:line="240" w:lineRule="atLeast"/>
              <w:ind w:right="1498"/>
              <w:jc w:val="center"/>
            </w:pPr>
            <w:r>
              <w:rPr>
                <w:rFonts w:ascii="Times New Roman" w:hAnsi="Times New Roman" w:cs="Times New Roman"/>
                <w:sz w:val="24"/>
              </w:rPr>
              <w:t>14 057,68</w:t>
            </w:r>
          </w:p>
        </w:tc>
        <w:tc>
          <w:tcPr>
            <w:tcW w:w="4393" w:type="dxa"/>
            <w:vAlign w:val="bottom"/>
          </w:tcPr>
          <w:p w14:paraId="2F9CBABA" w14:textId="77777777" w:rsidR="00B04B81" w:rsidRDefault="00B04B81" w:rsidP="00206CDA">
            <w:pPr>
              <w:spacing w:after="1" w:line="240" w:lineRule="atLeast"/>
              <w:ind w:right="2491"/>
              <w:jc w:val="right"/>
            </w:pPr>
            <w:r>
              <w:rPr>
                <w:rFonts w:ascii="Times New Roman" w:hAnsi="Times New Roman" w:cs="Times New Roman"/>
                <w:sz w:val="24"/>
              </w:rPr>
              <w:t>1 423 528,52</w:t>
            </w:r>
          </w:p>
        </w:tc>
      </w:tr>
      <w:tr w:rsidR="00B04B81" w14:paraId="641158EE" w14:textId="77777777" w:rsidTr="00206CDA">
        <w:tc>
          <w:tcPr>
            <w:tcW w:w="1129" w:type="dxa"/>
            <w:vAlign w:val="center"/>
          </w:tcPr>
          <w:p w14:paraId="5DCFBA14" w14:textId="77777777" w:rsidR="00B04B81" w:rsidRDefault="00B04B81" w:rsidP="00B04B81">
            <w:pPr>
              <w:spacing w:after="1" w:line="240" w:lineRule="atLeast"/>
            </w:pPr>
            <w:r>
              <w:rPr>
                <w:rFonts w:ascii="Times New Roman" w:hAnsi="Times New Roman" w:cs="Times New Roman"/>
                <w:sz w:val="24"/>
              </w:rPr>
              <w:t>3-й месяц</w:t>
            </w:r>
          </w:p>
        </w:tc>
        <w:tc>
          <w:tcPr>
            <w:tcW w:w="1418" w:type="dxa"/>
            <w:vAlign w:val="bottom"/>
          </w:tcPr>
          <w:p w14:paraId="05228196" w14:textId="77777777" w:rsidR="00B04B81" w:rsidRDefault="00B04B81" w:rsidP="00B04B81">
            <w:pPr>
              <w:spacing w:after="1" w:line="240" w:lineRule="atLeast"/>
              <w:jc w:val="right"/>
            </w:pPr>
            <w:r>
              <w:rPr>
                <w:rFonts w:ascii="Times New Roman" w:hAnsi="Times New Roman" w:cs="Times New Roman"/>
                <w:sz w:val="24"/>
              </w:rPr>
              <w:t>1 423 528,52</w:t>
            </w:r>
          </w:p>
        </w:tc>
        <w:tc>
          <w:tcPr>
            <w:tcW w:w="992" w:type="dxa"/>
            <w:vAlign w:val="bottom"/>
          </w:tcPr>
          <w:p w14:paraId="17D215AF"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7196AB45"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3C3567F5" w14:textId="77777777" w:rsidR="00B04B81" w:rsidRDefault="00B04B81" w:rsidP="00C0620B">
            <w:pPr>
              <w:spacing w:after="1" w:line="240" w:lineRule="atLeast"/>
              <w:ind w:right="1498"/>
              <w:jc w:val="center"/>
            </w:pPr>
            <w:r>
              <w:rPr>
                <w:rFonts w:ascii="Times New Roman" w:hAnsi="Times New Roman" w:cs="Times New Roman"/>
                <w:sz w:val="24"/>
              </w:rPr>
              <w:t>13 507,86</w:t>
            </w:r>
          </w:p>
        </w:tc>
        <w:tc>
          <w:tcPr>
            <w:tcW w:w="4393" w:type="dxa"/>
            <w:vAlign w:val="bottom"/>
          </w:tcPr>
          <w:p w14:paraId="67E1FF70" w14:textId="77777777" w:rsidR="00B04B81" w:rsidRDefault="00B04B81" w:rsidP="00206CDA">
            <w:pPr>
              <w:spacing w:after="1" w:line="240" w:lineRule="atLeast"/>
              <w:ind w:right="2491"/>
              <w:jc w:val="right"/>
            </w:pPr>
            <w:r>
              <w:rPr>
                <w:rFonts w:ascii="Times New Roman" w:hAnsi="Times New Roman" w:cs="Times New Roman"/>
                <w:sz w:val="24"/>
              </w:rPr>
              <w:t>1 365 036,38</w:t>
            </w:r>
          </w:p>
        </w:tc>
      </w:tr>
      <w:tr w:rsidR="00B04B81" w14:paraId="372B7D91" w14:textId="77777777" w:rsidTr="00206CDA">
        <w:tc>
          <w:tcPr>
            <w:tcW w:w="1129" w:type="dxa"/>
            <w:vAlign w:val="center"/>
          </w:tcPr>
          <w:p w14:paraId="088D9C39" w14:textId="77777777" w:rsidR="00B04B81" w:rsidRDefault="00B04B81" w:rsidP="00B04B81">
            <w:pPr>
              <w:spacing w:after="1" w:line="240" w:lineRule="atLeast"/>
            </w:pPr>
            <w:r>
              <w:rPr>
                <w:rFonts w:ascii="Times New Roman" w:hAnsi="Times New Roman" w:cs="Times New Roman"/>
                <w:sz w:val="24"/>
              </w:rPr>
              <w:t>4-й месяц</w:t>
            </w:r>
          </w:p>
        </w:tc>
        <w:tc>
          <w:tcPr>
            <w:tcW w:w="1418" w:type="dxa"/>
            <w:vAlign w:val="bottom"/>
          </w:tcPr>
          <w:p w14:paraId="3BAEF08D" w14:textId="77777777" w:rsidR="00B04B81" w:rsidRDefault="00B04B81" w:rsidP="00B04B81">
            <w:pPr>
              <w:spacing w:after="1" w:line="240" w:lineRule="atLeast"/>
              <w:jc w:val="right"/>
            </w:pPr>
            <w:r>
              <w:rPr>
                <w:rFonts w:ascii="Times New Roman" w:hAnsi="Times New Roman" w:cs="Times New Roman"/>
                <w:sz w:val="24"/>
              </w:rPr>
              <w:t>1 365 036,38</w:t>
            </w:r>
          </w:p>
        </w:tc>
        <w:tc>
          <w:tcPr>
            <w:tcW w:w="992" w:type="dxa"/>
            <w:vAlign w:val="bottom"/>
          </w:tcPr>
          <w:p w14:paraId="414F33C1"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1681477C"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78A027C0" w14:textId="77777777" w:rsidR="00B04B81" w:rsidRDefault="00B04B81" w:rsidP="00C0620B">
            <w:pPr>
              <w:spacing w:after="1" w:line="240" w:lineRule="atLeast"/>
              <w:ind w:right="1498"/>
              <w:jc w:val="center"/>
            </w:pPr>
            <w:r>
              <w:rPr>
                <w:rFonts w:ascii="Times New Roman" w:hAnsi="Times New Roman" w:cs="Times New Roman"/>
                <w:sz w:val="24"/>
              </w:rPr>
              <w:t>12 952,83</w:t>
            </w:r>
          </w:p>
        </w:tc>
        <w:tc>
          <w:tcPr>
            <w:tcW w:w="4393" w:type="dxa"/>
            <w:vAlign w:val="bottom"/>
          </w:tcPr>
          <w:p w14:paraId="3321EA6F" w14:textId="77777777" w:rsidR="00B04B81" w:rsidRDefault="00B04B81" w:rsidP="00206CDA">
            <w:pPr>
              <w:spacing w:after="1" w:line="240" w:lineRule="atLeast"/>
              <w:ind w:right="2491"/>
              <w:jc w:val="right"/>
            </w:pPr>
            <w:r>
              <w:rPr>
                <w:rFonts w:ascii="Times New Roman" w:hAnsi="Times New Roman" w:cs="Times New Roman"/>
                <w:sz w:val="24"/>
              </w:rPr>
              <w:t>1 305 989,21</w:t>
            </w:r>
          </w:p>
        </w:tc>
      </w:tr>
      <w:tr w:rsidR="00B04B81" w14:paraId="42F31577" w14:textId="77777777" w:rsidTr="00206CDA">
        <w:tc>
          <w:tcPr>
            <w:tcW w:w="1129" w:type="dxa"/>
            <w:vAlign w:val="center"/>
          </w:tcPr>
          <w:p w14:paraId="1A7CE3F8" w14:textId="77777777" w:rsidR="00B04B81" w:rsidRDefault="00B04B81" w:rsidP="00B04B81">
            <w:pPr>
              <w:spacing w:after="1" w:line="240" w:lineRule="atLeast"/>
            </w:pPr>
            <w:r>
              <w:rPr>
                <w:rFonts w:ascii="Times New Roman" w:hAnsi="Times New Roman" w:cs="Times New Roman"/>
                <w:sz w:val="24"/>
              </w:rPr>
              <w:t>5-й месяц</w:t>
            </w:r>
          </w:p>
        </w:tc>
        <w:tc>
          <w:tcPr>
            <w:tcW w:w="1418" w:type="dxa"/>
            <w:vAlign w:val="bottom"/>
          </w:tcPr>
          <w:p w14:paraId="44424EBA" w14:textId="77777777" w:rsidR="00B04B81" w:rsidRDefault="00B04B81" w:rsidP="00B04B81">
            <w:pPr>
              <w:spacing w:after="1" w:line="240" w:lineRule="atLeast"/>
              <w:jc w:val="right"/>
            </w:pPr>
            <w:r>
              <w:rPr>
                <w:rFonts w:ascii="Times New Roman" w:hAnsi="Times New Roman" w:cs="Times New Roman"/>
                <w:sz w:val="24"/>
              </w:rPr>
              <w:t>1 305 989,21</w:t>
            </w:r>
          </w:p>
        </w:tc>
        <w:tc>
          <w:tcPr>
            <w:tcW w:w="992" w:type="dxa"/>
            <w:vAlign w:val="bottom"/>
          </w:tcPr>
          <w:p w14:paraId="3ED300CC"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3FD27A09"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08A082A4" w14:textId="77777777" w:rsidR="00B04B81" w:rsidRDefault="00B04B81" w:rsidP="00C0620B">
            <w:pPr>
              <w:spacing w:after="1" w:line="240" w:lineRule="atLeast"/>
              <w:ind w:right="1498"/>
              <w:jc w:val="center"/>
            </w:pPr>
            <w:r>
              <w:rPr>
                <w:rFonts w:ascii="Times New Roman" w:hAnsi="Times New Roman" w:cs="Times New Roman"/>
                <w:sz w:val="24"/>
              </w:rPr>
              <w:t>12 392,53</w:t>
            </w:r>
          </w:p>
        </w:tc>
        <w:tc>
          <w:tcPr>
            <w:tcW w:w="4393" w:type="dxa"/>
            <w:vAlign w:val="bottom"/>
          </w:tcPr>
          <w:p w14:paraId="10C0791D" w14:textId="77777777" w:rsidR="00B04B81" w:rsidRDefault="00B04B81" w:rsidP="00206CDA">
            <w:pPr>
              <w:spacing w:after="1" w:line="240" w:lineRule="atLeast"/>
              <w:ind w:right="2491"/>
              <w:jc w:val="right"/>
            </w:pPr>
            <w:r>
              <w:rPr>
                <w:rFonts w:ascii="Times New Roman" w:hAnsi="Times New Roman" w:cs="Times New Roman"/>
                <w:sz w:val="24"/>
              </w:rPr>
              <w:t>1 246 381,74</w:t>
            </w:r>
          </w:p>
        </w:tc>
      </w:tr>
      <w:tr w:rsidR="00B04B81" w14:paraId="40312FF3" w14:textId="77777777" w:rsidTr="00206CDA">
        <w:tc>
          <w:tcPr>
            <w:tcW w:w="1129" w:type="dxa"/>
            <w:vAlign w:val="center"/>
          </w:tcPr>
          <w:p w14:paraId="028B5E76" w14:textId="77777777" w:rsidR="00B04B81" w:rsidRDefault="00B04B81" w:rsidP="00B04B81">
            <w:pPr>
              <w:spacing w:after="1" w:line="240" w:lineRule="atLeast"/>
            </w:pPr>
            <w:r>
              <w:rPr>
                <w:rFonts w:ascii="Times New Roman" w:hAnsi="Times New Roman" w:cs="Times New Roman"/>
                <w:sz w:val="24"/>
              </w:rPr>
              <w:t>6-й месяц</w:t>
            </w:r>
          </w:p>
        </w:tc>
        <w:tc>
          <w:tcPr>
            <w:tcW w:w="1418" w:type="dxa"/>
            <w:vAlign w:val="bottom"/>
          </w:tcPr>
          <w:p w14:paraId="37B37B62" w14:textId="77777777" w:rsidR="00B04B81" w:rsidRDefault="00B04B81" w:rsidP="00B04B81">
            <w:pPr>
              <w:spacing w:after="1" w:line="240" w:lineRule="atLeast"/>
              <w:jc w:val="right"/>
            </w:pPr>
            <w:r>
              <w:rPr>
                <w:rFonts w:ascii="Times New Roman" w:hAnsi="Times New Roman" w:cs="Times New Roman"/>
                <w:sz w:val="24"/>
              </w:rPr>
              <w:t>1 246 381,74</w:t>
            </w:r>
          </w:p>
        </w:tc>
        <w:tc>
          <w:tcPr>
            <w:tcW w:w="992" w:type="dxa"/>
            <w:vAlign w:val="bottom"/>
          </w:tcPr>
          <w:p w14:paraId="7B912003"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098619E4"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789BEA9C" w14:textId="77777777" w:rsidR="00B04B81" w:rsidRDefault="00B04B81" w:rsidP="00C0620B">
            <w:pPr>
              <w:spacing w:after="1" w:line="240" w:lineRule="atLeast"/>
              <w:ind w:right="1498"/>
              <w:jc w:val="center"/>
            </w:pPr>
            <w:r>
              <w:rPr>
                <w:rFonts w:ascii="Times New Roman" w:hAnsi="Times New Roman" w:cs="Times New Roman"/>
                <w:sz w:val="24"/>
              </w:rPr>
              <w:t>11 826,92</w:t>
            </w:r>
          </w:p>
        </w:tc>
        <w:tc>
          <w:tcPr>
            <w:tcW w:w="4393" w:type="dxa"/>
            <w:vAlign w:val="bottom"/>
          </w:tcPr>
          <w:p w14:paraId="10845803" w14:textId="77777777" w:rsidR="00B04B81" w:rsidRDefault="00B04B81" w:rsidP="00206CDA">
            <w:pPr>
              <w:spacing w:after="1" w:line="240" w:lineRule="atLeast"/>
              <w:ind w:right="2491"/>
              <w:jc w:val="right"/>
            </w:pPr>
            <w:r>
              <w:rPr>
                <w:rFonts w:ascii="Times New Roman" w:hAnsi="Times New Roman" w:cs="Times New Roman"/>
                <w:sz w:val="24"/>
              </w:rPr>
              <w:t>1 186 208,66</w:t>
            </w:r>
          </w:p>
        </w:tc>
      </w:tr>
      <w:tr w:rsidR="00B04B81" w14:paraId="3C619CB8" w14:textId="77777777" w:rsidTr="00206CDA">
        <w:tc>
          <w:tcPr>
            <w:tcW w:w="1129" w:type="dxa"/>
            <w:vAlign w:val="center"/>
          </w:tcPr>
          <w:p w14:paraId="3A095458" w14:textId="77777777" w:rsidR="00B04B81" w:rsidRDefault="00B04B81" w:rsidP="00B04B81">
            <w:pPr>
              <w:spacing w:after="1" w:line="240" w:lineRule="atLeast"/>
            </w:pPr>
            <w:r>
              <w:rPr>
                <w:rFonts w:ascii="Times New Roman" w:hAnsi="Times New Roman" w:cs="Times New Roman"/>
                <w:sz w:val="24"/>
              </w:rPr>
              <w:t>7-й месяц</w:t>
            </w:r>
          </w:p>
        </w:tc>
        <w:tc>
          <w:tcPr>
            <w:tcW w:w="1418" w:type="dxa"/>
            <w:vAlign w:val="bottom"/>
          </w:tcPr>
          <w:p w14:paraId="12F5905C" w14:textId="77777777" w:rsidR="00B04B81" w:rsidRDefault="00B04B81" w:rsidP="00B04B81">
            <w:pPr>
              <w:spacing w:after="1" w:line="240" w:lineRule="atLeast"/>
              <w:jc w:val="right"/>
            </w:pPr>
            <w:r>
              <w:rPr>
                <w:rFonts w:ascii="Times New Roman" w:hAnsi="Times New Roman" w:cs="Times New Roman"/>
                <w:sz w:val="24"/>
              </w:rPr>
              <w:t>1 186 208,66</w:t>
            </w:r>
          </w:p>
        </w:tc>
        <w:tc>
          <w:tcPr>
            <w:tcW w:w="992" w:type="dxa"/>
            <w:vAlign w:val="bottom"/>
          </w:tcPr>
          <w:p w14:paraId="71AFCB79"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001DC7B0"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11825F9E" w14:textId="77777777" w:rsidR="00B04B81" w:rsidRDefault="00B04B81" w:rsidP="00C0620B">
            <w:pPr>
              <w:spacing w:after="1" w:line="240" w:lineRule="atLeast"/>
              <w:ind w:right="1498"/>
              <w:jc w:val="center"/>
            </w:pPr>
            <w:r>
              <w:rPr>
                <w:rFonts w:ascii="Times New Roman" w:hAnsi="Times New Roman" w:cs="Times New Roman"/>
                <w:sz w:val="24"/>
              </w:rPr>
              <w:t>11 255,93</w:t>
            </w:r>
          </w:p>
        </w:tc>
        <w:tc>
          <w:tcPr>
            <w:tcW w:w="4393" w:type="dxa"/>
            <w:vAlign w:val="bottom"/>
          </w:tcPr>
          <w:p w14:paraId="519AD81C" w14:textId="77777777" w:rsidR="00B04B81" w:rsidRDefault="00B04B81" w:rsidP="00206CDA">
            <w:pPr>
              <w:spacing w:after="1" w:line="240" w:lineRule="atLeast"/>
              <w:ind w:right="2491"/>
              <w:jc w:val="right"/>
            </w:pPr>
            <w:r>
              <w:rPr>
                <w:rFonts w:ascii="Times New Roman" w:hAnsi="Times New Roman" w:cs="Times New Roman"/>
                <w:sz w:val="24"/>
              </w:rPr>
              <w:t>1 125 464,59</w:t>
            </w:r>
          </w:p>
        </w:tc>
      </w:tr>
      <w:tr w:rsidR="00B04B81" w14:paraId="50631C15" w14:textId="77777777" w:rsidTr="00206CDA">
        <w:tc>
          <w:tcPr>
            <w:tcW w:w="1129" w:type="dxa"/>
            <w:vAlign w:val="center"/>
          </w:tcPr>
          <w:p w14:paraId="07C61624" w14:textId="77777777" w:rsidR="00B04B81" w:rsidRDefault="00B04B81" w:rsidP="00B04B81">
            <w:pPr>
              <w:spacing w:after="1" w:line="240" w:lineRule="atLeast"/>
            </w:pPr>
            <w:r>
              <w:rPr>
                <w:rFonts w:ascii="Times New Roman" w:hAnsi="Times New Roman" w:cs="Times New Roman"/>
                <w:sz w:val="24"/>
              </w:rPr>
              <w:t>8-й месяц</w:t>
            </w:r>
          </w:p>
        </w:tc>
        <w:tc>
          <w:tcPr>
            <w:tcW w:w="1418" w:type="dxa"/>
            <w:vAlign w:val="bottom"/>
          </w:tcPr>
          <w:p w14:paraId="554C07A4" w14:textId="77777777" w:rsidR="00B04B81" w:rsidRDefault="00B04B81" w:rsidP="00B04B81">
            <w:pPr>
              <w:spacing w:after="1" w:line="240" w:lineRule="atLeast"/>
              <w:jc w:val="right"/>
            </w:pPr>
            <w:r>
              <w:rPr>
                <w:rFonts w:ascii="Times New Roman" w:hAnsi="Times New Roman" w:cs="Times New Roman"/>
                <w:sz w:val="24"/>
              </w:rPr>
              <w:t>1 125 464,59</w:t>
            </w:r>
          </w:p>
        </w:tc>
        <w:tc>
          <w:tcPr>
            <w:tcW w:w="992" w:type="dxa"/>
            <w:vAlign w:val="bottom"/>
          </w:tcPr>
          <w:p w14:paraId="60CE10FE"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5C6EC81F"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21004406" w14:textId="77777777" w:rsidR="00B04B81" w:rsidRDefault="00B04B81" w:rsidP="00C0620B">
            <w:pPr>
              <w:spacing w:after="1" w:line="240" w:lineRule="atLeast"/>
              <w:ind w:right="1498"/>
              <w:jc w:val="center"/>
            </w:pPr>
            <w:r>
              <w:rPr>
                <w:rFonts w:ascii="Times New Roman" w:hAnsi="Times New Roman" w:cs="Times New Roman"/>
                <w:sz w:val="24"/>
              </w:rPr>
              <w:t>10 679,53</w:t>
            </w:r>
          </w:p>
        </w:tc>
        <w:tc>
          <w:tcPr>
            <w:tcW w:w="4393" w:type="dxa"/>
            <w:vAlign w:val="bottom"/>
          </w:tcPr>
          <w:p w14:paraId="223E7033" w14:textId="77777777" w:rsidR="00B04B81" w:rsidRDefault="00B04B81" w:rsidP="00206CDA">
            <w:pPr>
              <w:spacing w:after="1" w:line="240" w:lineRule="atLeast"/>
              <w:ind w:right="2491"/>
              <w:jc w:val="right"/>
            </w:pPr>
            <w:r>
              <w:rPr>
                <w:rFonts w:ascii="Times New Roman" w:hAnsi="Times New Roman" w:cs="Times New Roman"/>
                <w:sz w:val="24"/>
              </w:rPr>
              <w:t>1 064 144,13</w:t>
            </w:r>
          </w:p>
        </w:tc>
      </w:tr>
      <w:tr w:rsidR="00B04B81" w14:paraId="3F712BF4" w14:textId="77777777" w:rsidTr="00206CDA">
        <w:tc>
          <w:tcPr>
            <w:tcW w:w="1129" w:type="dxa"/>
            <w:vAlign w:val="center"/>
          </w:tcPr>
          <w:p w14:paraId="05393D61" w14:textId="77777777" w:rsidR="00B04B81" w:rsidRDefault="00B04B81" w:rsidP="00B04B81">
            <w:pPr>
              <w:spacing w:after="1" w:line="240" w:lineRule="atLeast"/>
            </w:pPr>
            <w:r>
              <w:rPr>
                <w:rFonts w:ascii="Times New Roman" w:hAnsi="Times New Roman" w:cs="Times New Roman"/>
                <w:sz w:val="24"/>
              </w:rPr>
              <w:t>9-й месяц</w:t>
            </w:r>
          </w:p>
        </w:tc>
        <w:tc>
          <w:tcPr>
            <w:tcW w:w="1418" w:type="dxa"/>
            <w:vAlign w:val="bottom"/>
          </w:tcPr>
          <w:p w14:paraId="7FF46D5A" w14:textId="77777777" w:rsidR="00B04B81" w:rsidRDefault="00B04B81" w:rsidP="00B04B81">
            <w:pPr>
              <w:spacing w:after="1" w:line="240" w:lineRule="atLeast"/>
              <w:jc w:val="right"/>
            </w:pPr>
            <w:r>
              <w:rPr>
                <w:rFonts w:ascii="Times New Roman" w:hAnsi="Times New Roman" w:cs="Times New Roman"/>
                <w:sz w:val="24"/>
              </w:rPr>
              <w:t>1 064 144,13</w:t>
            </w:r>
          </w:p>
        </w:tc>
        <w:tc>
          <w:tcPr>
            <w:tcW w:w="992" w:type="dxa"/>
            <w:vAlign w:val="bottom"/>
          </w:tcPr>
          <w:p w14:paraId="5F1421F6"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2267B568"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7FA724DA" w14:textId="77777777" w:rsidR="00B04B81" w:rsidRDefault="00B04B81" w:rsidP="00C0620B">
            <w:pPr>
              <w:spacing w:after="1" w:line="240" w:lineRule="atLeast"/>
              <w:ind w:right="1498"/>
              <w:jc w:val="center"/>
            </w:pPr>
            <w:r>
              <w:rPr>
                <w:rFonts w:ascii="Times New Roman" w:hAnsi="Times New Roman" w:cs="Times New Roman"/>
                <w:sz w:val="24"/>
              </w:rPr>
              <w:t>10 097,66</w:t>
            </w:r>
          </w:p>
        </w:tc>
        <w:tc>
          <w:tcPr>
            <w:tcW w:w="4393" w:type="dxa"/>
            <w:vAlign w:val="bottom"/>
          </w:tcPr>
          <w:p w14:paraId="4A3DC9BD" w14:textId="77777777" w:rsidR="00B04B81" w:rsidRDefault="00B04B81" w:rsidP="00206CDA">
            <w:pPr>
              <w:spacing w:after="1" w:line="240" w:lineRule="atLeast"/>
              <w:ind w:right="2491"/>
              <w:jc w:val="right"/>
            </w:pPr>
            <w:r>
              <w:rPr>
                <w:rFonts w:ascii="Times New Roman" w:hAnsi="Times New Roman" w:cs="Times New Roman"/>
                <w:sz w:val="24"/>
              </w:rPr>
              <w:t>1 002 241,79</w:t>
            </w:r>
          </w:p>
        </w:tc>
      </w:tr>
      <w:tr w:rsidR="00B04B81" w14:paraId="109B77D7" w14:textId="77777777" w:rsidTr="00206CDA">
        <w:tc>
          <w:tcPr>
            <w:tcW w:w="1129" w:type="dxa"/>
            <w:vAlign w:val="center"/>
          </w:tcPr>
          <w:p w14:paraId="73B016BD" w14:textId="77777777" w:rsidR="00B04B81" w:rsidRDefault="00B04B81" w:rsidP="00B04B81">
            <w:pPr>
              <w:spacing w:after="1" w:line="240" w:lineRule="atLeast"/>
            </w:pPr>
            <w:r>
              <w:rPr>
                <w:rFonts w:ascii="Times New Roman" w:hAnsi="Times New Roman" w:cs="Times New Roman"/>
                <w:sz w:val="24"/>
              </w:rPr>
              <w:t>10-й месяц</w:t>
            </w:r>
          </w:p>
        </w:tc>
        <w:tc>
          <w:tcPr>
            <w:tcW w:w="1418" w:type="dxa"/>
            <w:vAlign w:val="bottom"/>
          </w:tcPr>
          <w:p w14:paraId="45654E77" w14:textId="77777777" w:rsidR="00B04B81" w:rsidRDefault="00B04B81" w:rsidP="00B04B81">
            <w:pPr>
              <w:spacing w:after="1" w:line="240" w:lineRule="atLeast"/>
              <w:jc w:val="right"/>
            </w:pPr>
            <w:r>
              <w:rPr>
                <w:rFonts w:ascii="Times New Roman" w:hAnsi="Times New Roman" w:cs="Times New Roman"/>
                <w:sz w:val="24"/>
              </w:rPr>
              <w:t>1 002 241,79</w:t>
            </w:r>
          </w:p>
        </w:tc>
        <w:tc>
          <w:tcPr>
            <w:tcW w:w="992" w:type="dxa"/>
            <w:vAlign w:val="bottom"/>
          </w:tcPr>
          <w:p w14:paraId="5A80042B"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7C2CD6C2"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5F37DB51" w14:textId="77777777" w:rsidR="00B04B81" w:rsidRDefault="00B04B81" w:rsidP="00C0620B">
            <w:pPr>
              <w:spacing w:after="1" w:line="240" w:lineRule="atLeast"/>
              <w:ind w:right="1498"/>
              <w:jc w:val="center"/>
            </w:pPr>
            <w:r>
              <w:rPr>
                <w:rFonts w:ascii="Times New Roman" w:hAnsi="Times New Roman" w:cs="Times New Roman"/>
                <w:sz w:val="24"/>
              </w:rPr>
              <w:t>9 510,27</w:t>
            </w:r>
          </w:p>
        </w:tc>
        <w:tc>
          <w:tcPr>
            <w:tcW w:w="4393" w:type="dxa"/>
            <w:vAlign w:val="bottom"/>
          </w:tcPr>
          <w:p w14:paraId="7CE5A297" w14:textId="77777777" w:rsidR="00B04B81" w:rsidRDefault="00B04B81" w:rsidP="00206CDA">
            <w:pPr>
              <w:spacing w:after="1" w:line="240" w:lineRule="atLeast"/>
              <w:ind w:right="2491"/>
              <w:jc w:val="right"/>
            </w:pPr>
            <w:r>
              <w:rPr>
                <w:rFonts w:ascii="Times New Roman" w:hAnsi="Times New Roman" w:cs="Times New Roman"/>
                <w:sz w:val="24"/>
              </w:rPr>
              <w:t>939 752,06</w:t>
            </w:r>
          </w:p>
        </w:tc>
      </w:tr>
      <w:tr w:rsidR="00B04B81" w14:paraId="048BBAD1" w14:textId="77777777" w:rsidTr="00206CDA">
        <w:tc>
          <w:tcPr>
            <w:tcW w:w="1129" w:type="dxa"/>
            <w:vAlign w:val="center"/>
          </w:tcPr>
          <w:p w14:paraId="375125AF" w14:textId="77777777" w:rsidR="00B04B81" w:rsidRDefault="00B04B81" w:rsidP="00B04B81">
            <w:pPr>
              <w:spacing w:after="1" w:line="240" w:lineRule="atLeast"/>
            </w:pPr>
            <w:r>
              <w:rPr>
                <w:rFonts w:ascii="Times New Roman" w:hAnsi="Times New Roman" w:cs="Times New Roman"/>
                <w:sz w:val="24"/>
              </w:rPr>
              <w:t>11-й месяц</w:t>
            </w:r>
          </w:p>
        </w:tc>
        <w:tc>
          <w:tcPr>
            <w:tcW w:w="1418" w:type="dxa"/>
            <w:vAlign w:val="bottom"/>
          </w:tcPr>
          <w:p w14:paraId="3F1F755A" w14:textId="77777777" w:rsidR="00B04B81" w:rsidRDefault="00B04B81" w:rsidP="00B04B81">
            <w:pPr>
              <w:spacing w:after="1" w:line="240" w:lineRule="atLeast"/>
              <w:jc w:val="right"/>
            </w:pPr>
            <w:r>
              <w:rPr>
                <w:rFonts w:ascii="Times New Roman" w:hAnsi="Times New Roman" w:cs="Times New Roman"/>
                <w:sz w:val="24"/>
              </w:rPr>
              <w:t>939 752,06</w:t>
            </w:r>
          </w:p>
        </w:tc>
        <w:tc>
          <w:tcPr>
            <w:tcW w:w="992" w:type="dxa"/>
            <w:vAlign w:val="bottom"/>
          </w:tcPr>
          <w:p w14:paraId="34E5E22D"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7222A213"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35B0A8EA" w14:textId="77777777" w:rsidR="00B04B81" w:rsidRDefault="00B04B81" w:rsidP="00C0620B">
            <w:pPr>
              <w:spacing w:after="1" w:line="240" w:lineRule="atLeast"/>
              <w:ind w:right="1498"/>
              <w:jc w:val="center"/>
            </w:pPr>
            <w:r>
              <w:rPr>
                <w:rFonts w:ascii="Times New Roman" w:hAnsi="Times New Roman" w:cs="Times New Roman"/>
                <w:sz w:val="24"/>
              </w:rPr>
              <w:t>8 917,31</w:t>
            </w:r>
          </w:p>
        </w:tc>
        <w:tc>
          <w:tcPr>
            <w:tcW w:w="4393" w:type="dxa"/>
            <w:vAlign w:val="bottom"/>
          </w:tcPr>
          <w:p w14:paraId="554CF625" w14:textId="77777777" w:rsidR="00B04B81" w:rsidRDefault="00B04B81" w:rsidP="00206CDA">
            <w:pPr>
              <w:spacing w:after="1" w:line="240" w:lineRule="atLeast"/>
              <w:ind w:right="2491"/>
              <w:jc w:val="right"/>
            </w:pPr>
            <w:r>
              <w:rPr>
                <w:rFonts w:ascii="Times New Roman" w:hAnsi="Times New Roman" w:cs="Times New Roman"/>
                <w:sz w:val="24"/>
              </w:rPr>
              <w:t>876 669,37</w:t>
            </w:r>
          </w:p>
        </w:tc>
      </w:tr>
      <w:tr w:rsidR="00B04B81" w14:paraId="414EC9A7" w14:textId="77777777" w:rsidTr="00206CDA">
        <w:tc>
          <w:tcPr>
            <w:tcW w:w="1129" w:type="dxa"/>
            <w:vAlign w:val="center"/>
          </w:tcPr>
          <w:p w14:paraId="7F8AA170" w14:textId="77777777" w:rsidR="00B04B81" w:rsidRDefault="00B04B81" w:rsidP="00B04B81">
            <w:pPr>
              <w:spacing w:after="1" w:line="240" w:lineRule="atLeast"/>
            </w:pPr>
            <w:r>
              <w:rPr>
                <w:rFonts w:ascii="Times New Roman" w:hAnsi="Times New Roman" w:cs="Times New Roman"/>
                <w:sz w:val="24"/>
              </w:rPr>
              <w:t>12-й месяц</w:t>
            </w:r>
          </w:p>
        </w:tc>
        <w:tc>
          <w:tcPr>
            <w:tcW w:w="1418" w:type="dxa"/>
            <w:vAlign w:val="bottom"/>
          </w:tcPr>
          <w:p w14:paraId="04604AC4" w14:textId="77777777" w:rsidR="00B04B81" w:rsidRDefault="00B04B81" w:rsidP="00B04B81">
            <w:pPr>
              <w:spacing w:after="1" w:line="240" w:lineRule="atLeast"/>
              <w:jc w:val="right"/>
            </w:pPr>
            <w:r>
              <w:rPr>
                <w:rFonts w:ascii="Times New Roman" w:hAnsi="Times New Roman" w:cs="Times New Roman"/>
                <w:sz w:val="24"/>
              </w:rPr>
              <w:t>876 669,37</w:t>
            </w:r>
          </w:p>
        </w:tc>
        <w:tc>
          <w:tcPr>
            <w:tcW w:w="992" w:type="dxa"/>
            <w:vAlign w:val="bottom"/>
          </w:tcPr>
          <w:p w14:paraId="7D20E517"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7201A3C8"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43F51662" w14:textId="77777777" w:rsidR="00B04B81" w:rsidRDefault="00B04B81" w:rsidP="00C0620B">
            <w:pPr>
              <w:spacing w:after="1" w:line="240" w:lineRule="atLeast"/>
              <w:ind w:right="1498"/>
              <w:jc w:val="center"/>
            </w:pPr>
            <w:r>
              <w:rPr>
                <w:rFonts w:ascii="Times New Roman" w:hAnsi="Times New Roman" w:cs="Times New Roman"/>
                <w:sz w:val="24"/>
              </w:rPr>
              <w:t>8 318,72</w:t>
            </w:r>
          </w:p>
        </w:tc>
        <w:tc>
          <w:tcPr>
            <w:tcW w:w="4393" w:type="dxa"/>
            <w:vAlign w:val="bottom"/>
          </w:tcPr>
          <w:p w14:paraId="2C6888A4" w14:textId="77777777" w:rsidR="00B04B81" w:rsidRDefault="00B04B81" w:rsidP="00206CDA">
            <w:pPr>
              <w:spacing w:after="1" w:line="240" w:lineRule="atLeast"/>
              <w:ind w:right="2491"/>
              <w:jc w:val="right"/>
            </w:pPr>
            <w:r>
              <w:rPr>
                <w:rFonts w:ascii="Times New Roman" w:hAnsi="Times New Roman" w:cs="Times New Roman"/>
                <w:sz w:val="24"/>
              </w:rPr>
              <w:t>812 988,09</w:t>
            </w:r>
          </w:p>
        </w:tc>
      </w:tr>
      <w:tr w:rsidR="00B04B81" w14:paraId="785F2578" w14:textId="77777777" w:rsidTr="00206CDA">
        <w:tc>
          <w:tcPr>
            <w:tcW w:w="1129" w:type="dxa"/>
            <w:vAlign w:val="center"/>
          </w:tcPr>
          <w:p w14:paraId="069AEFDA" w14:textId="77777777" w:rsidR="00B04B81" w:rsidRDefault="00B04B81" w:rsidP="00B04B81">
            <w:pPr>
              <w:spacing w:after="1" w:line="240" w:lineRule="atLeast"/>
            </w:pPr>
            <w:r>
              <w:rPr>
                <w:rFonts w:ascii="Times New Roman" w:hAnsi="Times New Roman" w:cs="Times New Roman"/>
                <w:sz w:val="24"/>
              </w:rPr>
              <w:t>13-й месяц</w:t>
            </w:r>
          </w:p>
        </w:tc>
        <w:tc>
          <w:tcPr>
            <w:tcW w:w="1418" w:type="dxa"/>
            <w:vAlign w:val="bottom"/>
          </w:tcPr>
          <w:p w14:paraId="00F02C0E" w14:textId="77777777" w:rsidR="00B04B81" w:rsidRDefault="00B04B81" w:rsidP="00B04B81">
            <w:pPr>
              <w:spacing w:after="1" w:line="240" w:lineRule="atLeast"/>
              <w:jc w:val="right"/>
            </w:pPr>
            <w:r>
              <w:rPr>
                <w:rFonts w:ascii="Times New Roman" w:hAnsi="Times New Roman" w:cs="Times New Roman"/>
                <w:sz w:val="24"/>
              </w:rPr>
              <w:t>812 988,09</w:t>
            </w:r>
          </w:p>
        </w:tc>
        <w:tc>
          <w:tcPr>
            <w:tcW w:w="992" w:type="dxa"/>
            <w:vAlign w:val="bottom"/>
          </w:tcPr>
          <w:p w14:paraId="18D6CEDC"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03CA8320"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0B152042" w14:textId="77777777" w:rsidR="00B04B81" w:rsidRDefault="00B04B81" w:rsidP="00C0620B">
            <w:pPr>
              <w:spacing w:after="1" w:line="240" w:lineRule="atLeast"/>
              <w:ind w:right="1498"/>
              <w:jc w:val="center"/>
            </w:pPr>
            <w:r>
              <w:rPr>
                <w:rFonts w:ascii="Times New Roman" w:hAnsi="Times New Roman" w:cs="Times New Roman"/>
                <w:sz w:val="24"/>
              </w:rPr>
              <w:t>7 714,44</w:t>
            </w:r>
          </w:p>
        </w:tc>
        <w:tc>
          <w:tcPr>
            <w:tcW w:w="4393" w:type="dxa"/>
            <w:vAlign w:val="bottom"/>
          </w:tcPr>
          <w:p w14:paraId="44833398" w14:textId="77777777" w:rsidR="00B04B81" w:rsidRDefault="00B04B81" w:rsidP="00206CDA">
            <w:pPr>
              <w:spacing w:after="1" w:line="240" w:lineRule="atLeast"/>
              <w:ind w:right="2491"/>
              <w:jc w:val="right"/>
            </w:pPr>
            <w:r>
              <w:rPr>
                <w:rFonts w:ascii="Times New Roman" w:hAnsi="Times New Roman" w:cs="Times New Roman"/>
                <w:sz w:val="24"/>
              </w:rPr>
              <w:t>748 702,53</w:t>
            </w:r>
          </w:p>
        </w:tc>
      </w:tr>
      <w:tr w:rsidR="00B04B81" w14:paraId="00425755" w14:textId="77777777" w:rsidTr="00206CDA">
        <w:tc>
          <w:tcPr>
            <w:tcW w:w="1129" w:type="dxa"/>
            <w:vAlign w:val="center"/>
          </w:tcPr>
          <w:p w14:paraId="752D6D9E" w14:textId="77777777" w:rsidR="00B04B81" w:rsidRDefault="00B04B81" w:rsidP="00B04B81">
            <w:pPr>
              <w:spacing w:after="1" w:line="240" w:lineRule="atLeast"/>
            </w:pPr>
            <w:r>
              <w:rPr>
                <w:rFonts w:ascii="Times New Roman" w:hAnsi="Times New Roman" w:cs="Times New Roman"/>
                <w:sz w:val="24"/>
              </w:rPr>
              <w:lastRenderedPageBreak/>
              <w:t>14-й месяц</w:t>
            </w:r>
          </w:p>
        </w:tc>
        <w:tc>
          <w:tcPr>
            <w:tcW w:w="1418" w:type="dxa"/>
            <w:vAlign w:val="bottom"/>
          </w:tcPr>
          <w:p w14:paraId="6AD33E82" w14:textId="77777777" w:rsidR="00B04B81" w:rsidRDefault="00B04B81" w:rsidP="00B04B81">
            <w:pPr>
              <w:spacing w:after="1" w:line="240" w:lineRule="atLeast"/>
              <w:jc w:val="right"/>
            </w:pPr>
            <w:r>
              <w:rPr>
                <w:rFonts w:ascii="Times New Roman" w:hAnsi="Times New Roman" w:cs="Times New Roman"/>
                <w:sz w:val="24"/>
              </w:rPr>
              <w:t>748 702,53</w:t>
            </w:r>
          </w:p>
        </w:tc>
        <w:tc>
          <w:tcPr>
            <w:tcW w:w="992" w:type="dxa"/>
            <w:vAlign w:val="bottom"/>
          </w:tcPr>
          <w:p w14:paraId="4511E1A9"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5A0AE18A"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6E7B6078" w14:textId="77777777" w:rsidR="00B04B81" w:rsidRDefault="00B04B81" w:rsidP="00C0620B">
            <w:pPr>
              <w:spacing w:after="1" w:line="240" w:lineRule="atLeast"/>
              <w:ind w:right="1498"/>
              <w:jc w:val="center"/>
            </w:pPr>
            <w:r>
              <w:rPr>
                <w:rFonts w:ascii="Times New Roman" w:hAnsi="Times New Roman" w:cs="Times New Roman"/>
                <w:sz w:val="24"/>
              </w:rPr>
              <w:t>7 104,44</w:t>
            </w:r>
          </w:p>
        </w:tc>
        <w:tc>
          <w:tcPr>
            <w:tcW w:w="4393" w:type="dxa"/>
            <w:vAlign w:val="bottom"/>
          </w:tcPr>
          <w:p w14:paraId="0E30C6AB" w14:textId="77777777" w:rsidR="00B04B81" w:rsidRDefault="00B04B81" w:rsidP="00206CDA">
            <w:pPr>
              <w:spacing w:after="1" w:line="240" w:lineRule="atLeast"/>
              <w:ind w:right="2491"/>
              <w:jc w:val="right"/>
            </w:pPr>
            <w:r>
              <w:rPr>
                <w:rFonts w:ascii="Times New Roman" w:hAnsi="Times New Roman" w:cs="Times New Roman"/>
                <w:sz w:val="24"/>
              </w:rPr>
              <w:t>683 806,97</w:t>
            </w:r>
          </w:p>
        </w:tc>
      </w:tr>
      <w:tr w:rsidR="00B04B81" w14:paraId="4D707782" w14:textId="77777777" w:rsidTr="00206CDA">
        <w:tc>
          <w:tcPr>
            <w:tcW w:w="1129" w:type="dxa"/>
            <w:vAlign w:val="center"/>
          </w:tcPr>
          <w:p w14:paraId="0C1CF6C1" w14:textId="77777777" w:rsidR="00B04B81" w:rsidRDefault="00B04B81" w:rsidP="00B04B81">
            <w:pPr>
              <w:spacing w:after="1" w:line="240" w:lineRule="atLeast"/>
            </w:pPr>
            <w:r>
              <w:rPr>
                <w:rFonts w:ascii="Times New Roman" w:hAnsi="Times New Roman" w:cs="Times New Roman"/>
                <w:sz w:val="24"/>
              </w:rPr>
              <w:t>15-й месяц</w:t>
            </w:r>
          </w:p>
        </w:tc>
        <w:tc>
          <w:tcPr>
            <w:tcW w:w="1418" w:type="dxa"/>
            <w:vAlign w:val="bottom"/>
          </w:tcPr>
          <w:p w14:paraId="4E32F74C" w14:textId="77777777" w:rsidR="00B04B81" w:rsidRDefault="00B04B81" w:rsidP="00B04B81">
            <w:pPr>
              <w:spacing w:after="1" w:line="240" w:lineRule="atLeast"/>
              <w:jc w:val="right"/>
            </w:pPr>
            <w:r>
              <w:rPr>
                <w:rFonts w:ascii="Times New Roman" w:hAnsi="Times New Roman" w:cs="Times New Roman"/>
                <w:sz w:val="24"/>
              </w:rPr>
              <w:t>683 806,97</w:t>
            </w:r>
          </w:p>
        </w:tc>
        <w:tc>
          <w:tcPr>
            <w:tcW w:w="992" w:type="dxa"/>
            <w:vAlign w:val="bottom"/>
          </w:tcPr>
          <w:p w14:paraId="1445F4C5"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5ACBEFC6"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5CBA6056" w14:textId="77777777" w:rsidR="00B04B81" w:rsidRDefault="00B04B81" w:rsidP="00C0620B">
            <w:pPr>
              <w:spacing w:after="1" w:line="240" w:lineRule="atLeast"/>
              <w:ind w:right="1498"/>
              <w:jc w:val="center"/>
            </w:pPr>
            <w:r>
              <w:rPr>
                <w:rFonts w:ascii="Times New Roman" w:hAnsi="Times New Roman" w:cs="Times New Roman"/>
                <w:sz w:val="24"/>
              </w:rPr>
              <w:t>6 488,64</w:t>
            </w:r>
          </w:p>
        </w:tc>
        <w:tc>
          <w:tcPr>
            <w:tcW w:w="4393" w:type="dxa"/>
            <w:vAlign w:val="bottom"/>
          </w:tcPr>
          <w:p w14:paraId="750EA22C" w14:textId="77777777" w:rsidR="00B04B81" w:rsidRDefault="00B04B81" w:rsidP="00206CDA">
            <w:pPr>
              <w:spacing w:after="1" w:line="240" w:lineRule="atLeast"/>
              <w:ind w:right="2491"/>
              <w:jc w:val="right"/>
            </w:pPr>
            <w:r>
              <w:rPr>
                <w:rFonts w:ascii="Times New Roman" w:hAnsi="Times New Roman" w:cs="Times New Roman"/>
                <w:sz w:val="24"/>
              </w:rPr>
              <w:t>618 295,61</w:t>
            </w:r>
          </w:p>
        </w:tc>
      </w:tr>
      <w:tr w:rsidR="00B04B81" w14:paraId="042A7FEF" w14:textId="77777777" w:rsidTr="00206CDA">
        <w:tc>
          <w:tcPr>
            <w:tcW w:w="1129" w:type="dxa"/>
            <w:vAlign w:val="center"/>
          </w:tcPr>
          <w:p w14:paraId="6EA58413" w14:textId="77777777" w:rsidR="00B04B81" w:rsidRDefault="00B04B81" w:rsidP="00B04B81">
            <w:pPr>
              <w:spacing w:after="1" w:line="240" w:lineRule="atLeast"/>
            </w:pPr>
            <w:r>
              <w:rPr>
                <w:rFonts w:ascii="Times New Roman" w:hAnsi="Times New Roman" w:cs="Times New Roman"/>
                <w:sz w:val="24"/>
              </w:rPr>
              <w:t>16-й месяц</w:t>
            </w:r>
          </w:p>
        </w:tc>
        <w:tc>
          <w:tcPr>
            <w:tcW w:w="1418" w:type="dxa"/>
            <w:vAlign w:val="bottom"/>
          </w:tcPr>
          <w:p w14:paraId="5EC8C28A" w14:textId="77777777" w:rsidR="00B04B81" w:rsidRDefault="00B04B81" w:rsidP="00B04B81">
            <w:pPr>
              <w:spacing w:after="1" w:line="240" w:lineRule="atLeast"/>
              <w:jc w:val="right"/>
            </w:pPr>
            <w:r>
              <w:rPr>
                <w:rFonts w:ascii="Times New Roman" w:hAnsi="Times New Roman" w:cs="Times New Roman"/>
                <w:sz w:val="24"/>
              </w:rPr>
              <w:t>618 295,61</w:t>
            </w:r>
          </w:p>
        </w:tc>
        <w:tc>
          <w:tcPr>
            <w:tcW w:w="992" w:type="dxa"/>
            <w:vAlign w:val="bottom"/>
          </w:tcPr>
          <w:p w14:paraId="56DC08DD"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524CF33B"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6D1BFC51" w14:textId="77777777" w:rsidR="00B04B81" w:rsidRDefault="00B04B81" w:rsidP="00C0620B">
            <w:pPr>
              <w:spacing w:after="1" w:line="240" w:lineRule="atLeast"/>
              <w:ind w:right="1498"/>
              <w:jc w:val="center"/>
            </w:pPr>
            <w:r>
              <w:rPr>
                <w:rFonts w:ascii="Times New Roman" w:hAnsi="Times New Roman" w:cs="Times New Roman"/>
                <w:sz w:val="24"/>
              </w:rPr>
              <w:t>5 867,01</w:t>
            </w:r>
          </w:p>
        </w:tc>
        <w:tc>
          <w:tcPr>
            <w:tcW w:w="4393" w:type="dxa"/>
            <w:vAlign w:val="bottom"/>
          </w:tcPr>
          <w:p w14:paraId="65ABA01E" w14:textId="77777777" w:rsidR="00B04B81" w:rsidRDefault="00B04B81" w:rsidP="00206CDA">
            <w:pPr>
              <w:spacing w:after="1" w:line="240" w:lineRule="atLeast"/>
              <w:ind w:right="2491"/>
              <w:jc w:val="right"/>
            </w:pPr>
            <w:r>
              <w:rPr>
                <w:rFonts w:ascii="Times New Roman" w:hAnsi="Times New Roman" w:cs="Times New Roman"/>
                <w:sz w:val="24"/>
              </w:rPr>
              <w:t>552 162,62</w:t>
            </w:r>
          </w:p>
        </w:tc>
      </w:tr>
      <w:tr w:rsidR="00B04B81" w14:paraId="1CB017E6" w14:textId="77777777" w:rsidTr="00206CDA">
        <w:tc>
          <w:tcPr>
            <w:tcW w:w="1129" w:type="dxa"/>
            <w:vAlign w:val="center"/>
          </w:tcPr>
          <w:p w14:paraId="6D7AAFEA" w14:textId="77777777" w:rsidR="00B04B81" w:rsidRDefault="00B04B81" w:rsidP="00B04B81">
            <w:pPr>
              <w:spacing w:after="1" w:line="240" w:lineRule="atLeast"/>
            </w:pPr>
            <w:r>
              <w:rPr>
                <w:rFonts w:ascii="Times New Roman" w:hAnsi="Times New Roman" w:cs="Times New Roman"/>
                <w:sz w:val="24"/>
              </w:rPr>
              <w:t>17-й месяц</w:t>
            </w:r>
          </w:p>
        </w:tc>
        <w:tc>
          <w:tcPr>
            <w:tcW w:w="1418" w:type="dxa"/>
            <w:vAlign w:val="bottom"/>
          </w:tcPr>
          <w:p w14:paraId="16BB97C6" w14:textId="77777777" w:rsidR="00B04B81" w:rsidRDefault="00B04B81" w:rsidP="00B04B81">
            <w:pPr>
              <w:spacing w:after="1" w:line="240" w:lineRule="atLeast"/>
              <w:jc w:val="right"/>
            </w:pPr>
            <w:r>
              <w:rPr>
                <w:rFonts w:ascii="Times New Roman" w:hAnsi="Times New Roman" w:cs="Times New Roman"/>
                <w:sz w:val="24"/>
              </w:rPr>
              <w:t>552 162,62</w:t>
            </w:r>
          </w:p>
        </w:tc>
        <w:tc>
          <w:tcPr>
            <w:tcW w:w="992" w:type="dxa"/>
            <w:vAlign w:val="bottom"/>
          </w:tcPr>
          <w:p w14:paraId="35BA52D5"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48088F4B"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0B6E08E4" w14:textId="77777777" w:rsidR="00B04B81" w:rsidRDefault="00B04B81" w:rsidP="00C0620B">
            <w:pPr>
              <w:spacing w:after="1" w:line="240" w:lineRule="atLeast"/>
              <w:ind w:right="1498"/>
              <w:jc w:val="center"/>
            </w:pPr>
            <w:r>
              <w:rPr>
                <w:rFonts w:ascii="Times New Roman" w:hAnsi="Times New Roman" w:cs="Times New Roman"/>
                <w:sz w:val="24"/>
              </w:rPr>
              <w:t>5 239,47</w:t>
            </w:r>
          </w:p>
        </w:tc>
        <w:tc>
          <w:tcPr>
            <w:tcW w:w="4393" w:type="dxa"/>
            <w:vAlign w:val="bottom"/>
          </w:tcPr>
          <w:p w14:paraId="1757C1BC" w14:textId="77777777" w:rsidR="00B04B81" w:rsidRDefault="00B04B81" w:rsidP="00206CDA">
            <w:pPr>
              <w:spacing w:after="1" w:line="240" w:lineRule="atLeast"/>
              <w:ind w:right="2491"/>
              <w:jc w:val="right"/>
            </w:pPr>
            <w:r>
              <w:rPr>
                <w:rFonts w:ascii="Times New Roman" w:hAnsi="Times New Roman" w:cs="Times New Roman"/>
                <w:sz w:val="24"/>
              </w:rPr>
              <w:t>485 402,09</w:t>
            </w:r>
          </w:p>
        </w:tc>
      </w:tr>
      <w:tr w:rsidR="00B04B81" w14:paraId="408B89D0" w14:textId="77777777" w:rsidTr="00206CDA">
        <w:tc>
          <w:tcPr>
            <w:tcW w:w="1129" w:type="dxa"/>
            <w:vAlign w:val="center"/>
          </w:tcPr>
          <w:p w14:paraId="2A919ACA" w14:textId="77777777" w:rsidR="00B04B81" w:rsidRDefault="00B04B81" w:rsidP="00B04B81">
            <w:pPr>
              <w:spacing w:after="1" w:line="240" w:lineRule="atLeast"/>
            </w:pPr>
            <w:r>
              <w:rPr>
                <w:rFonts w:ascii="Times New Roman" w:hAnsi="Times New Roman" w:cs="Times New Roman"/>
                <w:sz w:val="24"/>
              </w:rPr>
              <w:t>18-й месяц</w:t>
            </w:r>
          </w:p>
        </w:tc>
        <w:tc>
          <w:tcPr>
            <w:tcW w:w="1418" w:type="dxa"/>
            <w:vAlign w:val="bottom"/>
          </w:tcPr>
          <w:p w14:paraId="2EEBEEC2" w14:textId="77777777" w:rsidR="00B04B81" w:rsidRDefault="00B04B81" w:rsidP="00B04B81">
            <w:pPr>
              <w:spacing w:after="1" w:line="240" w:lineRule="atLeast"/>
              <w:jc w:val="right"/>
            </w:pPr>
            <w:r>
              <w:rPr>
                <w:rFonts w:ascii="Times New Roman" w:hAnsi="Times New Roman" w:cs="Times New Roman"/>
                <w:sz w:val="24"/>
              </w:rPr>
              <w:t>485 402,09</w:t>
            </w:r>
          </w:p>
        </w:tc>
        <w:tc>
          <w:tcPr>
            <w:tcW w:w="992" w:type="dxa"/>
            <w:vAlign w:val="bottom"/>
          </w:tcPr>
          <w:p w14:paraId="2C3344DF"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45E5E1EC"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1F18FC71" w14:textId="77777777" w:rsidR="00B04B81" w:rsidRDefault="00B04B81" w:rsidP="00C0620B">
            <w:pPr>
              <w:spacing w:after="1" w:line="240" w:lineRule="atLeast"/>
              <w:ind w:right="1498"/>
              <w:jc w:val="center"/>
            </w:pPr>
            <w:r>
              <w:rPr>
                <w:rFonts w:ascii="Times New Roman" w:hAnsi="Times New Roman" w:cs="Times New Roman"/>
                <w:sz w:val="24"/>
              </w:rPr>
              <w:t>4 605,98</w:t>
            </w:r>
          </w:p>
        </w:tc>
        <w:tc>
          <w:tcPr>
            <w:tcW w:w="4393" w:type="dxa"/>
            <w:vAlign w:val="bottom"/>
          </w:tcPr>
          <w:p w14:paraId="1C994F7F" w14:textId="77777777" w:rsidR="00B04B81" w:rsidRDefault="00B04B81" w:rsidP="00206CDA">
            <w:pPr>
              <w:spacing w:after="1" w:line="240" w:lineRule="atLeast"/>
              <w:ind w:right="2491"/>
              <w:jc w:val="right"/>
            </w:pPr>
            <w:r>
              <w:rPr>
                <w:rFonts w:ascii="Times New Roman" w:hAnsi="Times New Roman" w:cs="Times New Roman"/>
                <w:sz w:val="24"/>
              </w:rPr>
              <w:t>418 008,07</w:t>
            </w:r>
          </w:p>
        </w:tc>
      </w:tr>
      <w:tr w:rsidR="00B04B81" w14:paraId="0F3CE660" w14:textId="77777777" w:rsidTr="00206CDA">
        <w:tc>
          <w:tcPr>
            <w:tcW w:w="1129" w:type="dxa"/>
            <w:vAlign w:val="center"/>
          </w:tcPr>
          <w:p w14:paraId="4432BFC3" w14:textId="77777777" w:rsidR="00B04B81" w:rsidRDefault="00B04B81" w:rsidP="00B04B81">
            <w:pPr>
              <w:spacing w:after="1" w:line="240" w:lineRule="atLeast"/>
            </w:pPr>
            <w:r>
              <w:rPr>
                <w:rFonts w:ascii="Times New Roman" w:hAnsi="Times New Roman" w:cs="Times New Roman"/>
                <w:sz w:val="24"/>
              </w:rPr>
              <w:t>19-й месяц</w:t>
            </w:r>
          </w:p>
        </w:tc>
        <w:tc>
          <w:tcPr>
            <w:tcW w:w="1418" w:type="dxa"/>
            <w:vAlign w:val="bottom"/>
          </w:tcPr>
          <w:p w14:paraId="69F37574" w14:textId="77777777" w:rsidR="00B04B81" w:rsidRDefault="00B04B81" w:rsidP="00B04B81">
            <w:pPr>
              <w:spacing w:after="1" w:line="240" w:lineRule="atLeast"/>
              <w:jc w:val="right"/>
            </w:pPr>
            <w:r>
              <w:rPr>
                <w:rFonts w:ascii="Times New Roman" w:hAnsi="Times New Roman" w:cs="Times New Roman"/>
                <w:sz w:val="24"/>
              </w:rPr>
              <w:t>418 008,07</w:t>
            </w:r>
          </w:p>
        </w:tc>
        <w:tc>
          <w:tcPr>
            <w:tcW w:w="992" w:type="dxa"/>
            <w:vAlign w:val="bottom"/>
          </w:tcPr>
          <w:p w14:paraId="3BEDC645"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2BDC2AD2"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38638764" w14:textId="77777777" w:rsidR="00B04B81" w:rsidRDefault="00B04B81" w:rsidP="00C0620B">
            <w:pPr>
              <w:spacing w:after="1" w:line="240" w:lineRule="atLeast"/>
              <w:ind w:right="1498"/>
              <w:jc w:val="center"/>
            </w:pPr>
            <w:r>
              <w:rPr>
                <w:rFonts w:ascii="Times New Roman" w:hAnsi="Times New Roman" w:cs="Times New Roman"/>
                <w:sz w:val="24"/>
              </w:rPr>
              <w:t>3 966,48</w:t>
            </w:r>
          </w:p>
        </w:tc>
        <w:tc>
          <w:tcPr>
            <w:tcW w:w="4393" w:type="dxa"/>
            <w:vAlign w:val="bottom"/>
          </w:tcPr>
          <w:p w14:paraId="5D4DDDA5" w14:textId="77777777" w:rsidR="00B04B81" w:rsidRDefault="00B04B81" w:rsidP="00206CDA">
            <w:pPr>
              <w:spacing w:after="1" w:line="240" w:lineRule="atLeast"/>
              <w:ind w:right="2491"/>
              <w:jc w:val="right"/>
            </w:pPr>
            <w:r>
              <w:rPr>
                <w:rFonts w:ascii="Times New Roman" w:hAnsi="Times New Roman" w:cs="Times New Roman"/>
                <w:sz w:val="24"/>
              </w:rPr>
              <w:t>349 974,55</w:t>
            </w:r>
          </w:p>
        </w:tc>
      </w:tr>
      <w:tr w:rsidR="00B04B81" w14:paraId="3BF5C012" w14:textId="77777777" w:rsidTr="00206CDA">
        <w:tc>
          <w:tcPr>
            <w:tcW w:w="1129" w:type="dxa"/>
            <w:vAlign w:val="center"/>
          </w:tcPr>
          <w:p w14:paraId="2E5EA5C7" w14:textId="77777777" w:rsidR="00B04B81" w:rsidRDefault="00B04B81" w:rsidP="00B04B81">
            <w:pPr>
              <w:spacing w:after="1" w:line="240" w:lineRule="atLeast"/>
            </w:pPr>
            <w:r>
              <w:rPr>
                <w:rFonts w:ascii="Times New Roman" w:hAnsi="Times New Roman" w:cs="Times New Roman"/>
                <w:sz w:val="24"/>
              </w:rPr>
              <w:t>20-й месяц</w:t>
            </w:r>
          </w:p>
        </w:tc>
        <w:tc>
          <w:tcPr>
            <w:tcW w:w="1418" w:type="dxa"/>
            <w:vAlign w:val="bottom"/>
          </w:tcPr>
          <w:p w14:paraId="000A7FEA" w14:textId="77777777" w:rsidR="00B04B81" w:rsidRDefault="00B04B81" w:rsidP="00B04B81">
            <w:pPr>
              <w:spacing w:after="1" w:line="240" w:lineRule="atLeast"/>
              <w:jc w:val="right"/>
            </w:pPr>
            <w:r>
              <w:rPr>
                <w:rFonts w:ascii="Times New Roman" w:hAnsi="Times New Roman" w:cs="Times New Roman"/>
                <w:sz w:val="24"/>
              </w:rPr>
              <w:t>349 974,55</w:t>
            </w:r>
          </w:p>
        </w:tc>
        <w:tc>
          <w:tcPr>
            <w:tcW w:w="992" w:type="dxa"/>
            <w:vAlign w:val="bottom"/>
          </w:tcPr>
          <w:p w14:paraId="2DD9E576"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1B44B537"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35E8BBD3" w14:textId="77777777" w:rsidR="00B04B81" w:rsidRDefault="00B04B81" w:rsidP="00C0620B">
            <w:pPr>
              <w:spacing w:after="1" w:line="240" w:lineRule="atLeast"/>
              <w:ind w:right="1498"/>
              <w:jc w:val="center"/>
            </w:pPr>
            <w:r>
              <w:rPr>
                <w:rFonts w:ascii="Times New Roman" w:hAnsi="Times New Roman" w:cs="Times New Roman"/>
                <w:sz w:val="24"/>
              </w:rPr>
              <w:t>3 320,91</w:t>
            </w:r>
          </w:p>
        </w:tc>
        <w:tc>
          <w:tcPr>
            <w:tcW w:w="4393" w:type="dxa"/>
            <w:vAlign w:val="bottom"/>
          </w:tcPr>
          <w:p w14:paraId="3C7A5403" w14:textId="77777777" w:rsidR="00B04B81" w:rsidRDefault="00B04B81" w:rsidP="00206CDA">
            <w:pPr>
              <w:spacing w:after="1" w:line="240" w:lineRule="atLeast"/>
              <w:ind w:right="2491"/>
              <w:jc w:val="right"/>
            </w:pPr>
            <w:r>
              <w:rPr>
                <w:rFonts w:ascii="Times New Roman" w:hAnsi="Times New Roman" w:cs="Times New Roman"/>
                <w:sz w:val="24"/>
              </w:rPr>
              <w:t>281 295,46</w:t>
            </w:r>
          </w:p>
        </w:tc>
      </w:tr>
      <w:tr w:rsidR="00B04B81" w14:paraId="58932920" w14:textId="77777777" w:rsidTr="00206CDA">
        <w:tc>
          <w:tcPr>
            <w:tcW w:w="1129" w:type="dxa"/>
            <w:vAlign w:val="center"/>
          </w:tcPr>
          <w:p w14:paraId="5DD6493B" w14:textId="77777777" w:rsidR="00B04B81" w:rsidRDefault="00B04B81" w:rsidP="00B04B81">
            <w:pPr>
              <w:spacing w:after="1" w:line="240" w:lineRule="atLeast"/>
            </w:pPr>
            <w:r>
              <w:rPr>
                <w:rFonts w:ascii="Times New Roman" w:hAnsi="Times New Roman" w:cs="Times New Roman"/>
                <w:sz w:val="24"/>
              </w:rPr>
              <w:t>21-й месяц</w:t>
            </w:r>
          </w:p>
        </w:tc>
        <w:tc>
          <w:tcPr>
            <w:tcW w:w="1418" w:type="dxa"/>
            <w:vAlign w:val="bottom"/>
          </w:tcPr>
          <w:p w14:paraId="00C43C59" w14:textId="77777777" w:rsidR="00B04B81" w:rsidRDefault="00B04B81" w:rsidP="00B04B81">
            <w:pPr>
              <w:spacing w:after="1" w:line="240" w:lineRule="atLeast"/>
              <w:jc w:val="right"/>
            </w:pPr>
            <w:r>
              <w:rPr>
                <w:rFonts w:ascii="Times New Roman" w:hAnsi="Times New Roman" w:cs="Times New Roman"/>
                <w:sz w:val="24"/>
              </w:rPr>
              <w:t>281 295,46</w:t>
            </w:r>
          </w:p>
        </w:tc>
        <w:tc>
          <w:tcPr>
            <w:tcW w:w="992" w:type="dxa"/>
            <w:vAlign w:val="bottom"/>
          </w:tcPr>
          <w:p w14:paraId="034BC2A1"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0C7658FC"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334066E4" w14:textId="77777777" w:rsidR="00B04B81" w:rsidRDefault="00B04B81" w:rsidP="00C0620B">
            <w:pPr>
              <w:spacing w:after="1" w:line="240" w:lineRule="atLeast"/>
              <w:ind w:right="1498"/>
              <w:jc w:val="center"/>
            </w:pPr>
            <w:r>
              <w:rPr>
                <w:rFonts w:ascii="Times New Roman" w:hAnsi="Times New Roman" w:cs="Times New Roman"/>
                <w:sz w:val="24"/>
              </w:rPr>
              <w:t>2 669,21</w:t>
            </w:r>
          </w:p>
        </w:tc>
        <w:tc>
          <w:tcPr>
            <w:tcW w:w="4393" w:type="dxa"/>
            <w:vAlign w:val="bottom"/>
          </w:tcPr>
          <w:p w14:paraId="48B811E4" w14:textId="77777777" w:rsidR="00B04B81" w:rsidRDefault="00B04B81" w:rsidP="00206CDA">
            <w:pPr>
              <w:spacing w:after="1" w:line="240" w:lineRule="atLeast"/>
              <w:ind w:right="2491"/>
              <w:jc w:val="right"/>
            </w:pPr>
            <w:r>
              <w:rPr>
                <w:rFonts w:ascii="Times New Roman" w:hAnsi="Times New Roman" w:cs="Times New Roman"/>
                <w:sz w:val="24"/>
              </w:rPr>
              <w:t>211 964,67</w:t>
            </w:r>
          </w:p>
        </w:tc>
      </w:tr>
      <w:tr w:rsidR="00B04B81" w14:paraId="55DC0433" w14:textId="77777777" w:rsidTr="00206CDA">
        <w:tc>
          <w:tcPr>
            <w:tcW w:w="1129" w:type="dxa"/>
            <w:vAlign w:val="center"/>
          </w:tcPr>
          <w:p w14:paraId="209D8D8A" w14:textId="77777777" w:rsidR="00B04B81" w:rsidRDefault="00B04B81" w:rsidP="00B04B81">
            <w:pPr>
              <w:spacing w:after="1" w:line="240" w:lineRule="atLeast"/>
            </w:pPr>
            <w:r>
              <w:rPr>
                <w:rFonts w:ascii="Times New Roman" w:hAnsi="Times New Roman" w:cs="Times New Roman"/>
                <w:sz w:val="24"/>
              </w:rPr>
              <w:t>22-й месяц</w:t>
            </w:r>
          </w:p>
        </w:tc>
        <w:tc>
          <w:tcPr>
            <w:tcW w:w="1418" w:type="dxa"/>
            <w:vAlign w:val="bottom"/>
          </w:tcPr>
          <w:p w14:paraId="574BA399" w14:textId="77777777" w:rsidR="00B04B81" w:rsidRDefault="00B04B81" w:rsidP="00B04B81">
            <w:pPr>
              <w:spacing w:after="1" w:line="240" w:lineRule="atLeast"/>
              <w:jc w:val="right"/>
            </w:pPr>
            <w:r>
              <w:rPr>
                <w:rFonts w:ascii="Times New Roman" w:hAnsi="Times New Roman" w:cs="Times New Roman"/>
                <w:sz w:val="24"/>
              </w:rPr>
              <w:t>211 964,67</w:t>
            </w:r>
          </w:p>
        </w:tc>
        <w:tc>
          <w:tcPr>
            <w:tcW w:w="992" w:type="dxa"/>
            <w:vAlign w:val="bottom"/>
          </w:tcPr>
          <w:p w14:paraId="0BD014D4"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48BBC03D"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65CAB8FA" w14:textId="77777777" w:rsidR="00B04B81" w:rsidRDefault="00B04B81" w:rsidP="00C0620B">
            <w:pPr>
              <w:spacing w:after="1" w:line="240" w:lineRule="atLeast"/>
              <w:ind w:right="1498"/>
              <w:jc w:val="center"/>
            </w:pPr>
            <w:r>
              <w:rPr>
                <w:rFonts w:ascii="Times New Roman" w:hAnsi="Times New Roman" w:cs="Times New Roman"/>
                <w:sz w:val="24"/>
              </w:rPr>
              <w:t>2 011,33</w:t>
            </w:r>
          </w:p>
        </w:tc>
        <w:tc>
          <w:tcPr>
            <w:tcW w:w="4393" w:type="dxa"/>
            <w:vAlign w:val="bottom"/>
          </w:tcPr>
          <w:p w14:paraId="2D274057" w14:textId="77777777" w:rsidR="00B04B81" w:rsidRDefault="00B04B81" w:rsidP="00206CDA">
            <w:pPr>
              <w:spacing w:after="1" w:line="240" w:lineRule="atLeast"/>
              <w:ind w:right="2491"/>
              <w:jc w:val="right"/>
            </w:pPr>
            <w:r>
              <w:rPr>
                <w:rFonts w:ascii="Times New Roman" w:hAnsi="Times New Roman" w:cs="Times New Roman"/>
                <w:sz w:val="24"/>
              </w:rPr>
              <w:t>141 976,00</w:t>
            </w:r>
          </w:p>
        </w:tc>
      </w:tr>
      <w:tr w:rsidR="00B04B81" w14:paraId="0A6696D4" w14:textId="77777777" w:rsidTr="00206CDA">
        <w:tc>
          <w:tcPr>
            <w:tcW w:w="1129" w:type="dxa"/>
            <w:vAlign w:val="center"/>
          </w:tcPr>
          <w:p w14:paraId="7499F403" w14:textId="77777777" w:rsidR="00B04B81" w:rsidRDefault="00B04B81" w:rsidP="00B04B81">
            <w:pPr>
              <w:spacing w:after="1" w:line="240" w:lineRule="atLeast"/>
            </w:pPr>
            <w:r>
              <w:rPr>
                <w:rFonts w:ascii="Times New Roman" w:hAnsi="Times New Roman" w:cs="Times New Roman"/>
                <w:sz w:val="24"/>
              </w:rPr>
              <w:t>23-й месяц</w:t>
            </w:r>
          </w:p>
        </w:tc>
        <w:tc>
          <w:tcPr>
            <w:tcW w:w="1418" w:type="dxa"/>
            <w:vAlign w:val="bottom"/>
          </w:tcPr>
          <w:p w14:paraId="51330EF9" w14:textId="77777777" w:rsidR="00B04B81" w:rsidRDefault="00B04B81" w:rsidP="00B04B81">
            <w:pPr>
              <w:spacing w:after="1" w:line="240" w:lineRule="atLeast"/>
              <w:jc w:val="right"/>
            </w:pPr>
            <w:r>
              <w:rPr>
                <w:rFonts w:ascii="Times New Roman" w:hAnsi="Times New Roman" w:cs="Times New Roman"/>
                <w:sz w:val="24"/>
              </w:rPr>
              <w:t>141 976,00</w:t>
            </w:r>
          </w:p>
        </w:tc>
        <w:tc>
          <w:tcPr>
            <w:tcW w:w="992" w:type="dxa"/>
            <w:vAlign w:val="bottom"/>
          </w:tcPr>
          <w:p w14:paraId="2ED25846"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56914BE5"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1F19818F" w14:textId="77777777" w:rsidR="00B04B81" w:rsidRDefault="00B04B81" w:rsidP="00C0620B">
            <w:pPr>
              <w:spacing w:after="1" w:line="240" w:lineRule="atLeast"/>
              <w:ind w:right="1498"/>
              <w:jc w:val="center"/>
            </w:pPr>
            <w:r>
              <w:rPr>
                <w:rFonts w:ascii="Times New Roman" w:hAnsi="Times New Roman" w:cs="Times New Roman"/>
                <w:sz w:val="24"/>
              </w:rPr>
              <w:t>1 347,21</w:t>
            </w:r>
          </w:p>
        </w:tc>
        <w:tc>
          <w:tcPr>
            <w:tcW w:w="4393" w:type="dxa"/>
            <w:vAlign w:val="bottom"/>
          </w:tcPr>
          <w:p w14:paraId="308C1DF9" w14:textId="77777777" w:rsidR="00B04B81" w:rsidRDefault="00B04B81" w:rsidP="00206CDA">
            <w:pPr>
              <w:spacing w:after="1" w:line="240" w:lineRule="atLeast"/>
              <w:ind w:right="2491"/>
              <w:jc w:val="right"/>
            </w:pPr>
            <w:r>
              <w:rPr>
                <w:rFonts w:ascii="Times New Roman" w:hAnsi="Times New Roman" w:cs="Times New Roman"/>
                <w:sz w:val="24"/>
              </w:rPr>
              <w:t>71 323,22</w:t>
            </w:r>
          </w:p>
        </w:tc>
      </w:tr>
      <w:tr w:rsidR="00B04B81" w14:paraId="4C6CA7DC" w14:textId="77777777" w:rsidTr="00206CDA">
        <w:tc>
          <w:tcPr>
            <w:tcW w:w="1129" w:type="dxa"/>
            <w:vAlign w:val="center"/>
          </w:tcPr>
          <w:p w14:paraId="1CB4ED6D" w14:textId="77777777" w:rsidR="00B04B81" w:rsidRDefault="00B04B81" w:rsidP="00B04B81">
            <w:pPr>
              <w:spacing w:after="1" w:line="240" w:lineRule="atLeast"/>
            </w:pPr>
            <w:r>
              <w:rPr>
                <w:rFonts w:ascii="Times New Roman" w:hAnsi="Times New Roman" w:cs="Times New Roman"/>
                <w:sz w:val="24"/>
              </w:rPr>
              <w:t>24-й месяц</w:t>
            </w:r>
          </w:p>
        </w:tc>
        <w:tc>
          <w:tcPr>
            <w:tcW w:w="1418" w:type="dxa"/>
            <w:vAlign w:val="bottom"/>
          </w:tcPr>
          <w:p w14:paraId="64054118" w14:textId="77777777" w:rsidR="00B04B81" w:rsidRDefault="00B04B81" w:rsidP="00B04B81">
            <w:pPr>
              <w:spacing w:after="1" w:line="240" w:lineRule="atLeast"/>
              <w:jc w:val="right"/>
            </w:pPr>
            <w:r>
              <w:rPr>
                <w:rFonts w:ascii="Times New Roman" w:hAnsi="Times New Roman" w:cs="Times New Roman"/>
                <w:sz w:val="24"/>
              </w:rPr>
              <w:t>71 323,22</w:t>
            </w:r>
          </w:p>
        </w:tc>
        <w:tc>
          <w:tcPr>
            <w:tcW w:w="992" w:type="dxa"/>
            <w:vAlign w:val="bottom"/>
          </w:tcPr>
          <w:p w14:paraId="389F0F09" w14:textId="77777777" w:rsidR="00B04B81" w:rsidRDefault="00B04B81" w:rsidP="00B04B81">
            <w:pPr>
              <w:spacing w:after="1" w:line="240" w:lineRule="atLeast"/>
              <w:jc w:val="right"/>
            </w:pPr>
            <w:r>
              <w:rPr>
                <w:rFonts w:ascii="Times New Roman" w:hAnsi="Times New Roman" w:cs="Times New Roman"/>
                <w:sz w:val="24"/>
              </w:rPr>
              <w:t>72 000</w:t>
            </w:r>
          </w:p>
        </w:tc>
        <w:tc>
          <w:tcPr>
            <w:tcW w:w="1418" w:type="dxa"/>
            <w:vAlign w:val="bottom"/>
          </w:tcPr>
          <w:p w14:paraId="49109387" w14:textId="77777777" w:rsidR="00B04B81" w:rsidRDefault="00B04B81" w:rsidP="00B04B81">
            <w:pPr>
              <w:spacing w:after="1" w:line="240" w:lineRule="atLeast"/>
              <w:jc w:val="right"/>
            </w:pPr>
            <w:r>
              <w:rPr>
                <w:rFonts w:ascii="Times New Roman" w:hAnsi="Times New Roman" w:cs="Times New Roman"/>
                <w:sz w:val="24"/>
              </w:rPr>
              <w:t>0,009489</w:t>
            </w:r>
          </w:p>
        </w:tc>
        <w:tc>
          <w:tcPr>
            <w:tcW w:w="2835" w:type="dxa"/>
            <w:vAlign w:val="bottom"/>
          </w:tcPr>
          <w:p w14:paraId="1BF871EB" w14:textId="77777777" w:rsidR="00B04B81" w:rsidRDefault="00B04B81" w:rsidP="00C0620B">
            <w:pPr>
              <w:spacing w:after="1" w:line="240" w:lineRule="atLeast"/>
              <w:ind w:right="1498"/>
              <w:jc w:val="center"/>
            </w:pPr>
            <w:r>
              <w:rPr>
                <w:rFonts w:ascii="Times New Roman" w:hAnsi="Times New Roman" w:cs="Times New Roman"/>
                <w:sz w:val="24"/>
              </w:rPr>
              <w:t>676,79</w:t>
            </w:r>
          </w:p>
        </w:tc>
        <w:tc>
          <w:tcPr>
            <w:tcW w:w="4393" w:type="dxa"/>
            <w:vAlign w:val="bottom"/>
          </w:tcPr>
          <w:p w14:paraId="25370FFA" w14:textId="77777777" w:rsidR="00B04B81" w:rsidRDefault="00B04B81" w:rsidP="00206CDA">
            <w:pPr>
              <w:spacing w:after="1" w:line="240" w:lineRule="atLeast"/>
              <w:ind w:right="2491"/>
              <w:jc w:val="right"/>
            </w:pPr>
            <w:r>
              <w:rPr>
                <w:rFonts w:ascii="Times New Roman" w:hAnsi="Times New Roman" w:cs="Times New Roman"/>
                <w:sz w:val="24"/>
              </w:rPr>
              <w:t>0,00</w:t>
            </w:r>
          </w:p>
        </w:tc>
      </w:tr>
    </w:tbl>
    <w:p w14:paraId="7F708C0B" w14:textId="77777777" w:rsidR="00B04B81" w:rsidRDefault="00B04B81" w:rsidP="00B04B81">
      <w:pPr>
        <w:spacing w:after="1" w:line="240" w:lineRule="atLeast"/>
        <w:jc w:val="both"/>
      </w:pPr>
    </w:p>
    <w:p w14:paraId="1BB97C22" w14:textId="77777777" w:rsidR="00B04B81" w:rsidRDefault="00B04B81" w:rsidP="00B04B81">
      <w:pPr>
        <w:spacing w:after="1" w:line="240" w:lineRule="atLeast"/>
        <w:ind w:firstLine="540"/>
        <w:jc w:val="both"/>
      </w:pPr>
      <w:r>
        <w:rPr>
          <w:rFonts w:ascii="Times New Roman" w:hAnsi="Times New Roman" w:cs="Times New Roman"/>
          <w:sz w:val="24"/>
        </w:rPr>
        <w:t>При прекращении договора аренды арендатор списывает балансовую стоимость ППА и обязательство по аренде (</w:t>
      </w:r>
      <w:hyperlink r:id="rId99" w:history="1">
        <w:r>
          <w:rPr>
            <w:rFonts w:ascii="Times New Roman" w:hAnsi="Times New Roman" w:cs="Times New Roman"/>
            <w:color w:val="0000FF"/>
            <w:sz w:val="24"/>
          </w:rPr>
          <w:t>п. 23</w:t>
        </w:r>
      </w:hyperlink>
      <w:r>
        <w:rPr>
          <w:rFonts w:ascii="Times New Roman" w:hAnsi="Times New Roman" w:cs="Times New Roman"/>
          <w:sz w:val="24"/>
        </w:rPr>
        <w:t xml:space="preserve"> ФСБУ 25/2018).</w:t>
      </w:r>
    </w:p>
    <w:p w14:paraId="35DBDAD3" w14:textId="77777777" w:rsidR="00B04B81" w:rsidRDefault="00B04B81" w:rsidP="00B04B81">
      <w:pPr>
        <w:spacing w:after="1" w:line="240" w:lineRule="atLeast"/>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215"/>
        <w:gridCol w:w="1134"/>
        <w:gridCol w:w="1418"/>
        <w:gridCol w:w="7796"/>
      </w:tblGrid>
      <w:tr w:rsidR="00B04B81" w14:paraId="5A0C41FF" w14:textId="77777777" w:rsidTr="00C0620B">
        <w:tc>
          <w:tcPr>
            <w:tcW w:w="2891" w:type="dxa"/>
            <w:vAlign w:val="center"/>
          </w:tcPr>
          <w:p w14:paraId="4E66AC84" w14:textId="77777777" w:rsidR="00B04B81" w:rsidRDefault="00B04B81" w:rsidP="00B04B81">
            <w:pPr>
              <w:spacing w:after="1" w:line="240" w:lineRule="atLeast"/>
              <w:jc w:val="center"/>
            </w:pPr>
            <w:r>
              <w:rPr>
                <w:rFonts w:ascii="Times New Roman" w:hAnsi="Times New Roman" w:cs="Times New Roman"/>
                <w:sz w:val="24"/>
              </w:rPr>
              <w:t>Содержание операций</w:t>
            </w:r>
          </w:p>
        </w:tc>
        <w:tc>
          <w:tcPr>
            <w:tcW w:w="1215" w:type="dxa"/>
            <w:vAlign w:val="center"/>
          </w:tcPr>
          <w:p w14:paraId="53F511F4" w14:textId="77777777" w:rsidR="00B04B81" w:rsidRDefault="00B04B81" w:rsidP="00B04B81">
            <w:pPr>
              <w:spacing w:after="1" w:line="240" w:lineRule="atLeast"/>
              <w:jc w:val="center"/>
            </w:pPr>
            <w:r>
              <w:rPr>
                <w:rFonts w:ascii="Times New Roman" w:hAnsi="Times New Roman" w:cs="Times New Roman"/>
                <w:sz w:val="24"/>
              </w:rPr>
              <w:t>Дебет</w:t>
            </w:r>
          </w:p>
        </w:tc>
        <w:tc>
          <w:tcPr>
            <w:tcW w:w="1134" w:type="dxa"/>
            <w:vAlign w:val="center"/>
          </w:tcPr>
          <w:p w14:paraId="7BBE9AD9" w14:textId="77777777" w:rsidR="00B04B81" w:rsidRDefault="00B04B81" w:rsidP="00B04B81">
            <w:pPr>
              <w:spacing w:after="1" w:line="240" w:lineRule="atLeast"/>
              <w:jc w:val="center"/>
            </w:pPr>
            <w:r>
              <w:rPr>
                <w:rFonts w:ascii="Times New Roman" w:hAnsi="Times New Roman" w:cs="Times New Roman"/>
                <w:sz w:val="24"/>
              </w:rPr>
              <w:t>Кредит</w:t>
            </w:r>
          </w:p>
        </w:tc>
        <w:tc>
          <w:tcPr>
            <w:tcW w:w="1418" w:type="dxa"/>
            <w:vAlign w:val="center"/>
          </w:tcPr>
          <w:p w14:paraId="5A477589" w14:textId="77777777" w:rsidR="00B04B81" w:rsidRDefault="00B04B81" w:rsidP="00B04B81">
            <w:pPr>
              <w:spacing w:after="1" w:line="240" w:lineRule="atLeast"/>
              <w:jc w:val="center"/>
            </w:pPr>
            <w:r>
              <w:rPr>
                <w:rFonts w:ascii="Times New Roman" w:hAnsi="Times New Roman" w:cs="Times New Roman"/>
                <w:sz w:val="24"/>
              </w:rPr>
              <w:t>Сумма, руб.</w:t>
            </w:r>
          </w:p>
        </w:tc>
        <w:tc>
          <w:tcPr>
            <w:tcW w:w="7796" w:type="dxa"/>
            <w:vAlign w:val="center"/>
          </w:tcPr>
          <w:p w14:paraId="0274E89B" w14:textId="77777777" w:rsidR="00B04B81" w:rsidRDefault="00B04B81" w:rsidP="00C0620B">
            <w:pPr>
              <w:spacing w:after="1" w:line="240" w:lineRule="atLeast"/>
            </w:pPr>
            <w:r>
              <w:rPr>
                <w:rFonts w:ascii="Times New Roman" w:hAnsi="Times New Roman" w:cs="Times New Roman"/>
                <w:sz w:val="24"/>
              </w:rPr>
              <w:t>Первичный документ</w:t>
            </w:r>
          </w:p>
        </w:tc>
      </w:tr>
      <w:tr w:rsidR="00B04B81" w14:paraId="51ECAFDF" w14:textId="77777777" w:rsidTr="00C0620B">
        <w:tc>
          <w:tcPr>
            <w:tcW w:w="14454" w:type="dxa"/>
            <w:gridSpan w:val="5"/>
            <w:vAlign w:val="center"/>
          </w:tcPr>
          <w:p w14:paraId="234CBC9E" w14:textId="77777777" w:rsidR="00B04B81" w:rsidRDefault="00B04B81" w:rsidP="00C0620B">
            <w:pPr>
              <w:spacing w:after="1" w:line="240" w:lineRule="atLeast"/>
            </w:pPr>
            <w:r>
              <w:rPr>
                <w:rFonts w:ascii="Times New Roman" w:hAnsi="Times New Roman" w:cs="Times New Roman"/>
                <w:sz w:val="24"/>
              </w:rPr>
              <w:t>В первом месяце аренды</w:t>
            </w:r>
          </w:p>
        </w:tc>
      </w:tr>
      <w:tr w:rsidR="00B04B81" w:rsidRPr="00E13578" w14:paraId="26C5EC10" w14:textId="77777777" w:rsidTr="00C0620B">
        <w:tc>
          <w:tcPr>
            <w:tcW w:w="2891" w:type="dxa"/>
            <w:vAlign w:val="bottom"/>
          </w:tcPr>
          <w:p w14:paraId="0023D9E1" w14:textId="77777777" w:rsidR="00B04B81" w:rsidRPr="00E13578" w:rsidRDefault="00B04B81" w:rsidP="00B04B81">
            <w:pPr>
              <w:spacing w:after="1" w:line="240" w:lineRule="atLeast"/>
            </w:pPr>
            <w:r w:rsidRPr="00E13578">
              <w:rPr>
                <w:rFonts w:ascii="Times New Roman" w:hAnsi="Times New Roman" w:cs="Times New Roman"/>
                <w:sz w:val="24"/>
              </w:rPr>
              <w:t>Отражено обязательство по арендным платежам</w:t>
            </w:r>
          </w:p>
        </w:tc>
        <w:tc>
          <w:tcPr>
            <w:tcW w:w="1215" w:type="dxa"/>
            <w:vAlign w:val="bottom"/>
          </w:tcPr>
          <w:p w14:paraId="7A6A345F" w14:textId="77777777" w:rsidR="00B04B81" w:rsidRPr="00E13578" w:rsidRDefault="00000000" w:rsidP="00B04B81">
            <w:pPr>
              <w:spacing w:after="1" w:line="240" w:lineRule="atLeast"/>
              <w:jc w:val="center"/>
            </w:pPr>
            <w:hyperlink r:id="rId100" w:history="1">
              <w:r w:rsidR="00B04B81" w:rsidRPr="00E13578">
                <w:rPr>
                  <w:rFonts w:ascii="Times New Roman" w:hAnsi="Times New Roman" w:cs="Times New Roman"/>
                  <w:sz w:val="24"/>
                </w:rPr>
                <w:t>08-ППА</w:t>
              </w:r>
            </w:hyperlink>
          </w:p>
        </w:tc>
        <w:tc>
          <w:tcPr>
            <w:tcW w:w="1134" w:type="dxa"/>
            <w:vAlign w:val="bottom"/>
          </w:tcPr>
          <w:p w14:paraId="57682416" w14:textId="77777777" w:rsidR="00B04B81" w:rsidRPr="00E13578" w:rsidRDefault="00000000" w:rsidP="00B04B81">
            <w:pPr>
              <w:spacing w:after="1" w:line="240" w:lineRule="atLeast"/>
              <w:jc w:val="center"/>
            </w:pPr>
            <w:hyperlink r:id="rId101" w:history="1">
              <w:r w:rsidR="00B04B81" w:rsidRPr="00E13578">
                <w:rPr>
                  <w:rFonts w:ascii="Times New Roman" w:hAnsi="Times New Roman" w:cs="Times New Roman"/>
                  <w:sz w:val="24"/>
                </w:rPr>
                <w:t>76-а</w:t>
              </w:r>
            </w:hyperlink>
          </w:p>
        </w:tc>
        <w:tc>
          <w:tcPr>
            <w:tcW w:w="1418" w:type="dxa"/>
            <w:vAlign w:val="bottom"/>
          </w:tcPr>
          <w:p w14:paraId="513D46B8" w14:textId="77777777" w:rsidR="00B04B81" w:rsidRPr="00E13578" w:rsidRDefault="00B04B81" w:rsidP="00B04B81">
            <w:pPr>
              <w:spacing w:after="1" w:line="240" w:lineRule="atLeast"/>
              <w:jc w:val="center"/>
            </w:pPr>
            <w:r w:rsidRPr="00E13578">
              <w:rPr>
                <w:rFonts w:ascii="Times New Roman" w:hAnsi="Times New Roman" w:cs="Times New Roman"/>
                <w:sz w:val="24"/>
              </w:rPr>
              <w:t>1 538 868,52</w:t>
            </w:r>
          </w:p>
        </w:tc>
        <w:tc>
          <w:tcPr>
            <w:tcW w:w="7796" w:type="dxa"/>
            <w:vAlign w:val="bottom"/>
          </w:tcPr>
          <w:p w14:paraId="36CEDBCF" w14:textId="77777777" w:rsidR="00B04B81" w:rsidRPr="00E13578" w:rsidRDefault="00B04B81" w:rsidP="00C0620B">
            <w:pPr>
              <w:spacing w:after="1" w:line="240" w:lineRule="atLeast"/>
            </w:pPr>
            <w:r w:rsidRPr="00E13578">
              <w:rPr>
                <w:rFonts w:ascii="Times New Roman" w:hAnsi="Times New Roman" w:cs="Times New Roman"/>
                <w:sz w:val="24"/>
              </w:rPr>
              <w:t>Договор аренды,</w:t>
            </w:r>
          </w:p>
          <w:p w14:paraId="38D35B4F" w14:textId="77777777" w:rsidR="00B04B81" w:rsidRPr="00E13578" w:rsidRDefault="00B04B81" w:rsidP="00C0620B">
            <w:pPr>
              <w:spacing w:after="1" w:line="240" w:lineRule="atLeast"/>
            </w:pPr>
            <w:r w:rsidRPr="00E13578">
              <w:rPr>
                <w:rFonts w:ascii="Times New Roman" w:hAnsi="Times New Roman" w:cs="Times New Roman"/>
                <w:sz w:val="24"/>
              </w:rPr>
              <w:t>Акт приема-передачи имущества в аренду,</w:t>
            </w:r>
          </w:p>
          <w:p w14:paraId="1F62A7A3"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02" w:history="1">
              <w:r w:rsidRPr="00E13578">
                <w:rPr>
                  <w:rFonts w:ascii="Times New Roman" w:hAnsi="Times New Roman" w:cs="Times New Roman"/>
                  <w:sz w:val="24"/>
                </w:rPr>
                <w:t>справка-расчет</w:t>
              </w:r>
            </w:hyperlink>
          </w:p>
        </w:tc>
      </w:tr>
      <w:tr w:rsidR="00B04B81" w:rsidRPr="00E13578" w14:paraId="6DFF1072" w14:textId="77777777" w:rsidTr="00C0620B">
        <w:tc>
          <w:tcPr>
            <w:tcW w:w="2891" w:type="dxa"/>
            <w:vAlign w:val="bottom"/>
          </w:tcPr>
          <w:p w14:paraId="11FDDF1B" w14:textId="77777777" w:rsidR="00B04B81" w:rsidRPr="00E13578" w:rsidRDefault="00B04B81" w:rsidP="00B04B81">
            <w:pPr>
              <w:spacing w:after="1" w:line="240" w:lineRule="atLeast"/>
            </w:pPr>
            <w:r w:rsidRPr="00E13578">
              <w:rPr>
                <w:rFonts w:ascii="Times New Roman" w:hAnsi="Times New Roman" w:cs="Times New Roman"/>
                <w:sz w:val="24"/>
              </w:rPr>
              <w:t>Принято к учету ППА</w:t>
            </w:r>
          </w:p>
        </w:tc>
        <w:tc>
          <w:tcPr>
            <w:tcW w:w="1215" w:type="dxa"/>
            <w:vAlign w:val="bottom"/>
          </w:tcPr>
          <w:p w14:paraId="5364D89D" w14:textId="77777777" w:rsidR="00B04B81" w:rsidRPr="00E13578" w:rsidRDefault="00000000" w:rsidP="00B04B81">
            <w:pPr>
              <w:spacing w:after="1" w:line="240" w:lineRule="atLeast"/>
              <w:jc w:val="center"/>
            </w:pPr>
            <w:hyperlink r:id="rId103" w:history="1">
              <w:r w:rsidR="00B04B81" w:rsidRPr="00E13578">
                <w:rPr>
                  <w:rFonts w:ascii="Times New Roman" w:hAnsi="Times New Roman" w:cs="Times New Roman"/>
                  <w:sz w:val="24"/>
                </w:rPr>
                <w:t>01-ППА</w:t>
              </w:r>
            </w:hyperlink>
          </w:p>
        </w:tc>
        <w:tc>
          <w:tcPr>
            <w:tcW w:w="1134" w:type="dxa"/>
            <w:vAlign w:val="bottom"/>
          </w:tcPr>
          <w:p w14:paraId="5ED6D5A7" w14:textId="77777777" w:rsidR="00B04B81" w:rsidRPr="00E13578" w:rsidRDefault="00000000" w:rsidP="00B04B81">
            <w:pPr>
              <w:spacing w:after="1" w:line="240" w:lineRule="atLeast"/>
              <w:jc w:val="center"/>
            </w:pPr>
            <w:hyperlink r:id="rId104" w:history="1">
              <w:r w:rsidR="00B04B81" w:rsidRPr="00E13578">
                <w:rPr>
                  <w:rFonts w:ascii="Times New Roman" w:hAnsi="Times New Roman" w:cs="Times New Roman"/>
                  <w:sz w:val="24"/>
                </w:rPr>
                <w:t>08-ППА</w:t>
              </w:r>
            </w:hyperlink>
          </w:p>
        </w:tc>
        <w:tc>
          <w:tcPr>
            <w:tcW w:w="1418" w:type="dxa"/>
            <w:vAlign w:val="bottom"/>
          </w:tcPr>
          <w:p w14:paraId="72CF409B" w14:textId="77777777" w:rsidR="00B04B81" w:rsidRPr="00E13578" w:rsidRDefault="00B04B81" w:rsidP="00B04B81">
            <w:pPr>
              <w:spacing w:after="1" w:line="240" w:lineRule="atLeast"/>
              <w:jc w:val="center"/>
            </w:pPr>
            <w:r w:rsidRPr="00E13578">
              <w:rPr>
                <w:rFonts w:ascii="Times New Roman" w:hAnsi="Times New Roman" w:cs="Times New Roman"/>
                <w:sz w:val="24"/>
              </w:rPr>
              <w:t>1 538 868,52</w:t>
            </w:r>
          </w:p>
        </w:tc>
        <w:tc>
          <w:tcPr>
            <w:tcW w:w="7796" w:type="dxa"/>
            <w:vAlign w:val="bottom"/>
          </w:tcPr>
          <w:p w14:paraId="13EE6B74" w14:textId="77777777" w:rsidR="00B04B81" w:rsidRPr="00E13578" w:rsidRDefault="00B04B81" w:rsidP="00C0620B">
            <w:pPr>
              <w:spacing w:after="1" w:line="240" w:lineRule="atLeast"/>
            </w:pPr>
            <w:r w:rsidRPr="00E13578">
              <w:rPr>
                <w:rFonts w:ascii="Times New Roman" w:hAnsi="Times New Roman" w:cs="Times New Roman"/>
                <w:sz w:val="24"/>
              </w:rPr>
              <w:t>Договор аренды,</w:t>
            </w:r>
          </w:p>
          <w:p w14:paraId="3C9CFF68" w14:textId="77777777" w:rsidR="00B04B81" w:rsidRPr="00E13578" w:rsidRDefault="00B04B81" w:rsidP="00C0620B">
            <w:pPr>
              <w:spacing w:after="1" w:line="240" w:lineRule="atLeast"/>
            </w:pPr>
            <w:r w:rsidRPr="00E13578">
              <w:rPr>
                <w:rFonts w:ascii="Times New Roman" w:hAnsi="Times New Roman" w:cs="Times New Roman"/>
                <w:sz w:val="24"/>
              </w:rPr>
              <w:t>Акт о приеме-передаче ППА</w:t>
            </w:r>
          </w:p>
        </w:tc>
      </w:tr>
      <w:tr w:rsidR="00B04B81" w:rsidRPr="00E13578" w14:paraId="220B6CDE" w14:textId="77777777" w:rsidTr="00C0620B">
        <w:tc>
          <w:tcPr>
            <w:tcW w:w="2891" w:type="dxa"/>
            <w:vAlign w:val="bottom"/>
          </w:tcPr>
          <w:p w14:paraId="6D26D32E" w14:textId="77777777" w:rsidR="00B04B81" w:rsidRPr="00E13578" w:rsidRDefault="00B04B81" w:rsidP="00B04B81">
            <w:pPr>
              <w:spacing w:after="1" w:line="240" w:lineRule="atLeast"/>
            </w:pPr>
            <w:r w:rsidRPr="00E13578">
              <w:rPr>
                <w:rFonts w:ascii="Times New Roman" w:hAnsi="Times New Roman" w:cs="Times New Roman"/>
                <w:sz w:val="24"/>
              </w:rPr>
              <w:t>Признаны проценты</w:t>
            </w:r>
          </w:p>
        </w:tc>
        <w:tc>
          <w:tcPr>
            <w:tcW w:w="1215" w:type="dxa"/>
            <w:vAlign w:val="bottom"/>
          </w:tcPr>
          <w:p w14:paraId="05808FF7" w14:textId="77777777" w:rsidR="00B04B81" w:rsidRPr="00A35FF3" w:rsidRDefault="00000000" w:rsidP="00B04B81">
            <w:pPr>
              <w:spacing w:after="1" w:line="240" w:lineRule="atLeast"/>
              <w:jc w:val="center"/>
              <w:rPr>
                <w:b/>
              </w:rPr>
            </w:pPr>
            <w:hyperlink r:id="rId105" w:history="1">
              <w:r w:rsidR="00B04B81" w:rsidRPr="00A35FF3">
                <w:rPr>
                  <w:rFonts w:ascii="Times New Roman" w:hAnsi="Times New Roman" w:cs="Times New Roman"/>
                  <w:b/>
                  <w:sz w:val="24"/>
                </w:rPr>
                <w:t>91-2</w:t>
              </w:r>
            </w:hyperlink>
          </w:p>
        </w:tc>
        <w:tc>
          <w:tcPr>
            <w:tcW w:w="1134" w:type="dxa"/>
            <w:vAlign w:val="bottom"/>
          </w:tcPr>
          <w:p w14:paraId="301F9AC6" w14:textId="77777777" w:rsidR="00B04B81" w:rsidRPr="00A35FF3" w:rsidRDefault="00000000" w:rsidP="00B04B81">
            <w:pPr>
              <w:spacing w:after="1" w:line="240" w:lineRule="atLeast"/>
              <w:jc w:val="center"/>
              <w:rPr>
                <w:b/>
              </w:rPr>
            </w:pPr>
            <w:hyperlink r:id="rId106" w:history="1">
              <w:r w:rsidR="00B04B81" w:rsidRPr="00A35FF3">
                <w:rPr>
                  <w:rFonts w:ascii="Times New Roman" w:hAnsi="Times New Roman" w:cs="Times New Roman"/>
                  <w:b/>
                  <w:sz w:val="24"/>
                </w:rPr>
                <w:t>76-а</w:t>
              </w:r>
            </w:hyperlink>
          </w:p>
        </w:tc>
        <w:tc>
          <w:tcPr>
            <w:tcW w:w="1418" w:type="dxa"/>
            <w:vAlign w:val="bottom"/>
          </w:tcPr>
          <w:p w14:paraId="47815F91" w14:textId="77777777" w:rsidR="00B04B81" w:rsidRPr="00A35FF3" w:rsidRDefault="00B04B81" w:rsidP="00B04B81">
            <w:pPr>
              <w:spacing w:after="1" w:line="240" w:lineRule="atLeast"/>
              <w:jc w:val="center"/>
              <w:rPr>
                <w:b/>
              </w:rPr>
            </w:pPr>
            <w:r w:rsidRPr="00A35FF3">
              <w:rPr>
                <w:rFonts w:ascii="Times New Roman" w:hAnsi="Times New Roman" w:cs="Times New Roman"/>
                <w:b/>
                <w:sz w:val="24"/>
              </w:rPr>
              <w:t>14 602,32</w:t>
            </w:r>
          </w:p>
        </w:tc>
        <w:tc>
          <w:tcPr>
            <w:tcW w:w="7796" w:type="dxa"/>
            <w:vAlign w:val="bottom"/>
          </w:tcPr>
          <w:p w14:paraId="493C1C03"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07" w:history="1">
              <w:r w:rsidRPr="00E13578">
                <w:rPr>
                  <w:rFonts w:ascii="Times New Roman" w:hAnsi="Times New Roman" w:cs="Times New Roman"/>
                  <w:sz w:val="24"/>
                </w:rPr>
                <w:t>справка-расчет</w:t>
              </w:r>
            </w:hyperlink>
          </w:p>
        </w:tc>
      </w:tr>
      <w:tr w:rsidR="00B04B81" w:rsidRPr="00E13578" w14:paraId="64CC5E9E" w14:textId="77777777" w:rsidTr="00C0620B">
        <w:tc>
          <w:tcPr>
            <w:tcW w:w="2891" w:type="dxa"/>
            <w:vAlign w:val="bottom"/>
          </w:tcPr>
          <w:p w14:paraId="2B5C48F5" w14:textId="77777777" w:rsidR="00B04B81" w:rsidRPr="00E13578" w:rsidRDefault="00B04B81" w:rsidP="00B04B81">
            <w:pPr>
              <w:spacing w:after="1" w:line="240" w:lineRule="atLeast"/>
            </w:pPr>
            <w:r w:rsidRPr="00E13578">
              <w:rPr>
                <w:rFonts w:ascii="Times New Roman" w:hAnsi="Times New Roman" w:cs="Times New Roman"/>
                <w:sz w:val="24"/>
              </w:rPr>
              <w:t>Предъявлен к уплате НДС</w:t>
            </w:r>
          </w:p>
        </w:tc>
        <w:tc>
          <w:tcPr>
            <w:tcW w:w="1215" w:type="dxa"/>
            <w:vAlign w:val="bottom"/>
          </w:tcPr>
          <w:p w14:paraId="0E679D59" w14:textId="77777777" w:rsidR="00B04B81" w:rsidRPr="00E13578" w:rsidRDefault="00000000" w:rsidP="00B04B81">
            <w:pPr>
              <w:spacing w:after="1" w:line="240" w:lineRule="atLeast"/>
              <w:jc w:val="center"/>
            </w:pPr>
            <w:hyperlink r:id="rId108" w:history="1">
              <w:r w:rsidR="00B04B81" w:rsidRPr="00E13578">
                <w:rPr>
                  <w:rFonts w:ascii="Times New Roman" w:hAnsi="Times New Roman" w:cs="Times New Roman"/>
                  <w:sz w:val="24"/>
                </w:rPr>
                <w:t>19</w:t>
              </w:r>
            </w:hyperlink>
          </w:p>
        </w:tc>
        <w:tc>
          <w:tcPr>
            <w:tcW w:w="1134" w:type="dxa"/>
            <w:vAlign w:val="bottom"/>
          </w:tcPr>
          <w:p w14:paraId="380C179B" w14:textId="77777777" w:rsidR="00B04B81" w:rsidRPr="00E13578" w:rsidRDefault="00000000" w:rsidP="00B04B81">
            <w:pPr>
              <w:spacing w:after="1" w:line="240" w:lineRule="atLeast"/>
              <w:jc w:val="center"/>
            </w:pPr>
            <w:hyperlink r:id="rId109" w:history="1">
              <w:r w:rsidR="00B04B81" w:rsidRPr="00E13578">
                <w:rPr>
                  <w:rFonts w:ascii="Times New Roman" w:hAnsi="Times New Roman" w:cs="Times New Roman"/>
                  <w:sz w:val="24"/>
                </w:rPr>
                <w:t>76-НДС</w:t>
              </w:r>
            </w:hyperlink>
          </w:p>
        </w:tc>
        <w:tc>
          <w:tcPr>
            <w:tcW w:w="1418" w:type="dxa"/>
            <w:vAlign w:val="bottom"/>
          </w:tcPr>
          <w:p w14:paraId="42F25898"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663D9D67" w14:textId="77777777" w:rsidR="00B04B81" w:rsidRPr="00E13578" w:rsidRDefault="00000000" w:rsidP="00C0620B">
            <w:pPr>
              <w:spacing w:after="1" w:line="240" w:lineRule="atLeast"/>
            </w:pPr>
            <w:hyperlink r:id="rId110" w:history="1">
              <w:r w:rsidR="00B04B81" w:rsidRPr="00E13578">
                <w:rPr>
                  <w:rFonts w:ascii="Times New Roman" w:hAnsi="Times New Roman" w:cs="Times New Roman"/>
                  <w:sz w:val="24"/>
                </w:rPr>
                <w:t>Счет-фактура</w:t>
              </w:r>
            </w:hyperlink>
          </w:p>
        </w:tc>
      </w:tr>
      <w:tr w:rsidR="00B04B81" w:rsidRPr="00E13578" w14:paraId="2F468A41" w14:textId="77777777" w:rsidTr="00C0620B">
        <w:tc>
          <w:tcPr>
            <w:tcW w:w="2891" w:type="dxa"/>
            <w:vAlign w:val="bottom"/>
          </w:tcPr>
          <w:p w14:paraId="0F56CA50" w14:textId="77777777" w:rsidR="00B04B81" w:rsidRPr="00E13578" w:rsidRDefault="00B04B81" w:rsidP="00B04B81">
            <w:pPr>
              <w:spacing w:after="1" w:line="240" w:lineRule="atLeast"/>
            </w:pPr>
            <w:r w:rsidRPr="00E13578">
              <w:rPr>
                <w:rFonts w:ascii="Times New Roman" w:hAnsi="Times New Roman" w:cs="Times New Roman"/>
                <w:sz w:val="24"/>
              </w:rPr>
              <w:t>Принят к вычету НДС с суммы ежемесячного арендного платежа</w:t>
            </w:r>
          </w:p>
        </w:tc>
        <w:tc>
          <w:tcPr>
            <w:tcW w:w="1215" w:type="dxa"/>
            <w:vAlign w:val="bottom"/>
          </w:tcPr>
          <w:p w14:paraId="0F9C1CA8" w14:textId="77777777" w:rsidR="00B04B81" w:rsidRPr="00E13578" w:rsidRDefault="00000000" w:rsidP="00B04B81">
            <w:pPr>
              <w:spacing w:after="1" w:line="240" w:lineRule="atLeast"/>
              <w:jc w:val="center"/>
            </w:pPr>
            <w:hyperlink r:id="rId111" w:history="1">
              <w:r w:rsidR="00B04B81" w:rsidRPr="00E13578">
                <w:rPr>
                  <w:rFonts w:ascii="Times New Roman" w:hAnsi="Times New Roman" w:cs="Times New Roman"/>
                  <w:sz w:val="24"/>
                </w:rPr>
                <w:t>68-НДС</w:t>
              </w:r>
            </w:hyperlink>
          </w:p>
        </w:tc>
        <w:tc>
          <w:tcPr>
            <w:tcW w:w="1134" w:type="dxa"/>
            <w:vAlign w:val="bottom"/>
          </w:tcPr>
          <w:p w14:paraId="73041858" w14:textId="77777777" w:rsidR="00B04B81" w:rsidRPr="00E13578" w:rsidRDefault="00000000" w:rsidP="00B04B81">
            <w:pPr>
              <w:spacing w:after="1" w:line="240" w:lineRule="atLeast"/>
              <w:jc w:val="center"/>
            </w:pPr>
            <w:hyperlink r:id="rId112" w:history="1">
              <w:r w:rsidR="00B04B81" w:rsidRPr="00E13578">
                <w:rPr>
                  <w:rFonts w:ascii="Times New Roman" w:hAnsi="Times New Roman" w:cs="Times New Roman"/>
                  <w:sz w:val="24"/>
                </w:rPr>
                <w:t>19</w:t>
              </w:r>
            </w:hyperlink>
          </w:p>
        </w:tc>
        <w:tc>
          <w:tcPr>
            <w:tcW w:w="1418" w:type="dxa"/>
            <w:vAlign w:val="bottom"/>
          </w:tcPr>
          <w:p w14:paraId="7F26D476"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0FB1B3AC" w14:textId="77777777" w:rsidR="00B04B81" w:rsidRPr="00E13578" w:rsidRDefault="00000000" w:rsidP="00C0620B">
            <w:pPr>
              <w:spacing w:after="1" w:line="240" w:lineRule="atLeast"/>
            </w:pPr>
            <w:hyperlink r:id="rId113" w:history="1">
              <w:r w:rsidR="00B04B81" w:rsidRPr="00E13578">
                <w:rPr>
                  <w:rFonts w:ascii="Times New Roman" w:hAnsi="Times New Roman" w:cs="Times New Roman"/>
                  <w:sz w:val="24"/>
                </w:rPr>
                <w:t>Счет-фактура</w:t>
              </w:r>
            </w:hyperlink>
          </w:p>
        </w:tc>
      </w:tr>
      <w:tr w:rsidR="00B04B81" w:rsidRPr="00E13578" w14:paraId="38589393" w14:textId="77777777" w:rsidTr="00C0620B">
        <w:tc>
          <w:tcPr>
            <w:tcW w:w="2891" w:type="dxa"/>
            <w:vAlign w:val="bottom"/>
          </w:tcPr>
          <w:p w14:paraId="40329F01" w14:textId="77777777" w:rsidR="00B04B81" w:rsidRPr="00E13578" w:rsidRDefault="00B04B81" w:rsidP="00B04B81">
            <w:pPr>
              <w:spacing w:after="1" w:line="240" w:lineRule="atLeast"/>
            </w:pPr>
            <w:r w:rsidRPr="00E13578">
              <w:rPr>
                <w:rFonts w:ascii="Times New Roman" w:hAnsi="Times New Roman" w:cs="Times New Roman"/>
                <w:sz w:val="24"/>
              </w:rPr>
              <w:lastRenderedPageBreak/>
              <w:t>Перечислен ежемесячный арендный платеж (без учета НДС)</w:t>
            </w:r>
          </w:p>
        </w:tc>
        <w:tc>
          <w:tcPr>
            <w:tcW w:w="1215" w:type="dxa"/>
            <w:vAlign w:val="bottom"/>
          </w:tcPr>
          <w:p w14:paraId="710AB676" w14:textId="77777777" w:rsidR="00B04B81" w:rsidRPr="00A35FF3" w:rsidRDefault="00000000" w:rsidP="00B04B81">
            <w:pPr>
              <w:spacing w:after="1" w:line="240" w:lineRule="atLeast"/>
              <w:jc w:val="center"/>
              <w:rPr>
                <w:b/>
              </w:rPr>
            </w:pPr>
            <w:hyperlink r:id="rId114" w:history="1">
              <w:r w:rsidR="00B04B81" w:rsidRPr="00A35FF3">
                <w:rPr>
                  <w:rFonts w:ascii="Times New Roman" w:hAnsi="Times New Roman" w:cs="Times New Roman"/>
                  <w:b/>
                  <w:sz w:val="24"/>
                </w:rPr>
                <w:t>76-а</w:t>
              </w:r>
            </w:hyperlink>
          </w:p>
        </w:tc>
        <w:tc>
          <w:tcPr>
            <w:tcW w:w="1134" w:type="dxa"/>
            <w:vAlign w:val="bottom"/>
          </w:tcPr>
          <w:p w14:paraId="4306C98C" w14:textId="77777777" w:rsidR="00B04B81" w:rsidRPr="00A35FF3" w:rsidRDefault="00000000" w:rsidP="00B04B81">
            <w:pPr>
              <w:spacing w:after="1" w:line="240" w:lineRule="atLeast"/>
              <w:jc w:val="center"/>
              <w:rPr>
                <w:b/>
              </w:rPr>
            </w:pPr>
            <w:hyperlink r:id="rId115" w:history="1">
              <w:r w:rsidR="00B04B81" w:rsidRPr="00A35FF3">
                <w:rPr>
                  <w:rFonts w:ascii="Times New Roman" w:hAnsi="Times New Roman" w:cs="Times New Roman"/>
                  <w:b/>
                  <w:sz w:val="24"/>
                </w:rPr>
                <w:t>51</w:t>
              </w:r>
            </w:hyperlink>
          </w:p>
        </w:tc>
        <w:tc>
          <w:tcPr>
            <w:tcW w:w="1418" w:type="dxa"/>
            <w:vAlign w:val="bottom"/>
          </w:tcPr>
          <w:p w14:paraId="766EE349" w14:textId="77777777" w:rsidR="00B04B81" w:rsidRPr="00A35FF3" w:rsidRDefault="00B04B81" w:rsidP="00B04B81">
            <w:pPr>
              <w:spacing w:after="1" w:line="240" w:lineRule="atLeast"/>
              <w:jc w:val="center"/>
              <w:rPr>
                <w:b/>
              </w:rPr>
            </w:pPr>
            <w:r w:rsidRPr="00A35FF3">
              <w:rPr>
                <w:rFonts w:ascii="Times New Roman" w:hAnsi="Times New Roman" w:cs="Times New Roman"/>
                <w:b/>
                <w:sz w:val="24"/>
              </w:rPr>
              <w:t>72 000</w:t>
            </w:r>
          </w:p>
        </w:tc>
        <w:tc>
          <w:tcPr>
            <w:tcW w:w="7796" w:type="dxa"/>
            <w:vAlign w:val="bottom"/>
          </w:tcPr>
          <w:p w14:paraId="17126926"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72481C6D" w14:textId="77777777" w:rsidTr="00C0620B">
        <w:tc>
          <w:tcPr>
            <w:tcW w:w="2891" w:type="dxa"/>
            <w:vAlign w:val="bottom"/>
          </w:tcPr>
          <w:p w14:paraId="39222DCB" w14:textId="77777777" w:rsidR="00B04B81" w:rsidRPr="00E13578" w:rsidRDefault="00B04B81" w:rsidP="00B04B81">
            <w:pPr>
              <w:spacing w:after="1" w:line="240" w:lineRule="atLeast"/>
            </w:pPr>
            <w:r w:rsidRPr="00E13578">
              <w:rPr>
                <w:rFonts w:ascii="Times New Roman" w:hAnsi="Times New Roman" w:cs="Times New Roman"/>
                <w:sz w:val="24"/>
              </w:rPr>
              <w:t>Перечислен НДС в составе ежемесячного арендного платежа</w:t>
            </w:r>
          </w:p>
        </w:tc>
        <w:tc>
          <w:tcPr>
            <w:tcW w:w="1215" w:type="dxa"/>
            <w:vAlign w:val="bottom"/>
          </w:tcPr>
          <w:p w14:paraId="6F4391D8" w14:textId="77777777" w:rsidR="00B04B81" w:rsidRPr="00E13578" w:rsidRDefault="00000000" w:rsidP="00B04B81">
            <w:pPr>
              <w:spacing w:after="1" w:line="240" w:lineRule="atLeast"/>
              <w:jc w:val="center"/>
            </w:pPr>
            <w:hyperlink r:id="rId116" w:history="1">
              <w:r w:rsidR="00B04B81" w:rsidRPr="00E13578">
                <w:rPr>
                  <w:rFonts w:ascii="Times New Roman" w:hAnsi="Times New Roman" w:cs="Times New Roman"/>
                  <w:sz w:val="24"/>
                </w:rPr>
                <w:t>76-НДС</w:t>
              </w:r>
            </w:hyperlink>
          </w:p>
        </w:tc>
        <w:tc>
          <w:tcPr>
            <w:tcW w:w="1134" w:type="dxa"/>
            <w:vAlign w:val="bottom"/>
          </w:tcPr>
          <w:p w14:paraId="0E3F0827" w14:textId="77777777" w:rsidR="00B04B81" w:rsidRPr="00E13578" w:rsidRDefault="00000000" w:rsidP="00B04B81">
            <w:pPr>
              <w:spacing w:after="1" w:line="240" w:lineRule="atLeast"/>
              <w:jc w:val="center"/>
            </w:pPr>
            <w:hyperlink r:id="rId117" w:history="1">
              <w:r w:rsidR="00B04B81" w:rsidRPr="00E13578">
                <w:rPr>
                  <w:rFonts w:ascii="Times New Roman" w:hAnsi="Times New Roman" w:cs="Times New Roman"/>
                  <w:sz w:val="24"/>
                </w:rPr>
                <w:t>51</w:t>
              </w:r>
            </w:hyperlink>
          </w:p>
        </w:tc>
        <w:tc>
          <w:tcPr>
            <w:tcW w:w="1418" w:type="dxa"/>
            <w:vAlign w:val="bottom"/>
          </w:tcPr>
          <w:p w14:paraId="23287D3D"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6359420F"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09DE9D52" w14:textId="77777777" w:rsidTr="00C0620B">
        <w:tc>
          <w:tcPr>
            <w:tcW w:w="2891" w:type="dxa"/>
            <w:vAlign w:val="bottom"/>
          </w:tcPr>
          <w:p w14:paraId="53777FC7" w14:textId="77777777" w:rsidR="00B04B81" w:rsidRPr="00E13578" w:rsidRDefault="00B04B81" w:rsidP="00B04B81">
            <w:pPr>
              <w:spacing w:after="1" w:line="240" w:lineRule="atLeast"/>
            </w:pPr>
            <w:r w:rsidRPr="00E13578">
              <w:rPr>
                <w:rFonts w:ascii="Times New Roman" w:hAnsi="Times New Roman" w:cs="Times New Roman"/>
                <w:sz w:val="24"/>
              </w:rPr>
              <w:t>Отражено ОНО</w:t>
            </w:r>
          </w:p>
        </w:tc>
        <w:tc>
          <w:tcPr>
            <w:tcW w:w="1215" w:type="dxa"/>
            <w:vAlign w:val="bottom"/>
          </w:tcPr>
          <w:p w14:paraId="2A6DCAA3" w14:textId="77777777" w:rsidR="00B04B81" w:rsidRPr="00A35FF3" w:rsidRDefault="00000000" w:rsidP="00B04B81">
            <w:pPr>
              <w:spacing w:after="1" w:line="240" w:lineRule="atLeast"/>
              <w:jc w:val="center"/>
              <w:rPr>
                <w:b/>
              </w:rPr>
            </w:pPr>
            <w:hyperlink r:id="rId118" w:history="1">
              <w:r w:rsidR="00B04B81" w:rsidRPr="00A35FF3">
                <w:rPr>
                  <w:rFonts w:ascii="Times New Roman" w:hAnsi="Times New Roman" w:cs="Times New Roman"/>
                  <w:b/>
                  <w:sz w:val="24"/>
                </w:rPr>
                <w:t>68-пр</w:t>
              </w:r>
            </w:hyperlink>
          </w:p>
        </w:tc>
        <w:tc>
          <w:tcPr>
            <w:tcW w:w="1134" w:type="dxa"/>
            <w:vAlign w:val="bottom"/>
          </w:tcPr>
          <w:p w14:paraId="5103A4C8" w14:textId="77777777" w:rsidR="00B04B81" w:rsidRPr="00A35FF3" w:rsidRDefault="00000000" w:rsidP="00B04B81">
            <w:pPr>
              <w:spacing w:after="1" w:line="240" w:lineRule="atLeast"/>
              <w:jc w:val="center"/>
              <w:rPr>
                <w:b/>
              </w:rPr>
            </w:pPr>
            <w:hyperlink r:id="rId119" w:history="1">
              <w:r w:rsidR="00B04B81" w:rsidRPr="00A35FF3">
                <w:rPr>
                  <w:rFonts w:ascii="Times New Roman" w:hAnsi="Times New Roman" w:cs="Times New Roman"/>
                  <w:b/>
                  <w:sz w:val="24"/>
                </w:rPr>
                <w:t>77</w:t>
              </w:r>
            </w:hyperlink>
          </w:p>
        </w:tc>
        <w:tc>
          <w:tcPr>
            <w:tcW w:w="1418" w:type="dxa"/>
            <w:vAlign w:val="bottom"/>
          </w:tcPr>
          <w:p w14:paraId="13D57722" w14:textId="77777777" w:rsidR="00B04B81" w:rsidRPr="00A35FF3" w:rsidRDefault="00B04B81" w:rsidP="00B04B81">
            <w:pPr>
              <w:spacing w:after="1" w:line="240" w:lineRule="atLeast"/>
              <w:jc w:val="center"/>
              <w:rPr>
                <w:b/>
              </w:rPr>
            </w:pPr>
            <w:r w:rsidRPr="00A35FF3">
              <w:rPr>
                <w:rFonts w:ascii="Times New Roman" w:hAnsi="Times New Roman" w:cs="Times New Roman"/>
                <w:b/>
                <w:sz w:val="24"/>
              </w:rPr>
              <w:t>11 479,54</w:t>
            </w:r>
          </w:p>
        </w:tc>
        <w:tc>
          <w:tcPr>
            <w:tcW w:w="7796" w:type="dxa"/>
            <w:vAlign w:val="bottom"/>
          </w:tcPr>
          <w:p w14:paraId="7F480B18"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20" w:history="1">
              <w:r w:rsidRPr="00E13578">
                <w:rPr>
                  <w:rFonts w:ascii="Times New Roman" w:hAnsi="Times New Roman" w:cs="Times New Roman"/>
                  <w:sz w:val="24"/>
                </w:rPr>
                <w:t>справка-расчет</w:t>
              </w:r>
            </w:hyperlink>
          </w:p>
        </w:tc>
      </w:tr>
      <w:tr w:rsidR="00B04B81" w:rsidRPr="00E13578" w14:paraId="64A7B92B" w14:textId="77777777" w:rsidTr="00C0620B">
        <w:tc>
          <w:tcPr>
            <w:tcW w:w="14454" w:type="dxa"/>
            <w:gridSpan w:val="5"/>
            <w:vAlign w:val="center"/>
          </w:tcPr>
          <w:p w14:paraId="3C46012C"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Ежемесячно со 2-го по 12-й месяц включительно</w:t>
            </w:r>
          </w:p>
        </w:tc>
      </w:tr>
      <w:tr w:rsidR="00B04B81" w:rsidRPr="00E13578" w14:paraId="459173A0" w14:textId="77777777" w:rsidTr="00C0620B">
        <w:tc>
          <w:tcPr>
            <w:tcW w:w="2891" w:type="dxa"/>
            <w:vAlign w:val="bottom"/>
          </w:tcPr>
          <w:p w14:paraId="11778BB4" w14:textId="77777777" w:rsidR="00B04B81" w:rsidRPr="00E13578" w:rsidRDefault="00B04B81" w:rsidP="00B04B81">
            <w:pPr>
              <w:spacing w:after="1" w:line="240" w:lineRule="atLeast"/>
            </w:pPr>
            <w:r w:rsidRPr="00E13578">
              <w:rPr>
                <w:rFonts w:ascii="Times New Roman" w:hAnsi="Times New Roman" w:cs="Times New Roman"/>
                <w:sz w:val="24"/>
              </w:rPr>
              <w:t>Начислена амортизация</w:t>
            </w:r>
          </w:p>
        </w:tc>
        <w:tc>
          <w:tcPr>
            <w:tcW w:w="1215" w:type="dxa"/>
            <w:vAlign w:val="bottom"/>
          </w:tcPr>
          <w:p w14:paraId="32372D24" w14:textId="77777777" w:rsidR="00B04B81" w:rsidRPr="00E13578" w:rsidRDefault="00000000" w:rsidP="00B04B81">
            <w:pPr>
              <w:spacing w:after="1" w:line="240" w:lineRule="atLeast"/>
              <w:jc w:val="center"/>
            </w:pPr>
            <w:hyperlink r:id="rId121" w:history="1">
              <w:r w:rsidR="00B04B81" w:rsidRPr="00E13578">
                <w:rPr>
                  <w:rFonts w:ascii="Times New Roman" w:hAnsi="Times New Roman" w:cs="Times New Roman"/>
                  <w:sz w:val="24"/>
                </w:rPr>
                <w:t>20</w:t>
              </w:r>
            </w:hyperlink>
          </w:p>
          <w:p w14:paraId="09CB9320" w14:textId="77777777" w:rsidR="00B04B81" w:rsidRPr="00E13578" w:rsidRDefault="00B04B81" w:rsidP="00B04B81">
            <w:pPr>
              <w:spacing w:after="1" w:line="240" w:lineRule="atLeast"/>
              <w:jc w:val="center"/>
            </w:pPr>
            <w:r w:rsidRPr="00E13578">
              <w:rPr>
                <w:rFonts w:ascii="Times New Roman" w:hAnsi="Times New Roman" w:cs="Times New Roman"/>
                <w:sz w:val="24"/>
              </w:rPr>
              <w:t>(</w:t>
            </w:r>
            <w:hyperlink r:id="rId122" w:history="1">
              <w:r w:rsidRPr="00E13578">
                <w:rPr>
                  <w:rFonts w:ascii="Times New Roman" w:hAnsi="Times New Roman" w:cs="Times New Roman"/>
                  <w:sz w:val="24"/>
                </w:rPr>
                <w:t>25</w:t>
              </w:r>
            </w:hyperlink>
          </w:p>
          <w:p w14:paraId="61D7EC51" w14:textId="77777777" w:rsidR="00B04B81" w:rsidRPr="00E13578" w:rsidRDefault="00B04B81" w:rsidP="00B04B81">
            <w:pPr>
              <w:spacing w:after="1" w:line="240" w:lineRule="atLeast"/>
              <w:jc w:val="center"/>
            </w:pPr>
            <w:r w:rsidRPr="00E13578">
              <w:rPr>
                <w:rFonts w:ascii="Times New Roman" w:hAnsi="Times New Roman" w:cs="Times New Roman"/>
                <w:sz w:val="24"/>
              </w:rPr>
              <w:t>и др.)</w:t>
            </w:r>
          </w:p>
        </w:tc>
        <w:tc>
          <w:tcPr>
            <w:tcW w:w="1134" w:type="dxa"/>
            <w:vAlign w:val="bottom"/>
          </w:tcPr>
          <w:p w14:paraId="3391DA62" w14:textId="77777777" w:rsidR="00B04B81" w:rsidRPr="00E13578" w:rsidRDefault="00000000" w:rsidP="00B04B81">
            <w:pPr>
              <w:spacing w:after="1" w:line="240" w:lineRule="atLeast"/>
              <w:jc w:val="center"/>
            </w:pPr>
            <w:hyperlink r:id="rId123" w:history="1">
              <w:r w:rsidR="00B04B81" w:rsidRPr="00E13578">
                <w:rPr>
                  <w:rFonts w:ascii="Times New Roman" w:hAnsi="Times New Roman" w:cs="Times New Roman"/>
                  <w:sz w:val="24"/>
                </w:rPr>
                <w:t>02-ППА</w:t>
              </w:r>
            </w:hyperlink>
          </w:p>
        </w:tc>
        <w:tc>
          <w:tcPr>
            <w:tcW w:w="1418" w:type="dxa"/>
            <w:vAlign w:val="bottom"/>
          </w:tcPr>
          <w:p w14:paraId="7D73BE36" w14:textId="77777777" w:rsidR="00B04B81" w:rsidRPr="00E13578" w:rsidRDefault="00B04B81" w:rsidP="00B04B81">
            <w:pPr>
              <w:spacing w:after="1" w:line="240" w:lineRule="atLeast"/>
              <w:jc w:val="center"/>
            </w:pPr>
            <w:r w:rsidRPr="00E13578">
              <w:rPr>
                <w:rFonts w:ascii="Times New Roman" w:hAnsi="Times New Roman" w:cs="Times New Roman"/>
                <w:sz w:val="24"/>
              </w:rPr>
              <w:t>64 119,52</w:t>
            </w:r>
          </w:p>
        </w:tc>
        <w:tc>
          <w:tcPr>
            <w:tcW w:w="7796" w:type="dxa"/>
            <w:vAlign w:val="bottom"/>
          </w:tcPr>
          <w:p w14:paraId="5C550AF0"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24" w:history="1">
              <w:r w:rsidRPr="00E13578">
                <w:rPr>
                  <w:rFonts w:ascii="Times New Roman" w:hAnsi="Times New Roman" w:cs="Times New Roman"/>
                  <w:sz w:val="24"/>
                </w:rPr>
                <w:t>справка-расчет</w:t>
              </w:r>
            </w:hyperlink>
          </w:p>
        </w:tc>
      </w:tr>
      <w:tr w:rsidR="00B04B81" w:rsidRPr="00E13578" w14:paraId="5712455E" w14:textId="77777777" w:rsidTr="00C0620B">
        <w:tc>
          <w:tcPr>
            <w:tcW w:w="2891" w:type="dxa"/>
            <w:vAlign w:val="bottom"/>
          </w:tcPr>
          <w:p w14:paraId="780DA42D" w14:textId="77777777" w:rsidR="00B04B81" w:rsidRPr="00E13578" w:rsidRDefault="00B04B81" w:rsidP="00B04B81">
            <w:pPr>
              <w:spacing w:after="1" w:line="240" w:lineRule="atLeast"/>
            </w:pPr>
            <w:r w:rsidRPr="00E13578">
              <w:rPr>
                <w:rFonts w:ascii="Times New Roman" w:hAnsi="Times New Roman" w:cs="Times New Roman"/>
                <w:sz w:val="24"/>
              </w:rPr>
              <w:t xml:space="preserve">Признаны проценты </w:t>
            </w:r>
          </w:p>
        </w:tc>
        <w:tc>
          <w:tcPr>
            <w:tcW w:w="1215" w:type="dxa"/>
            <w:vAlign w:val="bottom"/>
          </w:tcPr>
          <w:p w14:paraId="3E60577F" w14:textId="77777777" w:rsidR="00B04B81" w:rsidRPr="00E13578" w:rsidRDefault="00000000" w:rsidP="00B04B81">
            <w:pPr>
              <w:spacing w:after="1" w:line="240" w:lineRule="atLeast"/>
              <w:jc w:val="center"/>
            </w:pPr>
            <w:hyperlink r:id="rId125" w:history="1">
              <w:r w:rsidR="00B04B81" w:rsidRPr="00E13578">
                <w:rPr>
                  <w:rFonts w:ascii="Times New Roman" w:hAnsi="Times New Roman" w:cs="Times New Roman"/>
                  <w:sz w:val="24"/>
                </w:rPr>
                <w:t>91-2</w:t>
              </w:r>
            </w:hyperlink>
          </w:p>
        </w:tc>
        <w:tc>
          <w:tcPr>
            <w:tcW w:w="1134" w:type="dxa"/>
            <w:vAlign w:val="bottom"/>
          </w:tcPr>
          <w:p w14:paraId="11097470" w14:textId="77777777" w:rsidR="00B04B81" w:rsidRPr="00E13578" w:rsidRDefault="00000000" w:rsidP="00B04B81">
            <w:pPr>
              <w:spacing w:after="1" w:line="240" w:lineRule="atLeast"/>
              <w:jc w:val="center"/>
            </w:pPr>
            <w:hyperlink r:id="rId126" w:history="1">
              <w:r w:rsidR="00B04B81" w:rsidRPr="00E13578">
                <w:rPr>
                  <w:rFonts w:ascii="Times New Roman" w:hAnsi="Times New Roman" w:cs="Times New Roman"/>
                  <w:sz w:val="24"/>
                </w:rPr>
                <w:t>76-а</w:t>
              </w:r>
            </w:hyperlink>
          </w:p>
        </w:tc>
        <w:tc>
          <w:tcPr>
            <w:tcW w:w="1418" w:type="dxa"/>
            <w:vAlign w:val="bottom"/>
          </w:tcPr>
          <w:p w14:paraId="32C4A33D" w14:textId="77777777" w:rsidR="00B04B81" w:rsidRPr="00E13578" w:rsidRDefault="00B04B81" w:rsidP="00B04B81">
            <w:pPr>
              <w:spacing w:after="1" w:line="240" w:lineRule="atLeast"/>
              <w:jc w:val="center"/>
            </w:pPr>
            <w:r w:rsidRPr="00E13578">
              <w:rPr>
                <w:rFonts w:ascii="Times New Roman" w:hAnsi="Times New Roman" w:cs="Times New Roman"/>
                <w:sz w:val="24"/>
              </w:rPr>
              <w:t>14 057,68</w:t>
            </w:r>
          </w:p>
        </w:tc>
        <w:tc>
          <w:tcPr>
            <w:tcW w:w="7796" w:type="dxa"/>
            <w:vAlign w:val="bottom"/>
          </w:tcPr>
          <w:p w14:paraId="3CB717A1"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27" w:history="1">
              <w:r w:rsidRPr="00E13578">
                <w:rPr>
                  <w:rFonts w:ascii="Times New Roman" w:hAnsi="Times New Roman" w:cs="Times New Roman"/>
                  <w:sz w:val="24"/>
                </w:rPr>
                <w:t>справка-расчет</w:t>
              </w:r>
            </w:hyperlink>
          </w:p>
        </w:tc>
      </w:tr>
      <w:tr w:rsidR="00B04B81" w:rsidRPr="00E13578" w14:paraId="6E51BC8C" w14:textId="77777777" w:rsidTr="00C0620B">
        <w:tc>
          <w:tcPr>
            <w:tcW w:w="2891" w:type="dxa"/>
            <w:vAlign w:val="bottom"/>
          </w:tcPr>
          <w:p w14:paraId="72FC04BB" w14:textId="77777777" w:rsidR="00B04B81" w:rsidRPr="00E13578" w:rsidRDefault="00B04B81" w:rsidP="00B04B81">
            <w:pPr>
              <w:spacing w:after="1" w:line="240" w:lineRule="atLeast"/>
            </w:pPr>
            <w:r w:rsidRPr="00E13578">
              <w:rPr>
                <w:rFonts w:ascii="Times New Roman" w:hAnsi="Times New Roman" w:cs="Times New Roman"/>
                <w:sz w:val="24"/>
              </w:rPr>
              <w:t>Предъявлен к уплате НДС</w:t>
            </w:r>
          </w:p>
        </w:tc>
        <w:tc>
          <w:tcPr>
            <w:tcW w:w="1215" w:type="dxa"/>
            <w:vAlign w:val="bottom"/>
          </w:tcPr>
          <w:p w14:paraId="494E751E" w14:textId="77777777" w:rsidR="00B04B81" w:rsidRPr="00E13578" w:rsidRDefault="00000000" w:rsidP="00B04B81">
            <w:pPr>
              <w:spacing w:after="1" w:line="240" w:lineRule="atLeast"/>
              <w:jc w:val="center"/>
            </w:pPr>
            <w:hyperlink r:id="rId128" w:history="1">
              <w:r w:rsidR="00B04B81" w:rsidRPr="00E13578">
                <w:rPr>
                  <w:rFonts w:ascii="Times New Roman" w:hAnsi="Times New Roman" w:cs="Times New Roman"/>
                  <w:sz w:val="24"/>
                </w:rPr>
                <w:t>19</w:t>
              </w:r>
            </w:hyperlink>
          </w:p>
        </w:tc>
        <w:tc>
          <w:tcPr>
            <w:tcW w:w="1134" w:type="dxa"/>
            <w:vAlign w:val="bottom"/>
          </w:tcPr>
          <w:p w14:paraId="61EFCB0D" w14:textId="77777777" w:rsidR="00B04B81" w:rsidRPr="00E13578" w:rsidRDefault="00000000" w:rsidP="00B04B81">
            <w:pPr>
              <w:spacing w:after="1" w:line="240" w:lineRule="atLeast"/>
              <w:jc w:val="center"/>
            </w:pPr>
            <w:hyperlink r:id="rId129" w:history="1">
              <w:r w:rsidR="00B04B81" w:rsidRPr="00E13578">
                <w:rPr>
                  <w:rFonts w:ascii="Times New Roman" w:hAnsi="Times New Roman" w:cs="Times New Roman"/>
                  <w:sz w:val="24"/>
                </w:rPr>
                <w:t>76-НДС</w:t>
              </w:r>
            </w:hyperlink>
          </w:p>
        </w:tc>
        <w:tc>
          <w:tcPr>
            <w:tcW w:w="1418" w:type="dxa"/>
            <w:vAlign w:val="bottom"/>
          </w:tcPr>
          <w:p w14:paraId="474D92AE"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0600F8B4" w14:textId="77777777" w:rsidR="00B04B81" w:rsidRPr="00E13578" w:rsidRDefault="00000000" w:rsidP="00C0620B">
            <w:pPr>
              <w:spacing w:after="1" w:line="240" w:lineRule="atLeast"/>
            </w:pPr>
            <w:hyperlink r:id="rId130" w:history="1">
              <w:r w:rsidR="00B04B81" w:rsidRPr="00E13578">
                <w:rPr>
                  <w:rFonts w:ascii="Times New Roman" w:hAnsi="Times New Roman" w:cs="Times New Roman"/>
                  <w:sz w:val="24"/>
                </w:rPr>
                <w:t>Счет-фактура</w:t>
              </w:r>
            </w:hyperlink>
          </w:p>
        </w:tc>
      </w:tr>
      <w:tr w:rsidR="00B04B81" w:rsidRPr="00E13578" w14:paraId="39BB2827" w14:textId="77777777" w:rsidTr="00C0620B">
        <w:tc>
          <w:tcPr>
            <w:tcW w:w="2891" w:type="dxa"/>
            <w:vAlign w:val="bottom"/>
          </w:tcPr>
          <w:p w14:paraId="50BB38AD" w14:textId="77777777" w:rsidR="00B04B81" w:rsidRPr="00E13578" w:rsidRDefault="00B04B81" w:rsidP="00B04B81">
            <w:pPr>
              <w:spacing w:after="1" w:line="240" w:lineRule="atLeast"/>
            </w:pPr>
            <w:r w:rsidRPr="00E13578">
              <w:rPr>
                <w:rFonts w:ascii="Times New Roman" w:hAnsi="Times New Roman" w:cs="Times New Roman"/>
                <w:sz w:val="24"/>
              </w:rPr>
              <w:t>Принят к вычету НДС с суммы ежемесячного арендного платежа</w:t>
            </w:r>
          </w:p>
        </w:tc>
        <w:tc>
          <w:tcPr>
            <w:tcW w:w="1215" w:type="dxa"/>
            <w:vAlign w:val="bottom"/>
          </w:tcPr>
          <w:p w14:paraId="397A1B64" w14:textId="77777777" w:rsidR="00B04B81" w:rsidRPr="00E13578" w:rsidRDefault="00000000" w:rsidP="00B04B81">
            <w:pPr>
              <w:spacing w:after="1" w:line="240" w:lineRule="atLeast"/>
              <w:jc w:val="center"/>
            </w:pPr>
            <w:hyperlink r:id="rId131" w:history="1">
              <w:r w:rsidR="00B04B81" w:rsidRPr="00E13578">
                <w:rPr>
                  <w:rFonts w:ascii="Times New Roman" w:hAnsi="Times New Roman" w:cs="Times New Roman"/>
                  <w:sz w:val="24"/>
                </w:rPr>
                <w:t>68-НДС</w:t>
              </w:r>
            </w:hyperlink>
          </w:p>
        </w:tc>
        <w:tc>
          <w:tcPr>
            <w:tcW w:w="1134" w:type="dxa"/>
            <w:vAlign w:val="bottom"/>
          </w:tcPr>
          <w:p w14:paraId="1C799D4D" w14:textId="77777777" w:rsidR="00B04B81" w:rsidRPr="00E13578" w:rsidRDefault="00000000" w:rsidP="00B04B81">
            <w:pPr>
              <w:spacing w:after="1" w:line="240" w:lineRule="atLeast"/>
              <w:jc w:val="center"/>
            </w:pPr>
            <w:hyperlink r:id="rId132" w:history="1">
              <w:r w:rsidR="00B04B81" w:rsidRPr="00E13578">
                <w:rPr>
                  <w:rFonts w:ascii="Times New Roman" w:hAnsi="Times New Roman" w:cs="Times New Roman"/>
                  <w:sz w:val="24"/>
                </w:rPr>
                <w:t>19</w:t>
              </w:r>
            </w:hyperlink>
          </w:p>
        </w:tc>
        <w:tc>
          <w:tcPr>
            <w:tcW w:w="1418" w:type="dxa"/>
            <w:vAlign w:val="bottom"/>
          </w:tcPr>
          <w:p w14:paraId="009461E0"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577B8C1D" w14:textId="77777777" w:rsidR="00B04B81" w:rsidRPr="00E13578" w:rsidRDefault="00000000" w:rsidP="00C0620B">
            <w:pPr>
              <w:spacing w:after="1" w:line="240" w:lineRule="atLeast"/>
            </w:pPr>
            <w:hyperlink r:id="rId133" w:history="1">
              <w:r w:rsidR="00B04B81" w:rsidRPr="00E13578">
                <w:rPr>
                  <w:rFonts w:ascii="Times New Roman" w:hAnsi="Times New Roman" w:cs="Times New Roman"/>
                  <w:sz w:val="24"/>
                </w:rPr>
                <w:t>Счет-фактура</w:t>
              </w:r>
            </w:hyperlink>
          </w:p>
        </w:tc>
      </w:tr>
      <w:tr w:rsidR="00B04B81" w:rsidRPr="00E13578" w14:paraId="6BA5A170" w14:textId="77777777" w:rsidTr="00C0620B">
        <w:tc>
          <w:tcPr>
            <w:tcW w:w="2891" w:type="dxa"/>
            <w:vAlign w:val="bottom"/>
          </w:tcPr>
          <w:p w14:paraId="5C002985" w14:textId="77777777" w:rsidR="00B04B81" w:rsidRPr="00E13578" w:rsidRDefault="00B04B81" w:rsidP="00B04B81">
            <w:pPr>
              <w:spacing w:after="1" w:line="240" w:lineRule="atLeast"/>
            </w:pPr>
            <w:r w:rsidRPr="00E13578">
              <w:rPr>
                <w:rFonts w:ascii="Times New Roman" w:hAnsi="Times New Roman" w:cs="Times New Roman"/>
                <w:sz w:val="24"/>
              </w:rPr>
              <w:t>Перечислен ежемесячный арендный платеж (без учета НДС)</w:t>
            </w:r>
          </w:p>
        </w:tc>
        <w:tc>
          <w:tcPr>
            <w:tcW w:w="1215" w:type="dxa"/>
            <w:vAlign w:val="bottom"/>
          </w:tcPr>
          <w:p w14:paraId="0D45CCDA" w14:textId="77777777" w:rsidR="00B04B81" w:rsidRPr="00E13578" w:rsidRDefault="00000000" w:rsidP="00B04B81">
            <w:pPr>
              <w:spacing w:after="1" w:line="240" w:lineRule="atLeast"/>
              <w:jc w:val="center"/>
            </w:pPr>
            <w:hyperlink r:id="rId134" w:history="1">
              <w:r w:rsidR="00B04B81" w:rsidRPr="00E13578">
                <w:rPr>
                  <w:rFonts w:ascii="Times New Roman" w:hAnsi="Times New Roman" w:cs="Times New Roman"/>
                  <w:sz w:val="24"/>
                </w:rPr>
                <w:t>76-а</w:t>
              </w:r>
            </w:hyperlink>
          </w:p>
        </w:tc>
        <w:tc>
          <w:tcPr>
            <w:tcW w:w="1134" w:type="dxa"/>
            <w:vAlign w:val="bottom"/>
          </w:tcPr>
          <w:p w14:paraId="49D0927F" w14:textId="77777777" w:rsidR="00B04B81" w:rsidRPr="00E13578" w:rsidRDefault="00000000" w:rsidP="00B04B81">
            <w:pPr>
              <w:spacing w:after="1" w:line="240" w:lineRule="atLeast"/>
              <w:jc w:val="center"/>
            </w:pPr>
            <w:hyperlink r:id="rId135" w:history="1">
              <w:r w:rsidR="00B04B81" w:rsidRPr="00E13578">
                <w:rPr>
                  <w:rFonts w:ascii="Times New Roman" w:hAnsi="Times New Roman" w:cs="Times New Roman"/>
                  <w:sz w:val="24"/>
                </w:rPr>
                <w:t>51</w:t>
              </w:r>
            </w:hyperlink>
          </w:p>
        </w:tc>
        <w:tc>
          <w:tcPr>
            <w:tcW w:w="1418" w:type="dxa"/>
            <w:vAlign w:val="bottom"/>
          </w:tcPr>
          <w:p w14:paraId="61910107" w14:textId="77777777" w:rsidR="00B04B81" w:rsidRPr="00E13578" w:rsidRDefault="00B04B81" w:rsidP="00B04B81">
            <w:pPr>
              <w:spacing w:after="1" w:line="240" w:lineRule="atLeast"/>
              <w:jc w:val="center"/>
            </w:pPr>
            <w:r w:rsidRPr="00E13578">
              <w:rPr>
                <w:rFonts w:ascii="Times New Roman" w:hAnsi="Times New Roman" w:cs="Times New Roman"/>
                <w:sz w:val="24"/>
              </w:rPr>
              <w:t>72 000</w:t>
            </w:r>
          </w:p>
        </w:tc>
        <w:tc>
          <w:tcPr>
            <w:tcW w:w="7796" w:type="dxa"/>
            <w:vAlign w:val="bottom"/>
          </w:tcPr>
          <w:p w14:paraId="12E16328"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25D01115" w14:textId="77777777" w:rsidTr="00C0620B">
        <w:tc>
          <w:tcPr>
            <w:tcW w:w="2891" w:type="dxa"/>
            <w:vAlign w:val="bottom"/>
          </w:tcPr>
          <w:p w14:paraId="4C2F3076" w14:textId="77777777" w:rsidR="00B04B81" w:rsidRPr="00E13578" w:rsidRDefault="00B04B81" w:rsidP="00B04B81">
            <w:pPr>
              <w:spacing w:after="1" w:line="240" w:lineRule="atLeast"/>
            </w:pPr>
            <w:r w:rsidRPr="00E13578">
              <w:rPr>
                <w:rFonts w:ascii="Times New Roman" w:hAnsi="Times New Roman" w:cs="Times New Roman"/>
                <w:sz w:val="24"/>
              </w:rPr>
              <w:t>Перечислен НДС в составе ежемесячного арендного платежа</w:t>
            </w:r>
          </w:p>
        </w:tc>
        <w:tc>
          <w:tcPr>
            <w:tcW w:w="1215" w:type="dxa"/>
            <w:vAlign w:val="bottom"/>
          </w:tcPr>
          <w:p w14:paraId="4962F290" w14:textId="77777777" w:rsidR="00B04B81" w:rsidRPr="00E13578" w:rsidRDefault="00000000" w:rsidP="00B04B81">
            <w:pPr>
              <w:spacing w:after="1" w:line="240" w:lineRule="atLeast"/>
              <w:jc w:val="center"/>
            </w:pPr>
            <w:hyperlink r:id="rId136" w:history="1">
              <w:r w:rsidR="00B04B81" w:rsidRPr="00E13578">
                <w:rPr>
                  <w:rFonts w:ascii="Times New Roman" w:hAnsi="Times New Roman" w:cs="Times New Roman"/>
                  <w:sz w:val="24"/>
                </w:rPr>
                <w:t>76-НДС</w:t>
              </w:r>
            </w:hyperlink>
          </w:p>
        </w:tc>
        <w:tc>
          <w:tcPr>
            <w:tcW w:w="1134" w:type="dxa"/>
            <w:vAlign w:val="bottom"/>
          </w:tcPr>
          <w:p w14:paraId="74005407" w14:textId="77777777" w:rsidR="00B04B81" w:rsidRPr="00E13578" w:rsidRDefault="00000000" w:rsidP="00B04B81">
            <w:pPr>
              <w:spacing w:after="1" w:line="240" w:lineRule="atLeast"/>
              <w:jc w:val="center"/>
            </w:pPr>
            <w:hyperlink r:id="rId137" w:history="1">
              <w:r w:rsidR="00B04B81" w:rsidRPr="00E13578">
                <w:rPr>
                  <w:rFonts w:ascii="Times New Roman" w:hAnsi="Times New Roman" w:cs="Times New Roman"/>
                  <w:sz w:val="24"/>
                </w:rPr>
                <w:t>51</w:t>
              </w:r>
            </w:hyperlink>
          </w:p>
        </w:tc>
        <w:tc>
          <w:tcPr>
            <w:tcW w:w="1418" w:type="dxa"/>
            <w:vAlign w:val="bottom"/>
          </w:tcPr>
          <w:p w14:paraId="4BA488F4"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0226CE96"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26468CC7" w14:textId="77777777" w:rsidTr="00C0620B">
        <w:tc>
          <w:tcPr>
            <w:tcW w:w="2891" w:type="dxa"/>
            <w:vAlign w:val="bottom"/>
          </w:tcPr>
          <w:p w14:paraId="3A2C1C23" w14:textId="77777777" w:rsidR="00B04B81" w:rsidRPr="00E13578" w:rsidRDefault="00B04B81" w:rsidP="00B04B81">
            <w:pPr>
              <w:spacing w:after="1" w:line="240" w:lineRule="atLeast"/>
            </w:pPr>
            <w:r w:rsidRPr="00E13578">
              <w:rPr>
                <w:rFonts w:ascii="Times New Roman" w:hAnsi="Times New Roman" w:cs="Times New Roman"/>
                <w:sz w:val="24"/>
              </w:rPr>
              <w:t xml:space="preserve">Уменьшено ОНО </w:t>
            </w:r>
          </w:p>
        </w:tc>
        <w:tc>
          <w:tcPr>
            <w:tcW w:w="1215" w:type="dxa"/>
            <w:vAlign w:val="bottom"/>
          </w:tcPr>
          <w:p w14:paraId="49403C76" w14:textId="77777777" w:rsidR="00B04B81" w:rsidRPr="00E13578" w:rsidRDefault="00000000" w:rsidP="00B04B81">
            <w:pPr>
              <w:spacing w:after="1" w:line="240" w:lineRule="atLeast"/>
              <w:jc w:val="center"/>
            </w:pPr>
            <w:hyperlink r:id="rId138" w:history="1">
              <w:r w:rsidR="00B04B81" w:rsidRPr="00E13578">
                <w:rPr>
                  <w:rFonts w:ascii="Times New Roman" w:hAnsi="Times New Roman" w:cs="Times New Roman"/>
                  <w:sz w:val="24"/>
                </w:rPr>
                <w:t>77</w:t>
              </w:r>
            </w:hyperlink>
          </w:p>
        </w:tc>
        <w:tc>
          <w:tcPr>
            <w:tcW w:w="1134" w:type="dxa"/>
            <w:vAlign w:val="bottom"/>
          </w:tcPr>
          <w:p w14:paraId="405C5B3A" w14:textId="77777777" w:rsidR="00B04B81" w:rsidRPr="00E13578" w:rsidRDefault="00000000" w:rsidP="00B04B81">
            <w:pPr>
              <w:spacing w:after="1" w:line="240" w:lineRule="atLeast"/>
              <w:jc w:val="center"/>
            </w:pPr>
            <w:hyperlink r:id="rId139" w:history="1">
              <w:r w:rsidR="00B04B81" w:rsidRPr="00E13578">
                <w:rPr>
                  <w:rFonts w:ascii="Times New Roman" w:hAnsi="Times New Roman" w:cs="Times New Roman"/>
                  <w:sz w:val="24"/>
                </w:rPr>
                <w:t>68-пр</w:t>
              </w:r>
            </w:hyperlink>
          </w:p>
        </w:tc>
        <w:tc>
          <w:tcPr>
            <w:tcW w:w="1418" w:type="dxa"/>
            <w:vAlign w:val="bottom"/>
          </w:tcPr>
          <w:p w14:paraId="32248A2D" w14:textId="77777777" w:rsidR="00B04B81" w:rsidRPr="00E13578" w:rsidRDefault="00B04B81" w:rsidP="00B04B81">
            <w:pPr>
              <w:spacing w:after="1" w:line="240" w:lineRule="atLeast"/>
              <w:jc w:val="center"/>
            </w:pPr>
            <w:r w:rsidRPr="00E13578">
              <w:rPr>
                <w:rFonts w:ascii="Times New Roman" w:hAnsi="Times New Roman" w:cs="Times New Roman"/>
                <w:sz w:val="24"/>
              </w:rPr>
              <w:t>1 235,44</w:t>
            </w:r>
          </w:p>
        </w:tc>
        <w:tc>
          <w:tcPr>
            <w:tcW w:w="7796" w:type="dxa"/>
            <w:vAlign w:val="bottom"/>
          </w:tcPr>
          <w:p w14:paraId="3ED5AC7A"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40" w:history="1">
              <w:r w:rsidRPr="00E13578">
                <w:rPr>
                  <w:rFonts w:ascii="Times New Roman" w:hAnsi="Times New Roman" w:cs="Times New Roman"/>
                  <w:sz w:val="24"/>
                </w:rPr>
                <w:t>справка-расчет</w:t>
              </w:r>
            </w:hyperlink>
          </w:p>
        </w:tc>
      </w:tr>
      <w:tr w:rsidR="00B04B81" w:rsidRPr="00E13578" w14:paraId="63D2096E" w14:textId="77777777" w:rsidTr="00C0620B">
        <w:tc>
          <w:tcPr>
            <w:tcW w:w="14454" w:type="dxa"/>
            <w:gridSpan w:val="5"/>
            <w:vAlign w:val="center"/>
          </w:tcPr>
          <w:p w14:paraId="7B937A91" w14:textId="77777777" w:rsidR="00B04B81" w:rsidRPr="00E13578" w:rsidRDefault="00B04B81" w:rsidP="00B04B81">
            <w:pPr>
              <w:spacing w:after="1" w:line="240" w:lineRule="atLeast"/>
              <w:jc w:val="center"/>
              <w:rPr>
                <w:b/>
              </w:rPr>
            </w:pPr>
            <w:r w:rsidRPr="00E13578">
              <w:rPr>
                <w:rFonts w:ascii="Times New Roman" w:hAnsi="Times New Roman" w:cs="Times New Roman"/>
                <w:b/>
                <w:sz w:val="24"/>
              </w:rPr>
              <w:t>Ежемесячно с 13-го по 23-й месяц включительно</w:t>
            </w:r>
          </w:p>
        </w:tc>
      </w:tr>
      <w:tr w:rsidR="00B04B81" w:rsidRPr="00E13578" w14:paraId="1A3DCF65" w14:textId="77777777" w:rsidTr="00C0620B">
        <w:tc>
          <w:tcPr>
            <w:tcW w:w="2891" w:type="dxa"/>
            <w:vAlign w:val="bottom"/>
          </w:tcPr>
          <w:p w14:paraId="0BC0AB70" w14:textId="77777777" w:rsidR="00B04B81" w:rsidRPr="00E13578" w:rsidRDefault="00B04B81" w:rsidP="00B04B81">
            <w:pPr>
              <w:spacing w:after="1" w:line="240" w:lineRule="atLeast"/>
            </w:pPr>
            <w:r w:rsidRPr="00E13578">
              <w:rPr>
                <w:rFonts w:ascii="Times New Roman" w:hAnsi="Times New Roman" w:cs="Times New Roman"/>
                <w:sz w:val="24"/>
              </w:rPr>
              <w:t>Начислена амортизация</w:t>
            </w:r>
          </w:p>
        </w:tc>
        <w:tc>
          <w:tcPr>
            <w:tcW w:w="1215" w:type="dxa"/>
            <w:vAlign w:val="bottom"/>
          </w:tcPr>
          <w:p w14:paraId="797D9F6E" w14:textId="77777777" w:rsidR="00B04B81" w:rsidRPr="00E13578" w:rsidRDefault="00000000" w:rsidP="00B04B81">
            <w:pPr>
              <w:spacing w:after="1" w:line="240" w:lineRule="atLeast"/>
              <w:jc w:val="center"/>
            </w:pPr>
            <w:hyperlink r:id="rId141" w:history="1">
              <w:r w:rsidR="00B04B81" w:rsidRPr="00E13578">
                <w:rPr>
                  <w:rFonts w:ascii="Times New Roman" w:hAnsi="Times New Roman" w:cs="Times New Roman"/>
                  <w:sz w:val="24"/>
                </w:rPr>
                <w:t>20</w:t>
              </w:r>
            </w:hyperlink>
          </w:p>
          <w:p w14:paraId="635A448E" w14:textId="77777777" w:rsidR="00B04B81" w:rsidRPr="00E13578" w:rsidRDefault="00B04B81" w:rsidP="00B04B81">
            <w:pPr>
              <w:spacing w:after="1" w:line="240" w:lineRule="atLeast"/>
              <w:jc w:val="center"/>
            </w:pPr>
            <w:r w:rsidRPr="00E13578">
              <w:rPr>
                <w:rFonts w:ascii="Times New Roman" w:hAnsi="Times New Roman" w:cs="Times New Roman"/>
                <w:sz w:val="24"/>
              </w:rPr>
              <w:t>(</w:t>
            </w:r>
            <w:hyperlink r:id="rId142" w:history="1">
              <w:r w:rsidRPr="00E13578">
                <w:rPr>
                  <w:rFonts w:ascii="Times New Roman" w:hAnsi="Times New Roman" w:cs="Times New Roman"/>
                  <w:sz w:val="24"/>
                </w:rPr>
                <w:t>25</w:t>
              </w:r>
            </w:hyperlink>
          </w:p>
          <w:p w14:paraId="1904F6B2" w14:textId="77777777" w:rsidR="00B04B81" w:rsidRPr="00E13578" w:rsidRDefault="00B04B81" w:rsidP="00B04B81">
            <w:pPr>
              <w:spacing w:after="1" w:line="240" w:lineRule="atLeast"/>
              <w:jc w:val="center"/>
            </w:pPr>
            <w:r w:rsidRPr="00E13578">
              <w:rPr>
                <w:rFonts w:ascii="Times New Roman" w:hAnsi="Times New Roman" w:cs="Times New Roman"/>
                <w:sz w:val="24"/>
              </w:rPr>
              <w:t>и др.)</w:t>
            </w:r>
          </w:p>
        </w:tc>
        <w:tc>
          <w:tcPr>
            <w:tcW w:w="1134" w:type="dxa"/>
            <w:vAlign w:val="bottom"/>
          </w:tcPr>
          <w:p w14:paraId="6E78CED9" w14:textId="77777777" w:rsidR="00B04B81" w:rsidRPr="00E13578" w:rsidRDefault="00000000" w:rsidP="00B04B81">
            <w:pPr>
              <w:spacing w:after="1" w:line="240" w:lineRule="atLeast"/>
              <w:jc w:val="center"/>
            </w:pPr>
            <w:hyperlink r:id="rId143" w:history="1">
              <w:r w:rsidR="00B04B81" w:rsidRPr="00E13578">
                <w:rPr>
                  <w:rFonts w:ascii="Times New Roman" w:hAnsi="Times New Roman" w:cs="Times New Roman"/>
                  <w:sz w:val="24"/>
                </w:rPr>
                <w:t>02-ППА</w:t>
              </w:r>
            </w:hyperlink>
          </w:p>
        </w:tc>
        <w:tc>
          <w:tcPr>
            <w:tcW w:w="1418" w:type="dxa"/>
            <w:vAlign w:val="bottom"/>
          </w:tcPr>
          <w:p w14:paraId="2BA43FE9" w14:textId="77777777" w:rsidR="00B04B81" w:rsidRPr="00E13578" w:rsidRDefault="00B04B81" w:rsidP="00B04B81">
            <w:pPr>
              <w:spacing w:after="1" w:line="240" w:lineRule="atLeast"/>
              <w:jc w:val="center"/>
            </w:pPr>
            <w:r w:rsidRPr="00E13578">
              <w:rPr>
                <w:rFonts w:ascii="Times New Roman" w:hAnsi="Times New Roman" w:cs="Times New Roman"/>
                <w:sz w:val="24"/>
              </w:rPr>
              <w:t>64 119,52</w:t>
            </w:r>
          </w:p>
        </w:tc>
        <w:tc>
          <w:tcPr>
            <w:tcW w:w="7796" w:type="dxa"/>
            <w:vAlign w:val="bottom"/>
          </w:tcPr>
          <w:p w14:paraId="5734A8D5" w14:textId="77777777" w:rsidR="00B04B81" w:rsidRPr="00E13578" w:rsidRDefault="00B04B81" w:rsidP="00C0620B">
            <w:pPr>
              <w:tabs>
                <w:tab w:val="left" w:pos="3193"/>
              </w:tabs>
              <w:spacing w:after="1" w:line="240" w:lineRule="atLeast"/>
            </w:pPr>
            <w:r w:rsidRPr="00E13578">
              <w:rPr>
                <w:rFonts w:ascii="Times New Roman" w:hAnsi="Times New Roman" w:cs="Times New Roman"/>
                <w:sz w:val="24"/>
              </w:rPr>
              <w:t xml:space="preserve">Бухгалтерская </w:t>
            </w:r>
            <w:hyperlink r:id="rId144" w:history="1">
              <w:r w:rsidRPr="00E13578">
                <w:rPr>
                  <w:rFonts w:ascii="Times New Roman" w:hAnsi="Times New Roman" w:cs="Times New Roman"/>
                  <w:sz w:val="24"/>
                </w:rPr>
                <w:t>справка-расчет</w:t>
              </w:r>
            </w:hyperlink>
          </w:p>
        </w:tc>
      </w:tr>
      <w:tr w:rsidR="00B04B81" w:rsidRPr="00E13578" w14:paraId="220B5732" w14:textId="77777777" w:rsidTr="00C0620B">
        <w:tc>
          <w:tcPr>
            <w:tcW w:w="2891" w:type="dxa"/>
            <w:vAlign w:val="bottom"/>
          </w:tcPr>
          <w:p w14:paraId="504A0B44" w14:textId="77777777" w:rsidR="00B04B81" w:rsidRPr="00E13578" w:rsidRDefault="00B04B81" w:rsidP="00B04B81">
            <w:pPr>
              <w:spacing w:after="1" w:line="240" w:lineRule="atLeast"/>
            </w:pPr>
            <w:r w:rsidRPr="00E13578">
              <w:rPr>
                <w:rFonts w:ascii="Times New Roman" w:hAnsi="Times New Roman" w:cs="Times New Roman"/>
                <w:sz w:val="24"/>
              </w:rPr>
              <w:t xml:space="preserve">Признаны проценты </w:t>
            </w:r>
          </w:p>
        </w:tc>
        <w:tc>
          <w:tcPr>
            <w:tcW w:w="1215" w:type="dxa"/>
            <w:vAlign w:val="bottom"/>
          </w:tcPr>
          <w:p w14:paraId="439F04AC" w14:textId="77777777" w:rsidR="00B04B81" w:rsidRPr="00E13578" w:rsidRDefault="00000000" w:rsidP="00B04B81">
            <w:pPr>
              <w:spacing w:after="1" w:line="240" w:lineRule="atLeast"/>
              <w:jc w:val="center"/>
            </w:pPr>
            <w:hyperlink r:id="rId145" w:history="1">
              <w:r w:rsidR="00B04B81" w:rsidRPr="00E13578">
                <w:rPr>
                  <w:rFonts w:ascii="Times New Roman" w:hAnsi="Times New Roman" w:cs="Times New Roman"/>
                  <w:sz w:val="24"/>
                </w:rPr>
                <w:t>91-2</w:t>
              </w:r>
            </w:hyperlink>
          </w:p>
        </w:tc>
        <w:tc>
          <w:tcPr>
            <w:tcW w:w="1134" w:type="dxa"/>
            <w:vAlign w:val="bottom"/>
          </w:tcPr>
          <w:p w14:paraId="46831393" w14:textId="77777777" w:rsidR="00B04B81" w:rsidRPr="00E13578" w:rsidRDefault="00000000" w:rsidP="00B04B81">
            <w:pPr>
              <w:spacing w:after="1" w:line="240" w:lineRule="atLeast"/>
              <w:jc w:val="center"/>
            </w:pPr>
            <w:hyperlink r:id="rId146" w:history="1">
              <w:r w:rsidR="00B04B81" w:rsidRPr="00E13578">
                <w:rPr>
                  <w:rFonts w:ascii="Times New Roman" w:hAnsi="Times New Roman" w:cs="Times New Roman"/>
                  <w:sz w:val="24"/>
                </w:rPr>
                <w:t>76-а</w:t>
              </w:r>
            </w:hyperlink>
          </w:p>
        </w:tc>
        <w:tc>
          <w:tcPr>
            <w:tcW w:w="1418" w:type="dxa"/>
            <w:vAlign w:val="bottom"/>
          </w:tcPr>
          <w:p w14:paraId="2D92C71E" w14:textId="77777777" w:rsidR="00B04B81" w:rsidRPr="00E13578" w:rsidRDefault="00B04B81" w:rsidP="00B04B81">
            <w:pPr>
              <w:spacing w:after="1" w:line="240" w:lineRule="atLeast"/>
              <w:jc w:val="center"/>
            </w:pPr>
            <w:r w:rsidRPr="00E13578">
              <w:rPr>
                <w:rFonts w:ascii="Times New Roman" w:hAnsi="Times New Roman" w:cs="Times New Roman"/>
                <w:sz w:val="24"/>
              </w:rPr>
              <w:t>7 714,44</w:t>
            </w:r>
          </w:p>
        </w:tc>
        <w:tc>
          <w:tcPr>
            <w:tcW w:w="7796" w:type="dxa"/>
            <w:vAlign w:val="bottom"/>
          </w:tcPr>
          <w:p w14:paraId="72EDA622" w14:textId="77777777" w:rsidR="00B04B81" w:rsidRPr="00E13578" w:rsidRDefault="00B04B81" w:rsidP="00C0620B">
            <w:pPr>
              <w:tabs>
                <w:tab w:val="left" w:pos="3193"/>
              </w:tabs>
              <w:spacing w:after="1" w:line="240" w:lineRule="atLeast"/>
            </w:pPr>
            <w:r w:rsidRPr="00E13578">
              <w:rPr>
                <w:rFonts w:ascii="Times New Roman" w:hAnsi="Times New Roman" w:cs="Times New Roman"/>
                <w:sz w:val="24"/>
              </w:rPr>
              <w:t xml:space="preserve">Бухгалтерская </w:t>
            </w:r>
            <w:hyperlink r:id="rId147" w:history="1">
              <w:r w:rsidRPr="00E13578">
                <w:rPr>
                  <w:rFonts w:ascii="Times New Roman" w:hAnsi="Times New Roman" w:cs="Times New Roman"/>
                  <w:sz w:val="24"/>
                </w:rPr>
                <w:t>справка-расчет</w:t>
              </w:r>
            </w:hyperlink>
          </w:p>
        </w:tc>
      </w:tr>
      <w:tr w:rsidR="00B04B81" w:rsidRPr="00E13578" w14:paraId="217E7C28" w14:textId="77777777" w:rsidTr="00C0620B">
        <w:tc>
          <w:tcPr>
            <w:tcW w:w="2891" w:type="dxa"/>
            <w:vAlign w:val="bottom"/>
          </w:tcPr>
          <w:p w14:paraId="281CE1EC" w14:textId="77777777" w:rsidR="00B04B81" w:rsidRPr="00E13578" w:rsidRDefault="00B04B81" w:rsidP="00B04B81">
            <w:pPr>
              <w:spacing w:after="1" w:line="240" w:lineRule="atLeast"/>
            </w:pPr>
            <w:r w:rsidRPr="00E13578">
              <w:rPr>
                <w:rFonts w:ascii="Times New Roman" w:hAnsi="Times New Roman" w:cs="Times New Roman"/>
                <w:sz w:val="24"/>
              </w:rPr>
              <w:t>Предъявлен к уплате НДС</w:t>
            </w:r>
          </w:p>
        </w:tc>
        <w:tc>
          <w:tcPr>
            <w:tcW w:w="1215" w:type="dxa"/>
            <w:vAlign w:val="bottom"/>
          </w:tcPr>
          <w:p w14:paraId="7713DC85" w14:textId="77777777" w:rsidR="00B04B81" w:rsidRPr="00E13578" w:rsidRDefault="00000000" w:rsidP="00B04B81">
            <w:pPr>
              <w:spacing w:after="1" w:line="240" w:lineRule="atLeast"/>
              <w:jc w:val="center"/>
            </w:pPr>
            <w:hyperlink r:id="rId148" w:history="1">
              <w:r w:rsidR="00B04B81" w:rsidRPr="00E13578">
                <w:rPr>
                  <w:rFonts w:ascii="Times New Roman" w:hAnsi="Times New Roman" w:cs="Times New Roman"/>
                  <w:sz w:val="24"/>
                </w:rPr>
                <w:t>19</w:t>
              </w:r>
            </w:hyperlink>
          </w:p>
        </w:tc>
        <w:tc>
          <w:tcPr>
            <w:tcW w:w="1134" w:type="dxa"/>
            <w:vAlign w:val="bottom"/>
          </w:tcPr>
          <w:p w14:paraId="4FFFC696" w14:textId="77777777" w:rsidR="00B04B81" w:rsidRPr="00E13578" w:rsidRDefault="00000000" w:rsidP="00B04B81">
            <w:pPr>
              <w:spacing w:after="1" w:line="240" w:lineRule="atLeast"/>
              <w:jc w:val="center"/>
            </w:pPr>
            <w:hyperlink r:id="rId149" w:history="1">
              <w:r w:rsidR="00B04B81" w:rsidRPr="00E13578">
                <w:rPr>
                  <w:rFonts w:ascii="Times New Roman" w:hAnsi="Times New Roman" w:cs="Times New Roman"/>
                  <w:sz w:val="24"/>
                </w:rPr>
                <w:t>76-НДС</w:t>
              </w:r>
            </w:hyperlink>
          </w:p>
        </w:tc>
        <w:tc>
          <w:tcPr>
            <w:tcW w:w="1418" w:type="dxa"/>
            <w:vAlign w:val="bottom"/>
          </w:tcPr>
          <w:p w14:paraId="22725477"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171F2942" w14:textId="77777777" w:rsidR="00B04B81" w:rsidRPr="00E13578" w:rsidRDefault="00000000" w:rsidP="00C0620B">
            <w:pPr>
              <w:tabs>
                <w:tab w:val="left" w:pos="3193"/>
              </w:tabs>
              <w:spacing w:after="1" w:line="240" w:lineRule="atLeast"/>
            </w:pPr>
            <w:hyperlink r:id="rId150" w:history="1">
              <w:r w:rsidR="00B04B81" w:rsidRPr="00E13578">
                <w:rPr>
                  <w:rFonts w:ascii="Times New Roman" w:hAnsi="Times New Roman" w:cs="Times New Roman"/>
                  <w:sz w:val="24"/>
                </w:rPr>
                <w:t>Счет-фактура</w:t>
              </w:r>
            </w:hyperlink>
          </w:p>
        </w:tc>
      </w:tr>
      <w:tr w:rsidR="00B04B81" w:rsidRPr="00E13578" w14:paraId="623C6EF4" w14:textId="77777777" w:rsidTr="00C0620B">
        <w:tc>
          <w:tcPr>
            <w:tcW w:w="2891" w:type="dxa"/>
            <w:vAlign w:val="bottom"/>
          </w:tcPr>
          <w:p w14:paraId="0C6DC055" w14:textId="77777777" w:rsidR="00B04B81" w:rsidRPr="00E13578" w:rsidRDefault="00B04B81" w:rsidP="00B04B81">
            <w:pPr>
              <w:spacing w:after="1" w:line="240" w:lineRule="atLeast"/>
            </w:pPr>
            <w:r w:rsidRPr="00E13578">
              <w:rPr>
                <w:rFonts w:ascii="Times New Roman" w:hAnsi="Times New Roman" w:cs="Times New Roman"/>
                <w:sz w:val="24"/>
              </w:rPr>
              <w:t>Принят к вычету НДС с суммы ежемесячного арендного платежа</w:t>
            </w:r>
          </w:p>
        </w:tc>
        <w:tc>
          <w:tcPr>
            <w:tcW w:w="1215" w:type="dxa"/>
            <w:vAlign w:val="bottom"/>
          </w:tcPr>
          <w:p w14:paraId="69784063" w14:textId="77777777" w:rsidR="00B04B81" w:rsidRPr="00E13578" w:rsidRDefault="00000000" w:rsidP="00B04B81">
            <w:pPr>
              <w:spacing w:after="1" w:line="240" w:lineRule="atLeast"/>
              <w:jc w:val="center"/>
            </w:pPr>
            <w:hyperlink r:id="rId151" w:history="1">
              <w:r w:rsidR="00B04B81" w:rsidRPr="00E13578">
                <w:rPr>
                  <w:rFonts w:ascii="Times New Roman" w:hAnsi="Times New Roman" w:cs="Times New Roman"/>
                  <w:sz w:val="24"/>
                </w:rPr>
                <w:t>68-НДС</w:t>
              </w:r>
            </w:hyperlink>
          </w:p>
        </w:tc>
        <w:tc>
          <w:tcPr>
            <w:tcW w:w="1134" w:type="dxa"/>
            <w:vAlign w:val="bottom"/>
          </w:tcPr>
          <w:p w14:paraId="454B090E" w14:textId="77777777" w:rsidR="00B04B81" w:rsidRPr="00E13578" w:rsidRDefault="00000000" w:rsidP="00B04B81">
            <w:pPr>
              <w:spacing w:after="1" w:line="240" w:lineRule="atLeast"/>
              <w:jc w:val="center"/>
            </w:pPr>
            <w:hyperlink r:id="rId152" w:history="1">
              <w:r w:rsidR="00B04B81" w:rsidRPr="00E13578">
                <w:rPr>
                  <w:rFonts w:ascii="Times New Roman" w:hAnsi="Times New Roman" w:cs="Times New Roman"/>
                  <w:sz w:val="24"/>
                </w:rPr>
                <w:t>19</w:t>
              </w:r>
            </w:hyperlink>
          </w:p>
        </w:tc>
        <w:tc>
          <w:tcPr>
            <w:tcW w:w="1418" w:type="dxa"/>
            <w:vAlign w:val="bottom"/>
          </w:tcPr>
          <w:p w14:paraId="6AA737EC"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2C1950C5" w14:textId="77777777" w:rsidR="00B04B81" w:rsidRPr="00E13578" w:rsidRDefault="00000000" w:rsidP="00C0620B">
            <w:pPr>
              <w:tabs>
                <w:tab w:val="left" w:pos="3193"/>
              </w:tabs>
              <w:spacing w:after="1" w:line="240" w:lineRule="atLeast"/>
            </w:pPr>
            <w:hyperlink r:id="rId153" w:history="1">
              <w:r w:rsidR="00B04B81" w:rsidRPr="00E13578">
                <w:rPr>
                  <w:rFonts w:ascii="Times New Roman" w:hAnsi="Times New Roman" w:cs="Times New Roman"/>
                  <w:sz w:val="24"/>
                </w:rPr>
                <w:t>Счет-фактура</w:t>
              </w:r>
            </w:hyperlink>
          </w:p>
        </w:tc>
      </w:tr>
      <w:tr w:rsidR="00B04B81" w:rsidRPr="00E13578" w14:paraId="3CC9E87A" w14:textId="77777777" w:rsidTr="00C0620B">
        <w:tc>
          <w:tcPr>
            <w:tcW w:w="2891" w:type="dxa"/>
            <w:vAlign w:val="bottom"/>
          </w:tcPr>
          <w:p w14:paraId="43797B3B" w14:textId="77777777" w:rsidR="00B04B81" w:rsidRPr="00E13578" w:rsidRDefault="00B04B81" w:rsidP="00B04B81">
            <w:pPr>
              <w:spacing w:after="1" w:line="240" w:lineRule="atLeast"/>
            </w:pPr>
            <w:r w:rsidRPr="00E13578">
              <w:rPr>
                <w:rFonts w:ascii="Times New Roman" w:hAnsi="Times New Roman" w:cs="Times New Roman"/>
                <w:sz w:val="24"/>
              </w:rPr>
              <w:t>Перечислен ежемесячный арендный платеж (без учета НДС)</w:t>
            </w:r>
          </w:p>
        </w:tc>
        <w:tc>
          <w:tcPr>
            <w:tcW w:w="1215" w:type="dxa"/>
            <w:vAlign w:val="bottom"/>
          </w:tcPr>
          <w:p w14:paraId="26795230" w14:textId="77777777" w:rsidR="00B04B81" w:rsidRPr="00E13578" w:rsidRDefault="00000000" w:rsidP="00B04B81">
            <w:pPr>
              <w:spacing w:after="1" w:line="240" w:lineRule="atLeast"/>
              <w:jc w:val="center"/>
            </w:pPr>
            <w:hyperlink r:id="rId154" w:history="1">
              <w:r w:rsidR="00B04B81" w:rsidRPr="00E13578">
                <w:rPr>
                  <w:rFonts w:ascii="Times New Roman" w:hAnsi="Times New Roman" w:cs="Times New Roman"/>
                  <w:sz w:val="24"/>
                </w:rPr>
                <w:t>76-а</w:t>
              </w:r>
            </w:hyperlink>
          </w:p>
        </w:tc>
        <w:tc>
          <w:tcPr>
            <w:tcW w:w="1134" w:type="dxa"/>
            <w:vAlign w:val="bottom"/>
          </w:tcPr>
          <w:p w14:paraId="1752C76B" w14:textId="77777777" w:rsidR="00B04B81" w:rsidRPr="00E13578" w:rsidRDefault="00000000" w:rsidP="00B04B81">
            <w:pPr>
              <w:spacing w:after="1" w:line="240" w:lineRule="atLeast"/>
              <w:jc w:val="center"/>
            </w:pPr>
            <w:hyperlink r:id="rId155" w:history="1">
              <w:r w:rsidR="00B04B81" w:rsidRPr="00E13578">
                <w:rPr>
                  <w:rFonts w:ascii="Times New Roman" w:hAnsi="Times New Roman" w:cs="Times New Roman"/>
                  <w:sz w:val="24"/>
                </w:rPr>
                <w:t>51</w:t>
              </w:r>
            </w:hyperlink>
          </w:p>
        </w:tc>
        <w:tc>
          <w:tcPr>
            <w:tcW w:w="1418" w:type="dxa"/>
            <w:vAlign w:val="bottom"/>
          </w:tcPr>
          <w:p w14:paraId="5DB90E63" w14:textId="77777777" w:rsidR="00B04B81" w:rsidRPr="00E13578" w:rsidRDefault="00B04B81" w:rsidP="00B04B81">
            <w:pPr>
              <w:spacing w:after="1" w:line="240" w:lineRule="atLeast"/>
              <w:jc w:val="center"/>
            </w:pPr>
            <w:r w:rsidRPr="00E13578">
              <w:rPr>
                <w:rFonts w:ascii="Times New Roman" w:hAnsi="Times New Roman" w:cs="Times New Roman"/>
                <w:sz w:val="24"/>
              </w:rPr>
              <w:t>72 000</w:t>
            </w:r>
          </w:p>
        </w:tc>
        <w:tc>
          <w:tcPr>
            <w:tcW w:w="7796" w:type="dxa"/>
            <w:vAlign w:val="bottom"/>
          </w:tcPr>
          <w:p w14:paraId="1F69E6D9" w14:textId="77777777" w:rsidR="00B04B81" w:rsidRPr="00E13578" w:rsidRDefault="00B04B81" w:rsidP="00C0620B">
            <w:pPr>
              <w:tabs>
                <w:tab w:val="left" w:pos="3193"/>
              </w:tabs>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44A8DC65" w14:textId="77777777" w:rsidTr="00C0620B">
        <w:tc>
          <w:tcPr>
            <w:tcW w:w="2891" w:type="dxa"/>
            <w:vAlign w:val="bottom"/>
          </w:tcPr>
          <w:p w14:paraId="28E85B66" w14:textId="77777777" w:rsidR="00B04B81" w:rsidRPr="00E13578" w:rsidRDefault="00B04B81" w:rsidP="00B04B81">
            <w:pPr>
              <w:spacing w:after="1" w:line="240" w:lineRule="atLeast"/>
            </w:pPr>
            <w:r w:rsidRPr="00E13578">
              <w:rPr>
                <w:rFonts w:ascii="Times New Roman" w:hAnsi="Times New Roman" w:cs="Times New Roman"/>
                <w:sz w:val="24"/>
              </w:rPr>
              <w:t>Перечислен НДС в составе ежемесячного арендного платежа</w:t>
            </w:r>
          </w:p>
        </w:tc>
        <w:tc>
          <w:tcPr>
            <w:tcW w:w="1215" w:type="dxa"/>
            <w:vAlign w:val="bottom"/>
          </w:tcPr>
          <w:p w14:paraId="7507320A" w14:textId="77777777" w:rsidR="00B04B81" w:rsidRPr="00E13578" w:rsidRDefault="00000000" w:rsidP="00B04B81">
            <w:pPr>
              <w:spacing w:after="1" w:line="240" w:lineRule="atLeast"/>
              <w:jc w:val="center"/>
            </w:pPr>
            <w:hyperlink r:id="rId156" w:history="1">
              <w:r w:rsidR="00B04B81" w:rsidRPr="00E13578">
                <w:rPr>
                  <w:rFonts w:ascii="Times New Roman" w:hAnsi="Times New Roman" w:cs="Times New Roman"/>
                  <w:sz w:val="24"/>
                </w:rPr>
                <w:t>76-НДС</w:t>
              </w:r>
            </w:hyperlink>
          </w:p>
        </w:tc>
        <w:tc>
          <w:tcPr>
            <w:tcW w:w="1134" w:type="dxa"/>
            <w:vAlign w:val="bottom"/>
          </w:tcPr>
          <w:p w14:paraId="3017AF9B" w14:textId="77777777" w:rsidR="00B04B81" w:rsidRPr="00E13578" w:rsidRDefault="00000000" w:rsidP="00B04B81">
            <w:pPr>
              <w:spacing w:after="1" w:line="240" w:lineRule="atLeast"/>
              <w:jc w:val="center"/>
            </w:pPr>
            <w:hyperlink r:id="rId157" w:history="1">
              <w:r w:rsidR="00B04B81" w:rsidRPr="00E13578">
                <w:rPr>
                  <w:rFonts w:ascii="Times New Roman" w:hAnsi="Times New Roman" w:cs="Times New Roman"/>
                  <w:sz w:val="24"/>
                </w:rPr>
                <w:t>51</w:t>
              </w:r>
            </w:hyperlink>
          </w:p>
        </w:tc>
        <w:tc>
          <w:tcPr>
            <w:tcW w:w="1418" w:type="dxa"/>
            <w:vAlign w:val="bottom"/>
          </w:tcPr>
          <w:p w14:paraId="17B89E75"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20A3BD7B" w14:textId="77777777" w:rsidR="00B04B81" w:rsidRPr="00E13578" w:rsidRDefault="00B04B81" w:rsidP="00C0620B">
            <w:pPr>
              <w:tabs>
                <w:tab w:val="left" w:pos="3193"/>
              </w:tabs>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5251D2C6" w14:textId="77777777" w:rsidTr="00C0620B">
        <w:tc>
          <w:tcPr>
            <w:tcW w:w="2891" w:type="dxa"/>
            <w:vAlign w:val="bottom"/>
          </w:tcPr>
          <w:p w14:paraId="1D1BD7D3" w14:textId="77777777" w:rsidR="00B04B81" w:rsidRPr="00E13578" w:rsidRDefault="00B04B81" w:rsidP="00B04B81">
            <w:pPr>
              <w:spacing w:after="1" w:line="240" w:lineRule="atLeast"/>
            </w:pPr>
            <w:r w:rsidRPr="00E13578">
              <w:rPr>
                <w:rFonts w:ascii="Times New Roman" w:hAnsi="Times New Roman" w:cs="Times New Roman"/>
                <w:sz w:val="24"/>
              </w:rPr>
              <w:lastRenderedPageBreak/>
              <w:t xml:space="preserve">Отражено ОНО </w:t>
            </w:r>
          </w:p>
        </w:tc>
        <w:tc>
          <w:tcPr>
            <w:tcW w:w="1215" w:type="dxa"/>
            <w:vAlign w:val="bottom"/>
          </w:tcPr>
          <w:p w14:paraId="503377EB" w14:textId="77777777" w:rsidR="00B04B81" w:rsidRPr="00E13578" w:rsidRDefault="00000000" w:rsidP="00B04B81">
            <w:pPr>
              <w:spacing w:after="1" w:line="240" w:lineRule="atLeast"/>
              <w:jc w:val="center"/>
            </w:pPr>
            <w:hyperlink r:id="rId158" w:history="1">
              <w:r w:rsidR="00B04B81" w:rsidRPr="00E13578">
                <w:rPr>
                  <w:rFonts w:ascii="Times New Roman" w:hAnsi="Times New Roman" w:cs="Times New Roman"/>
                  <w:sz w:val="24"/>
                </w:rPr>
                <w:t>68-пр</w:t>
              </w:r>
            </w:hyperlink>
          </w:p>
        </w:tc>
        <w:tc>
          <w:tcPr>
            <w:tcW w:w="1134" w:type="dxa"/>
            <w:vAlign w:val="bottom"/>
          </w:tcPr>
          <w:p w14:paraId="618C4A09" w14:textId="77777777" w:rsidR="00B04B81" w:rsidRPr="00E13578" w:rsidRDefault="00000000" w:rsidP="00B04B81">
            <w:pPr>
              <w:spacing w:after="1" w:line="240" w:lineRule="atLeast"/>
              <w:jc w:val="center"/>
            </w:pPr>
            <w:hyperlink r:id="rId159" w:history="1">
              <w:r w:rsidR="00B04B81" w:rsidRPr="00E13578">
                <w:rPr>
                  <w:rFonts w:ascii="Times New Roman" w:hAnsi="Times New Roman" w:cs="Times New Roman"/>
                  <w:sz w:val="24"/>
                </w:rPr>
                <w:t>77</w:t>
              </w:r>
            </w:hyperlink>
          </w:p>
        </w:tc>
        <w:tc>
          <w:tcPr>
            <w:tcW w:w="1418" w:type="dxa"/>
            <w:vAlign w:val="bottom"/>
          </w:tcPr>
          <w:p w14:paraId="5E01290A" w14:textId="77777777" w:rsidR="00B04B81" w:rsidRPr="00E13578" w:rsidRDefault="00B04B81" w:rsidP="00B04B81">
            <w:pPr>
              <w:spacing w:after="1" w:line="240" w:lineRule="atLeast"/>
              <w:jc w:val="center"/>
            </w:pPr>
            <w:r w:rsidRPr="00E13578">
              <w:rPr>
                <w:rFonts w:ascii="Times New Roman" w:hAnsi="Times New Roman" w:cs="Times New Roman"/>
                <w:sz w:val="24"/>
              </w:rPr>
              <w:t>33,21</w:t>
            </w:r>
          </w:p>
        </w:tc>
        <w:tc>
          <w:tcPr>
            <w:tcW w:w="7796" w:type="dxa"/>
            <w:vAlign w:val="bottom"/>
          </w:tcPr>
          <w:p w14:paraId="6D904271"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60" w:history="1">
              <w:r w:rsidRPr="00E13578">
                <w:rPr>
                  <w:rFonts w:ascii="Times New Roman" w:hAnsi="Times New Roman" w:cs="Times New Roman"/>
                  <w:sz w:val="24"/>
                </w:rPr>
                <w:t>справка-расчет</w:t>
              </w:r>
            </w:hyperlink>
          </w:p>
        </w:tc>
      </w:tr>
      <w:tr w:rsidR="00B04B81" w:rsidRPr="00E13578" w14:paraId="03577696" w14:textId="77777777" w:rsidTr="00C0620B">
        <w:tc>
          <w:tcPr>
            <w:tcW w:w="14454" w:type="dxa"/>
            <w:gridSpan w:val="5"/>
            <w:vAlign w:val="bottom"/>
          </w:tcPr>
          <w:p w14:paraId="280FDB29" w14:textId="77777777" w:rsidR="00B04B81" w:rsidRPr="00E13578" w:rsidRDefault="00B04B81" w:rsidP="00C0620B">
            <w:pPr>
              <w:spacing w:after="1" w:line="240" w:lineRule="atLeast"/>
            </w:pPr>
            <w:r w:rsidRPr="00E13578">
              <w:rPr>
                <w:rFonts w:ascii="Times New Roman" w:hAnsi="Times New Roman" w:cs="Times New Roman"/>
                <w:sz w:val="24"/>
              </w:rPr>
              <w:t>В 24-м (последнем) месяце аренды</w:t>
            </w:r>
          </w:p>
        </w:tc>
      </w:tr>
      <w:tr w:rsidR="00B04B81" w:rsidRPr="00E13578" w14:paraId="108A8848" w14:textId="77777777" w:rsidTr="00C0620B">
        <w:tc>
          <w:tcPr>
            <w:tcW w:w="2891" w:type="dxa"/>
            <w:vAlign w:val="bottom"/>
          </w:tcPr>
          <w:p w14:paraId="4D6CFEEE" w14:textId="77777777" w:rsidR="00B04B81" w:rsidRPr="00E13578" w:rsidRDefault="00B04B81" w:rsidP="00B04B81">
            <w:pPr>
              <w:spacing w:after="1" w:line="240" w:lineRule="atLeast"/>
            </w:pPr>
            <w:r w:rsidRPr="00E13578">
              <w:rPr>
                <w:rFonts w:ascii="Times New Roman" w:hAnsi="Times New Roman" w:cs="Times New Roman"/>
                <w:sz w:val="24"/>
              </w:rPr>
              <w:t>Начислена амортизация</w:t>
            </w:r>
          </w:p>
        </w:tc>
        <w:tc>
          <w:tcPr>
            <w:tcW w:w="1215" w:type="dxa"/>
            <w:vAlign w:val="bottom"/>
          </w:tcPr>
          <w:p w14:paraId="697CD144" w14:textId="77777777" w:rsidR="00B04B81" w:rsidRPr="00E13578" w:rsidRDefault="00000000" w:rsidP="00B04B81">
            <w:pPr>
              <w:spacing w:after="1" w:line="240" w:lineRule="atLeast"/>
              <w:jc w:val="center"/>
            </w:pPr>
            <w:hyperlink r:id="rId161" w:history="1">
              <w:r w:rsidR="00B04B81" w:rsidRPr="00E13578">
                <w:rPr>
                  <w:rFonts w:ascii="Times New Roman" w:hAnsi="Times New Roman" w:cs="Times New Roman"/>
                  <w:sz w:val="24"/>
                </w:rPr>
                <w:t>20</w:t>
              </w:r>
            </w:hyperlink>
          </w:p>
          <w:p w14:paraId="7475119D" w14:textId="77777777" w:rsidR="00B04B81" w:rsidRPr="00E13578" w:rsidRDefault="00B04B81" w:rsidP="00B04B81">
            <w:pPr>
              <w:spacing w:after="1" w:line="240" w:lineRule="atLeast"/>
              <w:jc w:val="center"/>
            </w:pPr>
            <w:r w:rsidRPr="00E13578">
              <w:rPr>
                <w:rFonts w:ascii="Times New Roman" w:hAnsi="Times New Roman" w:cs="Times New Roman"/>
                <w:sz w:val="24"/>
              </w:rPr>
              <w:t>(</w:t>
            </w:r>
            <w:hyperlink r:id="rId162" w:history="1">
              <w:r w:rsidRPr="00E13578">
                <w:rPr>
                  <w:rFonts w:ascii="Times New Roman" w:hAnsi="Times New Roman" w:cs="Times New Roman"/>
                  <w:sz w:val="24"/>
                </w:rPr>
                <w:t>25</w:t>
              </w:r>
            </w:hyperlink>
          </w:p>
          <w:p w14:paraId="4A31B42A" w14:textId="77777777" w:rsidR="00B04B81" w:rsidRPr="00E13578" w:rsidRDefault="00B04B81" w:rsidP="00B04B81">
            <w:pPr>
              <w:spacing w:after="1" w:line="240" w:lineRule="atLeast"/>
              <w:jc w:val="center"/>
            </w:pPr>
            <w:r w:rsidRPr="00E13578">
              <w:rPr>
                <w:rFonts w:ascii="Times New Roman" w:hAnsi="Times New Roman" w:cs="Times New Roman"/>
                <w:sz w:val="24"/>
              </w:rPr>
              <w:t>и др.)</w:t>
            </w:r>
          </w:p>
        </w:tc>
        <w:tc>
          <w:tcPr>
            <w:tcW w:w="1134" w:type="dxa"/>
            <w:vAlign w:val="bottom"/>
          </w:tcPr>
          <w:p w14:paraId="6FD97A1C" w14:textId="77777777" w:rsidR="00B04B81" w:rsidRPr="00E13578" w:rsidRDefault="00000000" w:rsidP="00B04B81">
            <w:pPr>
              <w:spacing w:after="1" w:line="240" w:lineRule="atLeast"/>
              <w:jc w:val="center"/>
            </w:pPr>
            <w:hyperlink r:id="rId163" w:history="1">
              <w:r w:rsidR="00B04B81" w:rsidRPr="00E13578">
                <w:rPr>
                  <w:rFonts w:ascii="Times New Roman" w:hAnsi="Times New Roman" w:cs="Times New Roman"/>
                  <w:sz w:val="24"/>
                </w:rPr>
                <w:t>02-ППА</w:t>
              </w:r>
            </w:hyperlink>
          </w:p>
        </w:tc>
        <w:tc>
          <w:tcPr>
            <w:tcW w:w="1418" w:type="dxa"/>
            <w:vAlign w:val="bottom"/>
          </w:tcPr>
          <w:p w14:paraId="052E6F9F" w14:textId="77777777" w:rsidR="00B04B81" w:rsidRPr="00E13578" w:rsidRDefault="00B04B81" w:rsidP="00B04B81">
            <w:pPr>
              <w:spacing w:after="1" w:line="240" w:lineRule="atLeast"/>
              <w:jc w:val="center"/>
            </w:pPr>
            <w:r w:rsidRPr="00E13578">
              <w:rPr>
                <w:rFonts w:ascii="Times New Roman" w:hAnsi="Times New Roman" w:cs="Times New Roman"/>
                <w:sz w:val="24"/>
              </w:rPr>
              <w:t>64 119,52</w:t>
            </w:r>
          </w:p>
        </w:tc>
        <w:tc>
          <w:tcPr>
            <w:tcW w:w="7796" w:type="dxa"/>
            <w:vAlign w:val="bottom"/>
          </w:tcPr>
          <w:p w14:paraId="617CEC85"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64" w:history="1">
              <w:r w:rsidRPr="00E13578">
                <w:rPr>
                  <w:rFonts w:ascii="Times New Roman" w:hAnsi="Times New Roman" w:cs="Times New Roman"/>
                  <w:sz w:val="24"/>
                </w:rPr>
                <w:t>справка-расчет</w:t>
              </w:r>
            </w:hyperlink>
          </w:p>
        </w:tc>
      </w:tr>
      <w:tr w:rsidR="00B04B81" w:rsidRPr="00E13578" w14:paraId="4EF7B8A5" w14:textId="77777777" w:rsidTr="00C0620B">
        <w:tc>
          <w:tcPr>
            <w:tcW w:w="2891" w:type="dxa"/>
            <w:vAlign w:val="bottom"/>
          </w:tcPr>
          <w:p w14:paraId="2D9ADD17" w14:textId="77777777" w:rsidR="00B04B81" w:rsidRPr="00E13578" w:rsidRDefault="00B04B81" w:rsidP="00B04B81">
            <w:pPr>
              <w:spacing w:after="1" w:line="240" w:lineRule="atLeast"/>
            </w:pPr>
            <w:r w:rsidRPr="00E13578">
              <w:rPr>
                <w:rFonts w:ascii="Times New Roman" w:hAnsi="Times New Roman" w:cs="Times New Roman"/>
                <w:sz w:val="24"/>
              </w:rPr>
              <w:t>Признаны проценты</w:t>
            </w:r>
          </w:p>
        </w:tc>
        <w:tc>
          <w:tcPr>
            <w:tcW w:w="1215" w:type="dxa"/>
            <w:vAlign w:val="bottom"/>
          </w:tcPr>
          <w:p w14:paraId="29209845" w14:textId="77777777" w:rsidR="00B04B81" w:rsidRPr="00E13578" w:rsidRDefault="00000000" w:rsidP="00B04B81">
            <w:pPr>
              <w:spacing w:after="1" w:line="240" w:lineRule="atLeast"/>
              <w:jc w:val="center"/>
            </w:pPr>
            <w:hyperlink r:id="rId165" w:history="1">
              <w:r w:rsidR="00B04B81" w:rsidRPr="00E13578">
                <w:rPr>
                  <w:rFonts w:ascii="Times New Roman" w:hAnsi="Times New Roman" w:cs="Times New Roman"/>
                  <w:sz w:val="24"/>
                </w:rPr>
                <w:t>91-2</w:t>
              </w:r>
            </w:hyperlink>
          </w:p>
        </w:tc>
        <w:tc>
          <w:tcPr>
            <w:tcW w:w="1134" w:type="dxa"/>
            <w:vAlign w:val="bottom"/>
          </w:tcPr>
          <w:p w14:paraId="627E4B88" w14:textId="77777777" w:rsidR="00B04B81" w:rsidRPr="00E13578" w:rsidRDefault="00000000" w:rsidP="00B04B81">
            <w:pPr>
              <w:spacing w:after="1" w:line="240" w:lineRule="atLeast"/>
              <w:jc w:val="center"/>
            </w:pPr>
            <w:hyperlink r:id="rId166" w:history="1">
              <w:r w:rsidR="00B04B81" w:rsidRPr="00E13578">
                <w:rPr>
                  <w:rFonts w:ascii="Times New Roman" w:hAnsi="Times New Roman" w:cs="Times New Roman"/>
                  <w:sz w:val="24"/>
                </w:rPr>
                <w:t>76-а</w:t>
              </w:r>
            </w:hyperlink>
          </w:p>
        </w:tc>
        <w:tc>
          <w:tcPr>
            <w:tcW w:w="1418" w:type="dxa"/>
            <w:vAlign w:val="bottom"/>
          </w:tcPr>
          <w:p w14:paraId="222490A7" w14:textId="77777777" w:rsidR="00B04B81" w:rsidRPr="00E13578" w:rsidRDefault="00B04B81" w:rsidP="00B04B81">
            <w:pPr>
              <w:spacing w:after="1" w:line="240" w:lineRule="atLeast"/>
              <w:jc w:val="center"/>
            </w:pPr>
            <w:r w:rsidRPr="00E13578">
              <w:rPr>
                <w:rFonts w:ascii="Times New Roman" w:hAnsi="Times New Roman" w:cs="Times New Roman"/>
                <w:sz w:val="24"/>
              </w:rPr>
              <w:t>676,79</w:t>
            </w:r>
          </w:p>
        </w:tc>
        <w:tc>
          <w:tcPr>
            <w:tcW w:w="7796" w:type="dxa"/>
            <w:vAlign w:val="bottom"/>
          </w:tcPr>
          <w:p w14:paraId="6FCE0DE3"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67" w:history="1">
              <w:r w:rsidRPr="00E13578">
                <w:rPr>
                  <w:rFonts w:ascii="Times New Roman" w:hAnsi="Times New Roman" w:cs="Times New Roman"/>
                  <w:sz w:val="24"/>
                </w:rPr>
                <w:t>справка-расчет</w:t>
              </w:r>
            </w:hyperlink>
          </w:p>
        </w:tc>
      </w:tr>
      <w:tr w:rsidR="00B04B81" w:rsidRPr="00E13578" w14:paraId="43883399" w14:textId="77777777" w:rsidTr="00C0620B">
        <w:tc>
          <w:tcPr>
            <w:tcW w:w="2891" w:type="dxa"/>
            <w:vAlign w:val="bottom"/>
          </w:tcPr>
          <w:p w14:paraId="10738376" w14:textId="77777777" w:rsidR="00B04B81" w:rsidRPr="00E13578" w:rsidRDefault="00B04B81" w:rsidP="00B04B81">
            <w:pPr>
              <w:spacing w:after="1" w:line="240" w:lineRule="atLeast"/>
            </w:pPr>
            <w:r w:rsidRPr="00E13578">
              <w:rPr>
                <w:rFonts w:ascii="Times New Roman" w:hAnsi="Times New Roman" w:cs="Times New Roman"/>
                <w:sz w:val="24"/>
              </w:rPr>
              <w:t>Предъявлен к уплате НДС</w:t>
            </w:r>
          </w:p>
        </w:tc>
        <w:tc>
          <w:tcPr>
            <w:tcW w:w="1215" w:type="dxa"/>
            <w:vAlign w:val="bottom"/>
          </w:tcPr>
          <w:p w14:paraId="3A870076" w14:textId="77777777" w:rsidR="00B04B81" w:rsidRPr="00E13578" w:rsidRDefault="00000000" w:rsidP="00B04B81">
            <w:pPr>
              <w:spacing w:after="1" w:line="240" w:lineRule="atLeast"/>
              <w:jc w:val="center"/>
            </w:pPr>
            <w:hyperlink r:id="rId168" w:history="1">
              <w:r w:rsidR="00B04B81" w:rsidRPr="00E13578">
                <w:rPr>
                  <w:rFonts w:ascii="Times New Roman" w:hAnsi="Times New Roman" w:cs="Times New Roman"/>
                  <w:sz w:val="24"/>
                </w:rPr>
                <w:t>19</w:t>
              </w:r>
            </w:hyperlink>
          </w:p>
        </w:tc>
        <w:tc>
          <w:tcPr>
            <w:tcW w:w="1134" w:type="dxa"/>
            <w:vAlign w:val="bottom"/>
          </w:tcPr>
          <w:p w14:paraId="68298A5A" w14:textId="77777777" w:rsidR="00B04B81" w:rsidRPr="00E13578" w:rsidRDefault="00000000" w:rsidP="00B04B81">
            <w:pPr>
              <w:spacing w:after="1" w:line="240" w:lineRule="atLeast"/>
              <w:jc w:val="center"/>
            </w:pPr>
            <w:hyperlink r:id="rId169" w:history="1">
              <w:r w:rsidR="00B04B81" w:rsidRPr="00E13578">
                <w:rPr>
                  <w:rFonts w:ascii="Times New Roman" w:hAnsi="Times New Roman" w:cs="Times New Roman"/>
                  <w:sz w:val="24"/>
                </w:rPr>
                <w:t>76-НДС</w:t>
              </w:r>
            </w:hyperlink>
          </w:p>
        </w:tc>
        <w:tc>
          <w:tcPr>
            <w:tcW w:w="1418" w:type="dxa"/>
            <w:vAlign w:val="bottom"/>
          </w:tcPr>
          <w:p w14:paraId="1CAD9695"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4A769D95" w14:textId="77777777" w:rsidR="00B04B81" w:rsidRPr="00E13578" w:rsidRDefault="00000000" w:rsidP="00C0620B">
            <w:pPr>
              <w:spacing w:after="1" w:line="240" w:lineRule="atLeast"/>
            </w:pPr>
            <w:hyperlink r:id="rId170" w:history="1">
              <w:r w:rsidR="00B04B81" w:rsidRPr="00E13578">
                <w:rPr>
                  <w:rFonts w:ascii="Times New Roman" w:hAnsi="Times New Roman" w:cs="Times New Roman"/>
                  <w:sz w:val="24"/>
                </w:rPr>
                <w:t>Счет-фактура</w:t>
              </w:r>
            </w:hyperlink>
          </w:p>
        </w:tc>
      </w:tr>
      <w:tr w:rsidR="00B04B81" w:rsidRPr="00E13578" w14:paraId="7D01DF41" w14:textId="77777777" w:rsidTr="00C0620B">
        <w:tc>
          <w:tcPr>
            <w:tcW w:w="2891" w:type="dxa"/>
            <w:vAlign w:val="bottom"/>
          </w:tcPr>
          <w:p w14:paraId="5B303F95" w14:textId="77777777" w:rsidR="00B04B81" w:rsidRPr="00E13578" w:rsidRDefault="00B04B81" w:rsidP="00B04B81">
            <w:pPr>
              <w:spacing w:after="1" w:line="240" w:lineRule="atLeast"/>
            </w:pPr>
            <w:r w:rsidRPr="00E13578">
              <w:rPr>
                <w:rFonts w:ascii="Times New Roman" w:hAnsi="Times New Roman" w:cs="Times New Roman"/>
                <w:sz w:val="24"/>
              </w:rPr>
              <w:t>Принят к вычету НДС с суммы ежемесячного арендного платежа</w:t>
            </w:r>
          </w:p>
        </w:tc>
        <w:tc>
          <w:tcPr>
            <w:tcW w:w="1215" w:type="dxa"/>
            <w:vAlign w:val="bottom"/>
          </w:tcPr>
          <w:p w14:paraId="65043083" w14:textId="77777777" w:rsidR="00B04B81" w:rsidRPr="00E13578" w:rsidRDefault="00000000" w:rsidP="00B04B81">
            <w:pPr>
              <w:spacing w:after="1" w:line="240" w:lineRule="atLeast"/>
              <w:jc w:val="center"/>
            </w:pPr>
            <w:hyperlink r:id="rId171" w:history="1">
              <w:r w:rsidR="00B04B81" w:rsidRPr="00E13578">
                <w:rPr>
                  <w:rFonts w:ascii="Times New Roman" w:hAnsi="Times New Roman" w:cs="Times New Roman"/>
                  <w:sz w:val="24"/>
                </w:rPr>
                <w:t>68-НДС</w:t>
              </w:r>
            </w:hyperlink>
          </w:p>
        </w:tc>
        <w:tc>
          <w:tcPr>
            <w:tcW w:w="1134" w:type="dxa"/>
            <w:vAlign w:val="bottom"/>
          </w:tcPr>
          <w:p w14:paraId="6CC5F551" w14:textId="77777777" w:rsidR="00B04B81" w:rsidRPr="00E13578" w:rsidRDefault="00000000" w:rsidP="00B04B81">
            <w:pPr>
              <w:spacing w:after="1" w:line="240" w:lineRule="atLeast"/>
              <w:jc w:val="center"/>
            </w:pPr>
            <w:hyperlink r:id="rId172" w:history="1">
              <w:r w:rsidR="00B04B81" w:rsidRPr="00E13578">
                <w:rPr>
                  <w:rFonts w:ascii="Times New Roman" w:hAnsi="Times New Roman" w:cs="Times New Roman"/>
                  <w:sz w:val="24"/>
                </w:rPr>
                <w:t>19</w:t>
              </w:r>
            </w:hyperlink>
          </w:p>
        </w:tc>
        <w:tc>
          <w:tcPr>
            <w:tcW w:w="1418" w:type="dxa"/>
            <w:vAlign w:val="bottom"/>
          </w:tcPr>
          <w:p w14:paraId="01611B91"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056B35F6" w14:textId="77777777" w:rsidR="00B04B81" w:rsidRPr="00E13578" w:rsidRDefault="00000000" w:rsidP="00C0620B">
            <w:pPr>
              <w:spacing w:after="1" w:line="240" w:lineRule="atLeast"/>
            </w:pPr>
            <w:hyperlink r:id="rId173" w:history="1">
              <w:r w:rsidR="00B04B81" w:rsidRPr="00E13578">
                <w:rPr>
                  <w:rFonts w:ascii="Times New Roman" w:hAnsi="Times New Roman" w:cs="Times New Roman"/>
                  <w:sz w:val="24"/>
                </w:rPr>
                <w:t>Счет-фактура</w:t>
              </w:r>
            </w:hyperlink>
          </w:p>
        </w:tc>
      </w:tr>
      <w:tr w:rsidR="00B04B81" w:rsidRPr="00E13578" w14:paraId="1DB8369E" w14:textId="77777777" w:rsidTr="00C0620B">
        <w:tc>
          <w:tcPr>
            <w:tcW w:w="2891" w:type="dxa"/>
            <w:vAlign w:val="bottom"/>
          </w:tcPr>
          <w:p w14:paraId="4BDEB17D" w14:textId="77777777" w:rsidR="00B04B81" w:rsidRPr="00E13578" w:rsidRDefault="00B04B81" w:rsidP="00B04B81">
            <w:pPr>
              <w:spacing w:after="1" w:line="240" w:lineRule="atLeast"/>
            </w:pPr>
            <w:r w:rsidRPr="00E13578">
              <w:rPr>
                <w:rFonts w:ascii="Times New Roman" w:hAnsi="Times New Roman" w:cs="Times New Roman"/>
                <w:sz w:val="24"/>
              </w:rPr>
              <w:t>Перечислен ежемесячный арендный платеж (без учета НДС)</w:t>
            </w:r>
          </w:p>
        </w:tc>
        <w:tc>
          <w:tcPr>
            <w:tcW w:w="1215" w:type="dxa"/>
            <w:vAlign w:val="bottom"/>
          </w:tcPr>
          <w:p w14:paraId="394BE027" w14:textId="77777777" w:rsidR="00B04B81" w:rsidRPr="00E13578" w:rsidRDefault="00000000" w:rsidP="00B04B81">
            <w:pPr>
              <w:spacing w:after="1" w:line="240" w:lineRule="atLeast"/>
              <w:jc w:val="center"/>
            </w:pPr>
            <w:hyperlink r:id="rId174" w:history="1">
              <w:r w:rsidR="00B04B81" w:rsidRPr="00E13578">
                <w:rPr>
                  <w:rFonts w:ascii="Times New Roman" w:hAnsi="Times New Roman" w:cs="Times New Roman"/>
                  <w:sz w:val="24"/>
                </w:rPr>
                <w:t>76-а</w:t>
              </w:r>
            </w:hyperlink>
          </w:p>
        </w:tc>
        <w:tc>
          <w:tcPr>
            <w:tcW w:w="1134" w:type="dxa"/>
            <w:vAlign w:val="bottom"/>
          </w:tcPr>
          <w:p w14:paraId="2EE3068B" w14:textId="77777777" w:rsidR="00B04B81" w:rsidRPr="00E13578" w:rsidRDefault="00000000" w:rsidP="00B04B81">
            <w:pPr>
              <w:spacing w:after="1" w:line="240" w:lineRule="atLeast"/>
              <w:jc w:val="center"/>
            </w:pPr>
            <w:hyperlink r:id="rId175" w:history="1">
              <w:r w:rsidR="00B04B81" w:rsidRPr="00E13578">
                <w:rPr>
                  <w:rFonts w:ascii="Times New Roman" w:hAnsi="Times New Roman" w:cs="Times New Roman"/>
                  <w:sz w:val="24"/>
                </w:rPr>
                <w:t>51</w:t>
              </w:r>
            </w:hyperlink>
          </w:p>
        </w:tc>
        <w:tc>
          <w:tcPr>
            <w:tcW w:w="1418" w:type="dxa"/>
            <w:vAlign w:val="bottom"/>
          </w:tcPr>
          <w:p w14:paraId="567EDC2F" w14:textId="77777777" w:rsidR="00B04B81" w:rsidRPr="00E13578" w:rsidRDefault="00B04B81" w:rsidP="00B04B81">
            <w:pPr>
              <w:spacing w:after="1" w:line="240" w:lineRule="atLeast"/>
              <w:jc w:val="center"/>
            </w:pPr>
            <w:r w:rsidRPr="00E13578">
              <w:rPr>
                <w:rFonts w:ascii="Times New Roman" w:hAnsi="Times New Roman" w:cs="Times New Roman"/>
                <w:sz w:val="24"/>
              </w:rPr>
              <w:t>72 000</w:t>
            </w:r>
          </w:p>
        </w:tc>
        <w:tc>
          <w:tcPr>
            <w:tcW w:w="7796" w:type="dxa"/>
            <w:vAlign w:val="bottom"/>
          </w:tcPr>
          <w:p w14:paraId="5BD1E12C"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32A15707" w14:textId="77777777" w:rsidTr="00C0620B">
        <w:tc>
          <w:tcPr>
            <w:tcW w:w="2891" w:type="dxa"/>
            <w:vAlign w:val="bottom"/>
          </w:tcPr>
          <w:p w14:paraId="3F1418E0" w14:textId="77777777" w:rsidR="00B04B81" w:rsidRPr="00E13578" w:rsidRDefault="00B04B81" w:rsidP="00B04B81">
            <w:pPr>
              <w:spacing w:after="1" w:line="240" w:lineRule="atLeast"/>
            </w:pPr>
            <w:r w:rsidRPr="00E13578">
              <w:rPr>
                <w:rFonts w:ascii="Times New Roman" w:hAnsi="Times New Roman" w:cs="Times New Roman"/>
                <w:sz w:val="24"/>
              </w:rPr>
              <w:t>Перечислен НДС в составе ежемесячного арендного платежа</w:t>
            </w:r>
          </w:p>
        </w:tc>
        <w:tc>
          <w:tcPr>
            <w:tcW w:w="1215" w:type="dxa"/>
            <w:vAlign w:val="bottom"/>
          </w:tcPr>
          <w:p w14:paraId="010B1C2D" w14:textId="77777777" w:rsidR="00B04B81" w:rsidRPr="00E13578" w:rsidRDefault="00000000" w:rsidP="00B04B81">
            <w:pPr>
              <w:spacing w:after="1" w:line="240" w:lineRule="atLeast"/>
              <w:jc w:val="center"/>
            </w:pPr>
            <w:hyperlink r:id="rId176" w:history="1">
              <w:r w:rsidR="00B04B81" w:rsidRPr="00E13578">
                <w:rPr>
                  <w:rFonts w:ascii="Times New Roman" w:hAnsi="Times New Roman" w:cs="Times New Roman"/>
                  <w:sz w:val="24"/>
                </w:rPr>
                <w:t>76-НДС</w:t>
              </w:r>
            </w:hyperlink>
          </w:p>
        </w:tc>
        <w:tc>
          <w:tcPr>
            <w:tcW w:w="1134" w:type="dxa"/>
            <w:vAlign w:val="bottom"/>
          </w:tcPr>
          <w:p w14:paraId="224492D0" w14:textId="77777777" w:rsidR="00B04B81" w:rsidRPr="00E13578" w:rsidRDefault="00000000" w:rsidP="00B04B81">
            <w:pPr>
              <w:spacing w:after="1" w:line="240" w:lineRule="atLeast"/>
              <w:jc w:val="center"/>
            </w:pPr>
            <w:hyperlink r:id="rId177" w:history="1">
              <w:r w:rsidR="00B04B81" w:rsidRPr="00E13578">
                <w:rPr>
                  <w:rFonts w:ascii="Times New Roman" w:hAnsi="Times New Roman" w:cs="Times New Roman"/>
                  <w:sz w:val="24"/>
                </w:rPr>
                <w:t>51</w:t>
              </w:r>
            </w:hyperlink>
          </w:p>
        </w:tc>
        <w:tc>
          <w:tcPr>
            <w:tcW w:w="1418" w:type="dxa"/>
            <w:vAlign w:val="bottom"/>
          </w:tcPr>
          <w:p w14:paraId="3BC0EC56" w14:textId="77777777" w:rsidR="00B04B81" w:rsidRPr="00E13578" w:rsidRDefault="00B04B81" w:rsidP="00B04B81">
            <w:pPr>
              <w:spacing w:after="1" w:line="240" w:lineRule="atLeast"/>
              <w:jc w:val="center"/>
            </w:pPr>
            <w:r w:rsidRPr="00E13578">
              <w:rPr>
                <w:rFonts w:ascii="Times New Roman" w:hAnsi="Times New Roman" w:cs="Times New Roman"/>
                <w:sz w:val="24"/>
              </w:rPr>
              <w:t>14 400</w:t>
            </w:r>
          </w:p>
        </w:tc>
        <w:tc>
          <w:tcPr>
            <w:tcW w:w="7796" w:type="dxa"/>
            <w:vAlign w:val="bottom"/>
          </w:tcPr>
          <w:p w14:paraId="73377C1D" w14:textId="77777777" w:rsidR="00B04B81" w:rsidRPr="00E13578" w:rsidRDefault="00B04B81" w:rsidP="00C0620B">
            <w:pPr>
              <w:spacing w:after="1" w:line="240" w:lineRule="atLeast"/>
            </w:pPr>
            <w:r w:rsidRPr="00E13578">
              <w:rPr>
                <w:rFonts w:ascii="Times New Roman" w:hAnsi="Times New Roman" w:cs="Times New Roman"/>
                <w:sz w:val="24"/>
              </w:rPr>
              <w:t>Выписка банка по расчетному счету</w:t>
            </w:r>
          </w:p>
        </w:tc>
      </w:tr>
      <w:tr w:rsidR="00B04B81" w:rsidRPr="00E13578" w14:paraId="43997C47" w14:textId="77777777" w:rsidTr="00C0620B">
        <w:tc>
          <w:tcPr>
            <w:tcW w:w="14454" w:type="dxa"/>
            <w:gridSpan w:val="5"/>
            <w:vAlign w:val="bottom"/>
          </w:tcPr>
          <w:p w14:paraId="72946FFF" w14:textId="77777777" w:rsidR="00B04B81" w:rsidRPr="00E13578" w:rsidRDefault="00B04B81" w:rsidP="00B04B81">
            <w:pPr>
              <w:spacing w:after="1" w:line="240" w:lineRule="atLeast"/>
              <w:jc w:val="center"/>
            </w:pPr>
            <w:r w:rsidRPr="00E13578">
              <w:rPr>
                <w:rFonts w:ascii="Times New Roman" w:hAnsi="Times New Roman" w:cs="Times New Roman"/>
                <w:sz w:val="24"/>
              </w:rPr>
              <w:t>При возвращении объекта аренды</w:t>
            </w:r>
          </w:p>
        </w:tc>
      </w:tr>
      <w:tr w:rsidR="00B04B81" w:rsidRPr="00E13578" w14:paraId="5FE442E4" w14:textId="77777777" w:rsidTr="00C0620B">
        <w:tc>
          <w:tcPr>
            <w:tcW w:w="2891" w:type="dxa"/>
            <w:vAlign w:val="bottom"/>
          </w:tcPr>
          <w:p w14:paraId="72418655" w14:textId="77777777" w:rsidR="00B04B81" w:rsidRPr="00E13578" w:rsidRDefault="00B04B81" w:rsidP="00B04B81">
            <w:pPr>
              <w:spacing w:after="1" w:line="240" w:lineRule="atLeast"/>
            </w:pPr>
            <w:r w:rsidRPr="00E13578">
              <w:rPr>
                <w:rFonts w:ascii="Times New Roman" w:hAnsi="Times New Roman" w:cs="Times New Roman"/>
                <w:sz w:val="24"/>
              </w:rPr>
              <w:t>Начислена амортизация</w:t>
            </w:r>
          </w:p>
        </w:tc>
        <w:tc>
          <w:tcPr>
            <w:tcW w:w="1215" w:type="dxa"/>
            <w:vAlign w:val="bottom"/>
          </w:tcPr>
          <w:p w14:paraId="56CB6336" w14:textId="77777777" w:rsidR="00B04B81" w:rsidRPr="00E13578" w:rsidRDefault="00000000" w:rsidP="00B04B81">
            <w:pPr>
              <w:spacing w:after="1" w:line="240" w:lineRule="atLeast"/>
              <w:jc w:val="center"/>
            </w:pPr>
            <w:hyperlink r:id="rId178" w:history="1">
              <w:r w:rsidR="00B04B81" w:rsidRPr="00E13578">
                <w:rPr>
                  <w:rFonts w:ascii="Times New Roman" w:hAnsi="Times New Roman" w:cs="Times New Roman"/>
                  <w:sz w:val="24"/>
                </w:rPr>
                <w:t>20</w:t>
              </w:r>
            </w:hyperlink>
          </w:p>
          <w:p w14:paraId="53AA0407" w14:textId="77777777" w:rsidR="00B04B81" w:rsidRPr="00E13578" w:rsidRDefault="00B04B81" w:rsidP="00B04B81">
            <w:pPr>
              <w:spacing w:after="1" w:line="240" w:lineRule="atLeast"/>
              <w:jc w:val="center"/>
            </w:pPr>
            <w:r w:rsidRPr="00E13578">
              <w:rPr>
                <w:rFonts w:ascii="Times New Roman" w:hAnsi="Times New Roman" w:cs="Times New Roman"/>
                <w:sz w:val="24"/>
              </w:rPr>
              <w:t>(</w:t>
            </w:r>
            <w:hyperlink r:id="rId179" w:history="1">
              <w:r w:rsidRPr="00E13578">
                <w:rPr>
                  <w:rFonts w:ascii="Times New Roman" w:hAnsi="Times New Roman" w:cs="Times New Roman"/>
                  <w:sz w:val="24"/>
                </w:rPr>
                <w:t>25</w:t>
              </w:r>
            </w:hyperlink>
          </w:p>
          <w:p w14:paraId="3C697296" w14:textId="77777777" w:rsidR="00B04B81" w:rsidRPr="00E13578" w:rsidRDefault="00B04B81" w:rsidP="00B04B81">
            <w:pPr>
              <w:spacing w:after="1" w:line="240" w:lineRule="atLeast"/>
              <w:jc w:val="center"/>
            </w:pPr>
            <w:r w:rsidRPr="00E13578">
              <w:rPr>
                <w:rFonts w:ascii="Times New Roman" w:hAnsi="Times New Roman" w:cs="Times New Roman"/>
                <w:sz w:val="24"/>
              </w:rPr>
              <w:t>и др.)</w:t>
            </w:r>
          </w:p>
        </w:tc>
        <w:tc>
          <w:tcPr>
            <w:tcW w:w="1134" w:type="dxa"/>
            <w:vAlign w:val="bottom"/>
          </w:tcPr>
          <w:p w14:paraId="345DA981" w14:textId="77777777" w:rsidR="00B04B81" w:rsidRPr="00E13578" w:rsidRDefault="00000000" w:rsidP="00B04B81">
            <w:pPr>
              <w:spacing w:after="1" w:line="240" w:lineRule="atLeast"/>
              <w:jc w:val="center"/>
            </w:pPr>
            <w:hyperlink r:id="rId180" w:history="1">
              <w:r w:rsidR="00B04B81" w:rsidRPr="00E13578">
                <w:rPr>
                  <w:rFonts w:ascii="Times New Roman" w:hAnsi="Times New Roman" w:cs="Times New Roman"/>
                  <w:sz w:val="24"/>
                </w:rPr>
                <w:t>02-ППА</w:t>
              </w:r>
            </w:hyperlink>
          </w:p>
        </w:tc>
        <w:tc>
          <w:tcPr>
            <w:tcW w:w="1418" w:type="dxa"/>
            <w:vAlign w:val="bottom"/>
          </w:tcPr>
          <w:p w14:paraId="083C7882" w14:textId="77777777" w:rsidR="00B04B81" w:rsidRPr="00E13578" w:rsidRDefault="00B04B81" w:rsidP="00B04B81">
            <w:pPr>
              <w:spacing w:after="1" w:line="240" w:lineRule="atLeast"/>
              <w:jc w:val="center"/>
            </w:pPr>
            <w:r w:rsidRPr="00E13578">
              <w:rPr>
                <w:rFonts w:ascii="Times New Roman" w:hAnsi="Times New Roman" w:cs="Times New Roman"/>
                <w:sz w:val="24"/>
              </w:rPr>
              <w:t>64 119,52</w:t>
            </w:r>
          </w:p>
        </w:tc>
        <w:tc>
          <w:tcPr>
            <w:tcW w:w="7796" w:type="dxa"/>
            <w:vAlign w:val="bottom"/>
          </w:tcPr>
          <w:p w14:paraId="12E7C103"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81" w:history="1">
              <w:r w:rsidRPr="00E13578">
                <w:rPr>
                  <w:rFonts w:ascii="Times New Roman" w:hAnsi="Times New Roman" w:cs="Times New Roman"/>
                  <w:sz w:val="24"/>
                </w:rPr>
                <w:t>справка-расчет</w:t>
              </w:r>
            </w:hyperlink>
          </w:p>
        </w:tc>
      </w:tr>
      <w:tr w:rsidR="00B04B81" w:rsidRPr="00E13578" w14:paraId="067662FF" w14:textId="77777777" w:rsidTr="00C0620B">
        <w:tc>
          <w:tcPr>
            <w:tcW w:w="2891" w:type="dxa"/>
            <w:vAlign w:val="bottom"/>
          </w:tcPr>
          <w:p w14:paraId="52E70483" w14:textId="77777777" w:rsidR="00B04B81" w:rsidRPr="00E13578" w:rsidRDefault="00B04B81" w:rsidP="00B04B81">
            <w:pPr>
              <w:spacing w:after="1" w:line="240" w:lineRule="atLeast"/>
            </w:pPr>
            <w:r w:rsidRPr="00E13578">
              <w:rPr>
                <w:rFonts w:ascii="Times New Roman" w:hAnsi="Times New Roman" w:cs="Times New Roman"/>
                <w:sz w:val="24"/>
              </w:rPr>
              <w:t>Списана фактическая стоимость ППА</w:t>
            </w:r>
          </w:p>
        </w:tc>
        <w:tc>
          <w:tcPr>
            <w:tcW w:w="1215" w:type="dxa"/>
            <w:vAlign w:val="bottom"/>
          </w:tcPr>
          <w:p w14:paraId="03A4EDB6" w14:textId="77777777" w:rsidR="00B04B81" w:rsidRPr="00E13578" w:rsidRDefault="00000000" w:rsidP="00B04B81">
            <w:pPr>
              <w:spacing w:after="1" w:line="240" w:lineRule="atLeast"/>
              <w:jc w:val="center"/>
            </w:pPr>
            <w:hyperlink r:id="rId182" w:history="1">
              <w:r w:rsidR="00B04B81" w:rsidRPr="00E13578">
                <w:rPr>
                  <w:rFonts w:ascii="Times New Roman" w:hAnsi="Times New Roman" w:cs="Times New Roman"/>
                  <w:sz w:val="24"/>
                </w:rPr>
                <w:t>01-в</w:t>
              </w:r>
            </w:hyperlink>
          </w:p>
        </w:tc>
        <w:tc>
          <w:tcPr>
            <w:tcW w:w="1134" w:type="dxa"/>
            <w:vAlign w:val="bottom"/>
          </w:tcPr>
          <w:p w14:paraId="6940039B" w14:textId="77777777" w:rsidR="00B04B81" w:rsidRPr="00E13578" w:rsidRDefault="00000000" w:rsidP="00B04B81">
            <w:pPr>
              <w:spacing w:after="1" w:line="240" w:lineRule="atLeast"/>
              <w:jc w:val="center"/>
            </w:pPr>
            <w:hyperlink r:id="rId183" w:history="1">
              <w:r w:rsidR="00B04B81" w:rsidRPr="00E13578">
                <w:rPr>
                  <w:rFonts w:ascii="Times New Roman" w:hAnsi="Times New Roman" w:cs="Times New Roman"/>
                  <w:sz w:val="24"/>
                </w:rPr>
                <w:t>01-ППА</w:t>
              </w:r>
            </w:hyperlink>
          </w:p>
        </w:tc>
        <w:tc>
          <w:tcPr>
            <w:tcW w:w="1418" w:type="dxa"/>
            <w:vAlign w:val="bottom"/>
          </w:tcPr>
          <w:p w14:paraId="57D73CC1" w14:textId="77777777" w:rsidR="00B04B81" w:rsidRPr="00E13578" w:rsidRDefault="00B04B81" w:rsidP="00B04B81">
            <w:pPr>
              <w:spacing w:after="1" w:line="240" w:lineRule="atLeast"/>
              <w:jc w:val="center"/>
            </w:pPr>
            <w:r w:rsidRPr="00E13578">
              <w:rPr>
                <w:rFonts w:ascii="Times New Roman" w:hAnsi="Times New Roman" w:cs="Times New Roman"/>
                <w:sz w:val="24"/>
              </w:rPr>
              <w:t>1 538 868,52</w:t>
            </w:r>
          </w:p>
        </w:tc>
        <w:tc>
          <w:tcPr>
            <w:tcW w:w="7796" w:type="dxa"/>
            <w:vAlign w:val="bottom"/>
          </w:tcPr>
          <w:p w14:paraId="7742A415" w14:textId="77777777" w:rsidR="00B04B81" w:rsidRPr="00E13578" w:rsidRDefault="00B04B81" w:rsidP="00C0620B">
            <w:pPr>
              <w:spacing w:after="1" w:line="240" w:lineRule="atLeast"/>
            </w:pPr>
            <w:r w:rsidRPr="00E13578">
              <w:rPr>
                <w:rFonts w:ascii="Times New Roman" w:hAnsi="Times New Roman" w:cs="Times New Roman"/>
                <w:sz w:val="24"/>
              </w:rPr>
              <w:t>Договор аренды,</w:t>
            </w:r>
          </w:p>
          <w:p w14:paraId="529DB004" w14:textId="77777777" w:rsidR="00B04B81" w:rsidRPr="00E13578" w:rsidRDefault="00B04B81" w:rsidP="00C0620B">
            <w:pPr>
              <w:spacing w:after="1" w:line="240" w:lineRule="atLeast"/>
            </w:pPr>
            <w:r w:rsidRPr="00E13578">
              <w:rPr>
                <w:rFonts w:ascii="Times New Roman" w:hAnsi="Times New Roman" w:cs="Times New Roman"/>
                <w:sz w:val="24"/>
              </w:rPr>
              <w:t>Акт приема-передачи (возврата имущества из аренды)</w:t>
            </w:r>
          </w:p>
        </w:tc>
      </w:tr>
      <w:tr w:rsidR="00B04B81" w:rsidRPr="00E13578" w14:paraId="668BC3DD" w14:textId="77777777" w:rsidTr="00C0620B">
        <w:tc>
          <w:tcPr>
            <w:tcW w:w="2891" w:type="dxa"/>
            <w:vAlign w:val="bottom"/>
          </w:tcPr>
          <w:p w14:paraId="06C08670" w14:textId="77777777" w:rsidR="00B04B81" w:rsidRPr="00E13578" w:rsidRDefault="00B04B81" w:rsidP="00B04B81">
            <w:pPr>
              <w:spacing w:after="1" w:line="240" w:lineRule="atLeast"/>
            </w:pPr>
            <w:r w:rsidRPr="00E13578">
              <w:rPr>
                <w:rFonts w:ascii="Times New Roman" w:hAnsi="Times New Roman" w:cs="Times New Roman"/>
                <w:sz w:val="24"/>
              </w:rPr>
              <w:t>Отражена амортизация, начисленная по ППА</w:t>
            </w:r>
          </w:p>
          <w:p w14:paraId="22F23A33" w14:textId="77777777" w:rsidR="00B04B81" w:rsidRPr="00E13578" w:rsidRDefault="00B04B81" w:rsidP="00B04B81">
            <w:pPr>
              <w:spacing w:after="1" w:line="240" w:lineRule="atLeast"/>
            </w:pPr>
            <w:r w:rsidRPr="00E13578">
              <w:rPr>
                <w:rFonts w:ascii="Times New Roman" w:hAnsi="Times New Roman" w:cs="Times New Roman"/>
                <w:sz w:val="24"/>
              </w:rPr>
              <w:t>(64 119,52 x 24 мес.)</w:t>
            </w:r>
          </w:p>
        </w:tc>
        <w:tc>
          <w:tcPr>
            <w:tcW w:w="1215" w:type="dxa"/>
            <w:vAlign w:val="bottom"/>
          </w:tcPr>
          <w:p w14:paraId="41AF8341" w14:textId="77777777" w:rsidR="00B04B81" w:rsidRPr="00E13578" w:rsidRDefault="00000000" w:rsidP="00B04B81">
            <w:pPr>
              <w:spacing w:after="1" w:line="240" w:lineRule="atLeast"/>
              <w:jc w:val="center"/>
            </w:pPr>
            <w:hyperlink r:id="rId184" w:history="1">
              <w:r w:rsidR="00B04B81" w:rsidRPr="00E13578">
                <w:rPr>
                  <w:rFonts w:ascii="Times New Roman" w:hAnsi="Times New Roman" w:cs="Times New Roman"/>
                  <w:sz w:val="24"/>
                </w:rPr>
                <w:t>02-ППА</w:t>
              </w:r>
            </w:hyperlink>
          </w:p>
        </w:tc>
        <w:tc>
          <w:tcPr>
            <w:tcW w:w="1134" w:type="dxa"/>
            <w:vAlign w:val="bottom"/>
          </w:tcPr>
          <w:p w14:paraId="054B2E75" w14:textId="77777777" w:rsidR="00B04B81" w:rsidRPr="00E13578" w:rsidRDefault="00000000" w:rsidP="00B04B81">
            <w:pPr>
              <w:spacing w:after="1" w:line="240" w:lineRule="atLeast"/>
              <w:jc w:val="center"/>
            </w:pPr>
            <w:hyperlink r:id="rId185" w:history="1">
              <w:r w:rsidR="00B04B81" w:rsidRPr="00E13578">
                <w:rPr>
                  <w:rFonts w:ascii="Times New Roman" w:hAnsi="Times New Roman" w:cs="Times New Roman"/>
                  <w:sz w:val="24"/>
                </w:rPr>
                <w:t>01-в</w:t>
              </w:r>
            </w:hyperlink>
          </w:p>
        </w:tc>
        <w:tc>
          <w:tcPr>
            <w:tcW w:w="1418" w:type="dxa"/>
            <w:vAlign w:val="bottom"/>
          </w:tcPr>
          <w:p w14:paraId="3041E9D0" w14:textId="77777777" w:rsidR="00B04B81" w:rsidRPr="00E13578" w:rsidRDefault="00B04B81" w:rsidP="00B04B81">
            <w:pPr>
              <w:spacing w:after="1" w:line="240" w:lineRule="atLeast"/>
              <w:jc w:val="center"/>
            </w:pPr>
            <w:r w:rsidRPr="00E13578">
              <w:rPr>
                <w:rFonts w:ascii="Times New Roman" w:hAnsi="Times New Roman" w:cs="Times New Roman"/>
                <w:sz w:val="24"/>
              </w:rPr>
              <w:t>1 538 868,52</w:t>
            </w:r>
          </w:p>
        </w:tc>
        <w:tc>
          <w:tcPr>
            <w:tcW w:w="7796" w:type="dxa"/>
            <w:vAlign w:val="bottom"/>
          </w:tcPr>
          <w:p w14:paraId="6BB3A9F3"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86" w:history="1">
              <w:r w:rsidRPr="00E13578">
                <w:rPr>
                  <w:rFonts w:ascii="Times New Roman" w:hAnsi="Times New Roman" w:cs="Times New Roman"/>
                  <w:sz w:val="24"/>
                </w:rPr>
                <w:t>справка-расчет</w:t>
              </w:r>
            </w:hyperlink>
          </w:p>
        </w:tc>
      </w:tr>
      <w:tr w:rsidR="00B04B81" w:rsidRPr="00E13578" w14:paraId="131CAF88" w14:textId="77777777" w:rsidTr="00C0620B">
        <w:tc>
          <w:tcPr>
            <w:tcW w:w="2891" w:type="dxa"/>
            <w:vAlign w:val="bottom"/>
          </w:tcPr>
          <w:p w14:paraId="1AE5E767" w14:textId="77777777" w:rsidR="00B04B81" w:rsidRPr="00E13578" w:rsidRDefault="00B04B81" w:rsidP="00B04B81">
            <w:pPr>
              <w:spacing w:after="1" w:line="240" w:lineRule="atLeast"/>
            </w:pPr>
            <w:r w:rsidRPr="00E13578">
              <w:rPr>
                <w:rFonts w:ascii="Times New Roman" w:hAnsi="Times New Roman" w:cs="Times New Roman"/>
                <w:sz w:val="24"/>
              </w:rPr>
              <w:t>Погашено ОНО</w:t>
            </w:r>
          </w:p>
        </w:tc>
        <w:tc>
          <w:tcPr>
            <w:tcW w:w="1215" w:type="dxa"/>
            <w:vAlign w:val="bottom"/>
          </w:tcPr>
          <w:p w14:paraId="00EB2666" w14:textId="77777777" w:rsidR="00B04B81" w:rsidRPr="00E13578" w:rsidRDefault="00000000" w:rsidP="00B04B81">
            <w:pPr>
              <w:spacing w:after="1" w:line="240" w:lineRule="atLeast"/>
              <w:jc w:val="center"/>
            </w:pPr>
            <w:hyperlink r:id="rId187" w:history="1">
              <w:r w:rsidR="00B04B81" w:rsidRPr="00E13578">
                <w:rPr>
                  <w:rFonts w:ascii="Times New Roman" w:hAnsi="Times New Roman" w:cs="Times New Roman"/>
                  <w:sz w:val="24"/>
                </w:rPr>
                <w:t>77</w:t>
              </w:r>
            </w:hyperlink>
          </w:p>
        </w:tc>
        <w:tc>
          <w:tcPr>
            <w:tcW w:w="1134" w:type="dxa"/>
            <w:vAlign w:val="bottom"/>
          </w:tcPr>
          <w:p w14:paraId="582CD193" w14:textId="77777777" w:rsidR="00B04B81" w:rsidRPr="00E13578" w:rsidRDefault="00000000" w:rsidP="00B04B81">
            <w:pPr>
              <w:spacing w:after="1" w:line="240" w:lineRule="atLeast"/>
              <w:jc w:val="center"/>
            </w:pPr>
            <w:hyperlink r:id="rId188" w:history="1">
              <w:r w:rsidR="00B04B81" w:rsidRPr="00E13578">
                <w:rPr>
                  <w:rFonts w:ascii="Times New Roman" w:hAnsi="Times New Roman" w:cs="Times New Roman"/>
                  <w:sz w:val="24"/>
                </w:rPr>
                <w:t>68-пр</w:t>
              </w:r>
            </w:hyperlink>
          </w:p>
        </w:tc>
        <w:tc>
          <w:tcPr>
            <w:tcW w:w="1418" w:type="dxa"/>
            <w:vAlign w:val="bottom"/>
          </w:tcPr>
          <w:p w14:paraId="4A70C8EC" w14:textId="77777777" w:rsidR="00B04B81" w:rsidRPr="00E13578" w:rsidRDefault="00B04B81" w:rsidP="00B04B81">
            <w:pPr>
              <w:spacing w:after="1" w:line="240" w:lineRule="atLeast"/>
              <w:jc w:val="center"/>
            </w:pPr>
            <w:r w:rsidRPr="00E13578">
              <w:rPr>
                <w:rFonts w:ascii="Times New Roman" w:hAnsi="Times New Roman" w:cs="Times New Roman"/>
                <w:sz w:val="24"/>
              </w:rPr>
              <w:t>12 823,91</w:t>
            </w:r>
          </w:p>
        </w:tc>
        <w:tc>
          <w:tcPr>
            <w:tcW w:w="7796" w:type="dxa"/>
            <w:vAlign w:val="bottom"/>
          </w:tcPr>
          <w:p w14:paraId="63D8E6D7" w14:textId="77777777" w:rsidR="00B04B81" w:rsidRPr="00E13578" w:rsidRDefault="00B04B81" w:rsidP="00C0620B">
            <w:pPr>
              <w:spacing w:after="1" w:line="240" w:lineRule="atLeast"/>
            </w:pPr>
            <w:r w:rsidRPr="00E13578">
              <w:rPr>
                <w:rFonts w:ascii="Times New Roman" w:hAnsi="Times New Roman" w:cs="Times New Roman"/>
                <w:sz w:val="24"/>
              </w:rPr>
              <w:t xml:space="preserve">Бухгалтерская </w:t>
            </w:r>
            <w:hyperlink r:id="rId189" w:history="1">
              <w:r w:rsidRPr="00E13578">
                <w:rPr>
                  <w:rFonts w:ascii="Times New Roman" w:hAnsi="Times New Roman" w:cs="Times New Roman"/>
                  <w:sz w:val="24"/>
                </w:rPr>
                <w:t>справка-расчет</w:t>
              </w:r>
            </w:hyperlink>
          </w:p>
        </w:tc>
      </w:tr>
    </w:tbl>
    <w:p w14:paraId="4E86BDB0" w14:textId="77777777" w:rsidR="00B04B81" w:rsidRDefault="00B04B81" w:rsidP="00B04B81">
      <w:pPr>
        <w:spacing w:after="1" w:line="240" w:lineRule="atLeast"/>
        <w:ind w:firstLine="540"/>
        <w:jc w:val="both"/>
        <w:rPr>
          <w:rFonts w:ascii="Times New Roman" w:hAnsi="Times New Roman" w:cs="Times New Roman"/>
          <w:b/>
          <w:sz w:val="24"/>
        </w:rPr>
      </w:pPr>
    </w:p>
    <w:p w14:paraId="622D1818" w14:textId="77777777" w:rsidR="00B04B81" w:rsidRDefault="00B04B81" w:rsidP="00B04B81">
      <w:pPr>
        <w:pStyle w:val="ConsPlusNormal"/>
        <w:spacing w:before="220"/>
        <w:ind w:firstLine="540"/>
        <w:jc w:val="both"/>
        <w:rPr>
          <w:rFonts w:ascii="Times New Roman" w:hAnsi="Times New Roman" w:cs="Times New Roman"/>
          <w:sz w:val="24"/>
          <w:szCs w:val="24"/>
        </w:rPr>
      </w:pPr>
    </w:p>
    <w:p w14:paraId="77022F46" w14:textId="77777777" w:rsidR="00B04B81" w:rsidRPr="000450C1" w:rsidRDefault="00B04B81" w:rsidP="00B04B81">
      <w:pPr>
        <w:spacing w:after="1" w:line="220" w:lineRule="atLeast"/>
        <w:jc w:val="center"/>
        <w:rPr>
          <w:rFonts w:ascii="Times New Roman" w:hAnsi="Times New Roman" w:cs="Times New Roman"/>
          <w:b/>
          <w:u w:val="single"/>
        </w:rPr>
      </w:pPr>
      <w:r w:rsidRPr="000450C1">
        <w:rPr>
          <w:rFonts w:ascii="Times New Roman" w:hAnsi="Times New Roman" w:cs="Times New Roman"/>
          <w:b/>
          <w:u w:val="single"/>
        </w:rPr>
        <w:t>Пример отражения в бухгалтерском учете операций по договору лизинга</w:t>
      </w:r>
    </w:p>
    <w:p w14:paraId="29DC997A" w14:textId="77777777" w:rsidR="00B04B81" w:rsidRPr="00E155D1" w:rsidRDefault="00B04B81" w:rsidP="00B04B81">
      <w:pPr>
        <w:spacing w:before="220" w:after="1" w:line="220" w:lineRule="atLeast"/>
        <w:jc w:val="both"/>
        <w:rPr>
          <w:rFonts w:ascii="Times New Roman" w:hAnsi="Times New Roman" w:cs="Times New Roman"/>
          <w:b/>
        </w:rPr>
      </w:pPr>
      <w:r w:rsidRPr="00E155D1">
        <w:rPr>
          <w:rFonts w:ascii="Times New Roman" w:hAnsi="Times New Roman" w:cs="Times New Roman"/>
          <w:b/>
        </w:rPr>
        <w:t>Организация 31.07.2019 получила в лизинг торговое оборудование сроком на три года. Оборудование переходит в собственность организации после выплаты всех лизинговых платежей.</w:t>
      </w:r>
    </w:p>
    <w:p w14:paraId="0EF89957"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t xml:space="preserve">Стоимость приобретения оборудования лизингополучателем (без учета НДС) составила </w:t>
      </w:r>
      <w:r w:rsidRPr="009505AD">
        <w:rPr>
          <w:rFonts w:ascii="Times New Roman" w:hAnsi="Times New Roman" w:cs="Times New Roman"/>
          <w:b/>
        </w:rPr>
        <w:t>1 000 000</w:t>
      </w:r>
      <w:r w:rsidRPr="000450C1">
        <w:rPr>
          <w:rFonts w:ascii="Times New Roman" w:hAnsi="Times New Roman" w:cs="Times New Roman"/>
        </w:rPr>
        <w:t xml:space="preserve"> руб.</w:t>
      </w:r>
    </w:p>
    <w:p w14:paraId="721F6509"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t xml:space="preserve">Сумма ежемесячного лизингового платежа равна </w:t>
      </w:r>
      <w:r w:rsidRPr="009505AD">
        <w:rPr>
          <w:rFonts w:ascii="Times New Roman" w:hAnsi="Times New Roman" w:cs="Times New Roman"/>
          <w:b/>
        </w:rPr>
        <w:t>43 200 руб., в том числе НДС 7 200 руб.</w:t>
      </w:r>
      <w:r w:rsidRPr="000450C1">
        <w:rPr>
          <w:rFonts w:ascii="Times New Roman" w:hAnsi="Times New Roman" w:cs="Times New Roman"/>
        </w:rPr>
        <w:t xml:space="preserve"> Общая сумма лизинговых платежей - 1 555 200 руб., в том числе НДС 259 200 руб.</w:t>
      </w:r>
    </w:p>
    <w:p w14:paraId="39740095"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t>Лизинговые платежи уплачиваются на последнее число каждого месяца.</w:t>
      </w:r>
    </w:p>
    <w:p w14:paraId="324726C7"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lastRenderedPageBreak/>
        <w:t>На монтаж оборудования, выполненный в сентябре 2019 г., организация потратила 216 000 руб., в том числе НДС 36 000 руб.</w:t>
      </w:r>
    </w:p>
    <w:p w14:paraId="6EA7612E" w14:textId="77777777" w:rsidR="00B04B81" w:rsidRPr="002404B4" w:rsidRDefault="00B04B81" w:rsidP="00B04B81">
      <w:pPr>
        <w:spacing w:before="220" w:after="1" w:line="220" w:lineRule="atLeast"/>
        <w:jc w:val="both"/>
        <w:rPr>
          <w:rFonts w:ascii="Times New Roman" w:hAnsi="Times New Roman" w:cs="Times New Roman"/>
          <w:b/>
        </w:rPr>
      </w:pPr>
      <w:r w:rsidRPr="000450C1">
        <w:rPr>
          <w:rFonts w:ascii="Times New Roman" w:hAnsi="Times New Roman" w:cs="Times New Roman"/>
        </w:rPr>
        <w:t xml:space="preserve">Срок полезного использования оборудования организация установила </w:t>
      </w:r>
      <w:r w:rsidRPr="002404B4">
        <w:rPr>
          <w:rFonts w:ascii="Times New Roman" w:hAnsi="Times New Roman" w:cs="Times New Roman"/>
          <w:b/>
        </w:rPr>
        <w:t>равным шести годам. Амортизация по основным средствам начисляется линейным способом.</w:t>
      </w:r>
    </w:p>
    <w:p w14:paraId="26480717"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t>Отчетным периодом у организации является месяц.</w:t>
      </w:r>
    </w:p>
    <w:p w14:paraId="3444CE0E" w14:textId="77777777" w:rsidR="00B04B81" w:rsidRPr="000450C1" w:rsidRDefault="00B04B81" w:rsidP="00B04B81">
      <w:pPr>
        <w:spacing w:before="220" w:after="1" w:line="220" w:lineRule="atLeast"/>
        <w:jc w:val="both"/>
        <w:rPr>
          <w:rFonts w:ascii="Times New Roman" w:hAnsi="Times New Roman" w:cs="Times New Roman"/>
        </w:rPr>
      </w:pPr>
      <w:r w:rsidRPr="000450C1">
        <w:rPr>
          <w:rFonts w:ascii="Times New Roman" w:hAnsi="Times New Roman" w:cs="Times New Roman"/>
        </w:rPr>
        <w:t>В качестве первоначальной оценки обязательства по аренде (</w:t>
      </w:r>
      <w:r w:rsidRPr="0016515C">
        <w:rPr>
          <w:rFonts w:ascii="Times New Roman" w:hAnsi="Times New Roman" w:cs="Times New Roman"/>
          <w:b/>
        </w:rPr>
        <w:t>приведенной суммы будущих лизинговых платежей</w:t>
      </w:r>
      <w:r w:rsidRPr="000450C1">
        <w:rPr>
          <w:rFonts w:ascii="Times New Roman" w:hAnsi="Times New Roman" w:cs="Times New Roman"/>
        </w:rPr>
        <w:t xml:space="preserve">) организацией </w:t>
      </w:r>
      <w:r w:rsidRPr="002404B4">
        <w:rPr>
          <w:rFonts w:ascii="Times New Roman" w:hAnsi="Times New Roman" w:cs="Times New Roman"/>
          <w:b/>
        </w:rPr>
        <w:t>принята справедливая стоимость предмета лизинга - стоимость его приобретения лизингополучателем</w:t>
      </w:r>
      <w:r w:rsidRPr="000450C1">
        <w:rPr>
          <w:rFonts w:ascii="Times New Roman" w:hAnsi="Times New Roman" w:cs="Times New Roman"/>
        </w:rPr>
        <w:t xml:space="preserve"> (без НДС), потому что </w:t>
      </w:r>
      <w:r w:rsidRPr="009505AD">
        <w:rPr>
          <w:rFonts w:ascii="Times New Roman" w:hAnsi="Times New Roman" w:cs="Times New Roman"/>
          <w:b/>
        </w:rPr>
        <w:t>авансовых платежей договором не предусмотрено, а негарантированная ликвидационная стоимость равна нулю</w:t>
      </w:r>
      <w:r w:rsidRPr="000450C1">
        <w:rPr>
          <w:rFonts w:ascii="Times New Roman" w:hAnsi="Times New Roman" w:cs="Times New Roman"/>
        </w:rPr>
        <w:t>.</w:t>
      </w:r>
    </w:p>
    <w:p w14:paraId="4EA1BA9D" w14:textId="77777777" w:rsidR="00B04B81" w:rsidRPr="009505AD" w:rsidRDefault="00B04B81" w:rsidP="00B04B81">
      <w:pPr>
        <w:spacing w:before="220" w:after="1" w:line="220" w:lineRule="atLeast"/>
        <w:jc w:val="both"/>
        <w:rPr>
          <w:b/>
        </w:rPr>
      </w:pPr>
      <w:r w:rsidRPr="000450C1">
        <w:rPr>
          <w:rFonts w:ascii="Times New Roman" w:hAnsi="Times New Roman" w:cs="Times New Roman"/>
        </w:rPr>
        <w:t xml:space="preserve">С помощью финансовой функции Excel СТАВКА организация определила </w:t>
      </w:r>
      <w:r w:rsidRPr="009505AD">
        <w:rPr>
          <w:rFonts w:ascii="Times New Roman" w:hAnsi="Times New Roman" w:cs="Times New Roman"/>
          <w:b/>
        </w:rPr>
        <w:t>месячную процентную ставку</w:t>
      </w:r>
      <w:r w:rsidRPr="00AA0673">
        <w:rPr>
          <w:rFonts w:ascii="Times New Roman" w:hAnsi="Times New Roman" w:cs="Times New Roman"/>
          <w:b/>
        </w:rPr>
        <w:t>, заложенную в договор лизинга</w:t>
      </w:r>
      <w:r>
        <w:rPr>
          <w:rFonts w:ascii="Times New Roman" w:hAnsi="Times New Roman" w:cs="Times New Roman"/>
          <w:b/>
        </w:rPr>
        <w:t xml:space="preserve"> (19,24%)</w:t>
      </w:r>
      <w:r w:rsidRPr="009505AD">
        <w:rPr>
          <w:rFonts w:ascii="Times New Roman" w:hAnsi="Times New Roman" w:cs="Times New Roman"/>
          <w:b/>
        </w:rPr>
        <w:t>. Она равна 1,47465% (с учетом округления</w:t>
      </w:r>
      <w:r w:rsidRPr="009505AD">
        <w:rPr>
          <w:rFonts w:ascii="Calibri" w:hAnsi="Calibri" w:cs="Calibri"/>
          <w:b/>
        </w:rPr>
        <w:t>).</w:t>
      </w:r>
    </w:p>
    <w:p w14:paraId="2D80F679" w14:textId="77777777" w:rsidR="00B04B81" w:rsidRDefault="00B04B81" w:rsidP="00B04B81">
      <w:pPr>
        <w:spacing w:before="220" w:after="1" w:line="220" w:lineRule="atLeast"/>
        <w:ind w:left="540"/>
        <w:jc w:val="both"/>
        <w:rPr>
          <w:rFonts w:ascii="Times New Roman" w:hAnsi="Times New Roman" w:cs="Times New Roman"/>
          <w:b/>
        </w:rPr>
      </w:pPr>
      <w:r w:rsidRPr="000A7BF7">
        <w:rPr>
          <w:rFonts w:ascii="Times New Roman" w:hAnsi="Times New Roman" w:cs="Times New Roman"/>
        </w:rPr>
        <w:t xml:space="preserve">Перевела годовую процентную ставку в месячную. С учетом округления ставка составила </w:t>
      </w:r>
      <w:r w:rsidRPr="000A7BF7">
        <w:rPr>
          <w:rFonts w:ascii="Times New Roman" w:hAnsi="Times New Roman" w:cs="Times New Roman"/>
          <w:b/>
        </w:rPr>
        <w:t xml:space="preserve">1,47465% </w:t>
      </w:r>
      <w:proofErr w:type="gramStart"/>
      <w:r w:rsidRPr="000A7BF7">
        <w:rPr>
          <w:rFonts w:ascii="Times New Roman" w:hAnsi="Times New Roman" w:cs="Times New Roman"/>
          <w:b/>
        </w:rPr>
        <w:t>=(</w:t>
      </w:r>
      <w:proofErr w:type="gramEnd"/>
      <w:r w:rsidRPr="000A7BF7">
        <w:rPr>
          <w:rFonts w:ascii="Times New Roman" w:hAnsi="Times New Roman" w:cs="Times New Roman"/>
          <w:b/>
        </w:rPr>
        <w:t>((1 + 0,19</w:t>
      </w:r>
      <w:r>
        <w:rPr>
          <w:rFonts w:ascii="Times New Roman" w:hAnsi="Times New Roman" w:cs="Times New Roman"/>
          <w:b/>
        </w:rPr>
        <w:t>24</w:t>
      </w:r>
      <w:r w:rsidRPr="000A7BF7">
        <w:rPr>
          <w:rFonts w:ascii="Times New Roman" w:hAnsi="Times New Roman" w:cs="Times New Roman"/>
          <w:b/>
        </w:rPr>
        <w:t>)</w:t>
      </w:r>
      <w:r w:rsidRPr="000A7BF7">
        <w:rPr>
          <w:rFonts w:ascii="Times New Roman" w:hAnsi="Times New Roman" w:cs="Times New Roman"/>
          <w:b/>
          <w:vertAlign w:val="superscript"/>
        </w:rPr>
        <w:t>1/12</w:t>
      </w:r>
      <w:r w:rsidRPr="000A7BF7">
        <w:rPr>
          <w:rFonts w:ascii="Times New Roman" w:hAnsi="Times New Roman" w:cs="Times New Roman"/>
          <w:b/>
        </w:rPr>
        <w:t xml:space="preserve"> - 1) x 100%);</w:t>
      </w:r>
    </w:p>
    <w:p w14:paraId="477C46D7" w14:textId="77777777" w:rsidR="00B04B81" w:rsidRDefault="00B04B81" w:rsidP="00B04B81">
      <w:pPr>
        <w:autoSpaceDE w:val="0"/>
        <w:autoSpaceDN w:val="0"/>
        <w:adjustRightInd w:val="0"/>
        <w:spacing w:after="0" w:line="240" w:lineRule="auto"/>
        <w:jc w:val="both"/>
        <w:rPr>
          <w:rFonts w:ascii="Times New Roman" w:hAnsi="Times New Roman" w:cs="Times New Roman"/>
          <w:b/>
          <w:bCs/>
          <w:i/>
          <w:iCs/>
        </w:rPr>
      </w:pPr>
    </w:p>
    <w:p w14:paraId="05B67981" w14:textId="77777777" w:rsidR="00B04B81" w:rsidRDefault="00B04B81" w:rsidP="00B04B81">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xml:space="preserve">Ставка = ((1 + Годовая </w:t>
      </w:r>
      <w:proofErr w:type="gramStart"/>
      <w:r>
        <w:rPr>
          <w:rFonts w:ascii="Times New Roman" w:hAnsi="Times New Roman" w:cs="Times New Roman"/>
          <w:b/>
          <w:bCs/>
          <w:i/>
          <w:iCs/>
        </w:rPr>
        <w:t>ставка)</w:t>
      </w:r>
      <w:r>
        <w:rPr>
          <w:rFonts w:ascii="Times New Roman" w:hAnsi="Times New Roman" w:cs="Times New Roman"/>
          <w:b/>
          <w:bCs/>
          <w:i/>
          <w:iCs/>
          <w:vertAlign w:val="superscript"/>
        </w:rPr>
        <w:t>N</w:t>
      </w:r>
      <w:proofErr w:type="gramEnd"/>
      <w:r>
        <w:rPr>
          <w:rFonts w:ascii="Times New Roman" w:hAnsi="Times New Roman" w:cs="Times New Roman"/>
          <w:b/>
          <w:bCs/>
          <w:i/>
          <w:iCs/>
        </w:rPr>
        <w:t xml:space="preserve"> - 1) x 100%, где</w:t>
      </w:r>
    </w:p>
    <w:p w14:paraId="446003B5" w14:textId="77777777" w:rsidR="00B04B81" w:rsidRDefault="00B04B81" w:rsidP="00B04B81">
      <w:pPr>
        <w:autoSpaceDE w:val="0"/>
        <w:autoSpaceDN w:val="0"/>
        <w:adjustRightInd w:val="0"/>
        <w:spacing w:after="0" w:line="240" w:lineRule="auto"/>
        <w:jc w:val="both"/>
        <w:outlineLvl w:val="0"/>
        <w:rPr>
          <w:rFonts w:ascii="Times New Roman" w:hAnsi="Times New Roman" w:cs="Times New Roman"/>
          <w:b/>
          <w:bCs/>
          <w:i/>
          <w:iCs/>
        </w:rPr>
      </w:pPr>
    </w:p>
    <w:p w14:paraId="327B1949" w14:textId="77777777" w:rsidR="00B04B81" w:rsidRDefault="00B04B81" w:rsidP="00B04B81">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N = 1/4 - при определении квартальной ставки;</w:t>
      </w:r>
    </w:p>
    <w:p w14:paraId="3785D9E4" w14:textId="77777777" w:rsidR="00B04B81" w:rsidRDefault="00B04B81" w:rsidP="00B04B81">
      <w:pPr>
        <w:autoSpaceDE w:val="0"/>
        <w:autoSpaceDN w:val="0"/>
        <w:adjustRightInd w:val="0"/>
        <w:spacing w:before="220" w:after="0" w:line="240" w:lineRule="auto"/>
        <w:jc w:val="both"/>
        <w:rPr>
          <w:rFonts w:ascii="Times New Roman" w:hAnsi="Times New Roman" w:cs="Times New Roman"/>
          <w:b/>
          <w:bCs/>
          <w:i/>
          <w:iCs/>
        </w:rPr>
      </w:pPr>
      <w:r>
        <w:rPr>
          <w:rFonts w:ascii="Times New Roman" w:hAnsi="Times New Roman" w:cs="Times New Roman"/>
          <w:b/>
          <w:bCs/>
          <w:i/>
          <w:iCs/>
        </w:rPr>
        <w:t>N = 1/12 - при определении месячной ставки.</w:t>
      </w:r>
    </w:p>
    <w:p w14:paraId="2504C789" w14:textId="77777777" w:rsidR="00B04B81" w:rsidRDefault="00B04B81" w:rsidP="00B04B81">
      <w:pPr>
        <w:spacing w:before="220" w:after="1" w:line="220" w:lineRule="atLeast"/>
        <w:jc w:val="both"/>
        <w:outlineLvl w:val="0"/>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640"/>
        <w:gridCol w:w="1701"/>
        <w:gridCol w:w="1560"/>
        <w:gridCol w:w="7087"/>
      </w:tblGrid>
      <w:tr w:rsidR="00B04B81" w:rsidRPr="00561BFE" w14:paraId="08653FCD" w14:textId="77777777" w:rsidTr="00C0620B">
        <w:tc>
          <w:tcPr>
            <w:tcW w:w="1757" w:type="dxa"/>
          </w:tcPr>
          <w:p w14:paraId="4367A61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Отчетный период (месяц)</w:t>
            </w:r>
          </w:p>
        </w:tc>
        <w:tc>
          <w:tcPr>
            <w:tcW w:w="1640" w:type="dxa"/>
          </w:tcPr>
          <w:p w14:paraId="7A5B999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Остаток обязательства на начало периода, руб.</w:t>
            </w:r>
          </w:p>
          <w:p w14:paraId="272042DF" w14:textId="77777777" w:rsidR="00B04B81" w:rsidRPr="00561BFE" w:rsidRDefault="00B04B81" w:rsidP="00B04B81">
            <w:pPr>
              <w:spacing w:before="220" w:after="1" w:line="220" w:lineRule="atLeast"/>
              <w:jc w:val="center"/>
              <w:rPr>
                <w:rFonts w:ascii="Times New Roman" w:hAnsi="Times New Roman" w:cs="Times New Roman"/>
              </w:rPr>
            </w:pPr>
            <w:r w:rsidRPr="00561BFE">
              <w:rPr>
                <w:rFonts w:ascii="Times New Roman" w:hAnsi="Times New Roman" w:cs="Times New Roman"/>
              </w:rPr>
              <w:t>(кредит счета 76)</w:t>
            </w:r>
          </w:p>
        </w:tc>
        <w:tc>
          <w:tcPr>
            <w:tcW w:w="1701" w:type="dxa"/>
          </w:tcPr>
          <w:p w14:paraId="1BB2392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Проценты, руб.</w:t>
            </w:r>
          </w:p>
          <w:p w14:paraId="1F478CB3" w14:textId="77777777" w:rsidR="00B04B81" w:rsidRPr="00561BFE" w:rsidRDefault="00B04B81" w:rsidP="00B04B81">
            <w:pPr>
              <w:spacing w:before="220" w:after="1" w:line="220" w:lineRule="atLeast"/>
              <w:jc w:val="center"/>
              <w:rPr>
                <w:rFonts w:ascii="Times New Roman" w:hAnsi="Times New Roman" w:cs="Times New Roman"/>
              </w:rPr>
            </w:pPr>
            <w:r w:rsidRPr="00561BFE">
              <w:rPr>
                <w:rFonts w:ascii="Times New Roman" w:hAnsi="Times New Roman" w:cs="Times New Roman"/>
              </w:rPr>
              <w:t>(кредит счета 76)</w:t>
            </w:r>
          </w:p>
        </w:tc>
        <w:tc>
          <w:tcPr>
            <w:tcW w:w="1560" w:type="dxa"/>
          </w:tcPr>
          <w:p w14:paraId="16ED685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Лизинговый платеж, руб.</w:t>
            </w:r>
          </w:p>
          <w:p w14:paraId="2CC8F673" w14:textId="77777777" w:rsidR="00B04B81" w:rsidRPr="00561BFE" w:rsidRDefault="00B04B81" w:rsidP="00B04B81">
            <w:pPr>
              <w:spacing w:before="220" w:after="1" w:line="220" w:lineRule="atLeast"/>
              <w:jc w:val="center"/>
              <w:rPr>
                <w:rFonts w:ascii="Times New Roman" w:hAnsi="Times New Roman" w:cs="Times New Roman"/>
              </w:rPr>
            </w:pPr>
            <w:r w:rsidRPr="00561BFE">
              <w:rPr>
                <w:rFonts w:ascii="Times New Roman" w:hAnsi="Times New Roman" w:cs="Times New Roman"/>
              </w:rPr>
              <w:t>(дебет счета 76)</w:t>
            </w:r>
          </w:p>
        </w:tc>
        <w:tc>
          <w:tcPr>
            <w:tcW w:w="7087" w:type="dxa"/>
          </w:tcPr>
          <w:p w14:paraId="34A364A2"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Остаток обязательства на конец периода, руб.</w:t>
            </w:r>
          </w:p>
          <w:p w14:paraId="7B585FEF" w14:textId="77777777" w:rsidR="00B04B81" w:rsidRPr="00561BFE" w:rsidRDefault="00B04B81" w:rsidP="00C0620B">
            <w:pPr>
              <w:spacing w:before="220" w:after="1" w:line="220" w:lineRule="atLeast"/>
              <w:rPr>
                <w:rFonts w:ascii="Times New Roman" w:hAnsi="Times New Roman" w:cs="Times New Roman"/>
              </w:rPr>
            </w:pPr>
            <w:r w:rsidRPr="00561BFE">
              <w:rPr>
                <w:rFonts w:ascii="Times New Roman" w:hAnsi="Times New Roman" w:cs="Times New Roman"/>
              </w:rPr>
              <w:t>(кредит счета 76)</w:t>
            </w:r>
          </w:p>
        </w:tc>
      </w:tr>
      <w:tr w:rsidR="00B04B81" w:rsidRPr="00561BFE" w14:paraId="06248636" w14:textId="77777777" w:rsidTr="00C0620B">
        <w:tc>
          <w:tcPr>
            <w:tcW w:w="1757" w:type="dxa"/>
          </w:tcPr>
          <w:p w14:paraId="2F4D453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w:t>
            </w:r>
          </w:p>
        </w:tc>
        <w:tc>
          <w:tcPr>
            <w:tcW w:w="1640" w:type="dxa"/>
          </w:tcPr>
          <w:p w14:paraId="4264E2C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w:t>
            </w:r>
          </w:p>
        </w:tc>
        <w:tc>
          <w:tcPr>
            <w:tcW w:w="1701" w:type="dxa"/>
          </w:tcPr>
          <w:p w14:paraId="335C2AE2" w14:textId="77777777" w:rsidR="00B04B81" w:rsidRPr="00803433" w:rsidRDefault="00B04B81" w:rsidP="00B04B81">
            <w:pPr>
              <w:spacing w:after="1" w:line="220" w:lineRule="atLeast"/>
              <w:jc w:val="center"/>
              <w:rPr>
                <w:rFonts w:ascii="Times New Roman" w:hAnsi="Times New Roman" w:cs="Times New Roman"/>
                <w:b/>
              </w:rPr>
            </w:pPr>
            <w:r w:rsidRPr="00803433">
              <w:rPr>
                <w:rFonts w:ascii="Times New Roman" w:hAnsi="Times New Roman" w:cs="Times New Roman"/>
                <w:b/>
              </w:rPr>
              <w:t>3 = 2 x Ставка</w:t>
            </w:r>
          </w:p>
        </w:tc>
        <w:tc>
          <w:tcPr>
            <w:tcW w:w="1560" w:type="dxa"/>
          </w:tcPr>
          <w:p w14:paraId="71E5E3F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w:t>
            </w:r>
          </w:p>
        </w:tc>
        <w:tc>
          <w:tcPr>
            <w:tcW w:w="7087" w:type="dxa"/>
          </w:tcPr>
          <w:p w14:paraId="1B682A1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 = 2 + 3 - 4</w:t>
            </w:r>
          </w:p>
        </w:tc>
      </w:tr>
      <w:tr w:rsidR="00B04B81" w:rsidRPr="00561BFE" w14:paraId="471DEA40" w14:textId="77777777" w:rsidTr="00C0620B">
        <w:tc>
          <w:tcPr>
            <w:tcW w:w="1757" w:type="dxa"/>
          </w:tcPr>
          <w:p w14:paraId="423D79C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август 2019 г.</w:t>
            </w:r>
          </w:p>
        </w:tc>
        <w:tc>
          <w:tcPr>
            <w:tcW w:w="1640" w:type="dxa"/>
          </w:tcPr>
          <w:p w14:paraId="4B753E3A" w14:textId="77777777" w:rsidR="00B04B81" w:rsidRPr="0016515C" w:rsidRDefault="00B04B81" w:rsidP="00B04B81">
            <w:pPr>
              <w:spacing w:after="1" w:line="220" w:lineRule="atLeast"/>
              <w:jc w:val="center"/>
              <w:rPr>
                <w:rFonts w:ascii="Times New Roman" w:hAnsi="Times New Roman" w:cs="Times New Roman"/>
                <w:b/>
              </w:rPr>
            </w:pPr>
            <w:r w:rsidRPr="0016515C">
              <w:rPr>
                <w:rFonts w:ascii="Times New Roman" w:hAnsi="Times New Roman" w:cs="Times New Roman"/>
                <w:b/>
              </w:rPr>
              <w:t>1 000 000,00</w:t>
            </w:r>
          </w:p>
        </w:tc>
        <w:tc>
          <w:tcPr>
            <w:tcW w:w="1701" w:type="dxa"/>
          </w:tcPr>
          <w:p w14:paraId="6BE111B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14 746,54</w:t>
            </w:r>
          </w:p>
        </w:tc>
        <w:tc>
          <w:tcPr>
            <w:tcW w:w="1560" w:type="dxa"/>
          </w:tcPr>
          <w:p w14:paraId="34722AE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1AE465B1"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978 746,54</w:t>
            </w:r>
          </w:p>
        </w:tc>
      </w:tr>
      <w:tr w:rsidR="00B04B81" w:rsidRPr="00561BFE" w14:paraId="1C5264AD" w14:textId="77777777" w:rsidTr="00C0620B">
        <w:tc>
          <w:tcPr>
            <w:tcW w:w="1757" w:type="dxa"/>
          </w:tcPr>
          <w:p w14:paraId="61B086D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сентябрь 2019 г.</w:t>
            </w:r>
          </w:p>
        </w:tc>
        <w:tc>
          <w:tcPr>
            <w:tcW w:w="1640" w:type="dxa"/>
          </w:tcPr>
          <w:p w14:paraId="4C32E8E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978 746,54</w:t>
            </w:r>
          </w:p>
        </w:tc>
        <w:tc>
          <w:tcPr>
            <w:tcW w:w="1701" w:type="dxa"/>
          </w:tcPr>
          <w:p w14:paraId="581D181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14 433,12</w:t>
            </w:r>
          </w:p>
        </w:tc>
        <w:tc>
          <w:tcPr>
            <w:tcW w:w="1560" w:type="dxa"/>
          </w:tcPr>
          <w:p w14:paraId="6F31289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4BEE9EE4"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957 179,66</w:t>
            </w:r>
          </w:p>
        </w:tc>
      </w:tr>
      <w:tr w:rsidR="00B04B81" w:rsidRPr="00561BFE" w14:paraId="1EE55697" w14:textId="77777777" w:rsidTr="00C0620B">
        <w:tc>
          <w:tcPr>
            <w:tcW w:w="1757" w:type="dxa"/>
          </w:tcPr>
          <w:p w14:paraId="1FECFE2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октябрь 2019 г.</w:t>
            </w:r>
          </w:p>
        </w:tc>
        <w:tc>
          <w:tcPr>
            <w:tcW w:w="1640" w:type="dxa"/>
          </w:tcPr>
          <w:p w14:paraId="61DE74E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957 179,66</w:t>
            </w:r>
          </w:p>
        </w:tc>
        <w:tc>
          <w:tcPr>
            <w:tcW w:w="1701" w:type="dxa"/>
          </w:tcPr>
          <w:p w14:paraId="2E36D8B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14 115,09</w:t>
            </w:r>
          </w:p>
        </w:tc>
        <w:tc>
          <w:tcPr>
            <w:tcW w:w="1560" w:type="dxa"/>
          </w:tcPr>
          <w:p w14:paraId="0924E3C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74360CC"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935 294,75</w:t>
            </w:r>
          </w:p>
        </w:tc>
      </w:tr>
      <w:tr w:rsidR="00B04B81" w:rsidRPr="00561BFE" w14:paraId="393B4CB1" w14:textId="77777777" w:rsidTr="00C0620B">
        <w:tc>
          <w:tcPr>
            <w:tcW w:w="1757" w:type="dxa"/>
          </w:tcPr>
          <w:p w14:paraId="5F37A89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ноябрь 2019 г.</w:t>
            </w:r>
          </w:p>
        </w:tc>
        <w:tc>
          <w:tcPr>
            <w:tcW w:w="1640" w:type="dxa"/>
          </w:tcPr>
          <w:p w14:paraId="754B522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935 294,75</w:t>
            </w:r>
          </w:p>
        </w:tc>
        <w:tc>
          <w:tcPr>
            <w:tcW w:w="1701" w:type="dxa"/>
          </w:tcPr>
          <w:p w14:paraId="659B0C2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13 792,36</w:t>
            </w:r>
          </w:p>
        </w:tc>
        <w:tc>
          <w:tcPr>
            <w:tcW w:w="1560" w:type="dxa"/>
          </w:tcPr>
          <w:p w14:paraId="082D8BA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652956D"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913 087,11</w:t>
            </w:r>
          </w:p>
        </w:tc>
      </w:tr>
      <w:tr w:rsidR="00B04B81" w:rsidRPr="00561BFE" w14:paraId="741B5B75" w14:textId="77777777" w:rsidTr="00C0620B">
        <w:tc>
          <w:tcPr>
            <w:tcW w:w="1757" w:type="dxa"/>
          </w:tcPr>
          <w:p w14:paraId="32F9F0D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декабрь 2019 г.</w:t>
            </w:r>
          </w:p>
        </w:tc>
        <w:tc>
          <w:tcPr>
            <w:tcW w:w="1640" w:type="dxa"/>
          </w:tcPr>
          <w:p w14:paraId="3998B64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913 087,11</w:t>
            </w:r>
          </w:p>
        </w:tc>
        <w:tc>
          <w:tcPr>
            <w:tcW w:w="1701" w:type="dxa"/>
          </w:tcPr>
          <w:p w14:paraId="3295A3A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13 464,87</w:t>
            </w:r>
          </w:p>
        </w:tc>
        <w:tc>
          <w:tcPr>
            <w:tcW w:w="1560" w:type="dxa"/>
          </w:tcPr>
          <w:p w14:paraId="31B3F9B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07E9B5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890 551,98</w:t>
            </w:r>
          </w:p>
        </w:tc>
      </w:tr>
      <w:tr w:rsidR="00B04B81" w:rsidRPr="00561BFE" w14:paraId="3B29A863" w14:textId="77777777" w:rsidTr="00C0620B">
        <w:tc>
          <w:tcPr>
            <w:tcW w:w="1757" w:type="dxa"/>
          </w:tcPr>
          <w:p w14:paraId="5890907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январь 2020 г.</w:t>
            </w:r>
          </w:p>
        </w:tc>
        <w:tc>
          <w:tcPr>
            <w:tcW w:w="1640" w:type="dxa"/>
          </w:tcPr>
          <w:p w14:paraId="3D01F91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890 551,98</w:t>
            </w:r>
          </w:p>
        </w:tc>
        <w:tc>
          <w:tcPr>
            <w:tcW w:w="1701" w:type="dxa"/>
          </w:tcPr>
          <w:p w14:paraId="0FBEEB5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13 132,56</w:t>
            </w:r>
          </w:p>
        </w:tc>
        <w:tc>
          <w:tcPr>
            <w:tcW w:w="1560" w:type="dxa"/>
          </w:tcPr>
          <w:p w14:paraId="2A570A4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8310214"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867 684,54</w:t>
            </w:r>
          </w:p>
        </w:tc>
      </w:tr>
      <w:tr w:rsidR="00B04B81" w:rsidRPr="00561BFE" w14:paraId="367481E6" w14:textId="77777777" w:rsidTr="00C0620B">
        <w:tc>
          <w:tcPr>
            <w:tcW w:w="1757" w:type="dxa"/>
          </w:tcPr>
          <w:p w14:paraId="482D9FC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февраль 2020 г.</w:t>
            </w:r>
          </w:p>
        </w:tc>
        <w:tc>
          <w:tcPr>
            <w:tcW w:w="1640" w:type="dxa"/>
          </w:tcPr>
          <w:p w14:paraId="1956750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867 684,54</w:t>
            </w:r>
          </w:p>
        </w:tc>
        <w:tc>
          <w:tcPr>
            <w:tcW w:w="1701" w:type="dxa"/>
          </w:tcPr>
          <w:p w14:paraId="24D42CB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12 795,34</w:t>
            </w:r>
          </w:p>
        </w:tc>
        <w:tc>
          <w:tcPr>
            <w:tcW w:w="1560" w:type="dxa"/>
          </w:tcPr>
          <w:p w14:paraId="7AC4318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3AD326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844 479,88</w:t>
            </w:r>
          </w:p>
        </w:tc>
      </w:tr>
      <w:tr w:rsidR="00B04B81" w:rsidRPr="00561BFE" w14:paraId="5CD01797" w14:textId="77777777" w:rsidTr="00C0620B">
        <w:tc>
          <w:tcPr>
            <w:tcW w:w="1757" w:type="dxa"/>
          </w:tcPr>
          <w:p w14:paraId="2EA8298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март 2020 г.</w:t>
            </w:r>
          </w:p>
        </w:tc>
        <w:tc>
          <w:tcPr>
            <w:tcW w:w="1640" w:type="dxa"/>
          </w:tcPr>
          <w:p w14:paraId="044DD2C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844 479,88</w:t>
            </w:r>
          </w:p>
        </w:tc>
        <w:tc>
          <w:tcPr>
            <w:tcW w:w="1701" w:type="dxa"/>
          </w:tcPr>
          <w:p w14:paraId="389BA84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12 453,15</w:t>
            </w:r>
          </w:p>
        </w:tc>
        <w:tc>
          <w:tcPr>
            <w:tcW w:w="1560" w:type="dxa"/>
          </w:tcPr>
          <w:p w14:paraId="4693AE6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A96232C"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820 933,03</w:t>
            </w:r>
          </w:p>
        </w:tc>
      </w:tr>
      <w:tr w:rsidR="00B04B81" w:rsidRPr="00561BFE" w14:paraId="224CD154" w14:textId="77777777" w:rsidTr="00C0620B">
        <w:tc>
          <w:tcPr>
            <w:tcW w:w="1757" w:type="dxa"/>
          </w:tcPr>
          <w:p w14:paraId="3625D61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апрель 2020 г.</w:t>
            </w:r>
          </w:p>
        </w:tc>
        <w:tc>
          <w:tcPr>
            <w:tcW w:w="1640" w:type="dxa"/>
          </w:tcPr>
          <w:p w14:paraId="64923EB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820 933,03</w:t>
            </w:r>
          </w:p>
        </w:tc>
        <w:tc>
          <w:tcPr>
            <w:tcW w:w="1701" w:type="dxa"/>
          </w:tcPr>
          <w:p w14:paraId="597BD11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12 105,92</w:t>
            </w:r>
          </w:p>
        </w:tc>
        <w:tc>
          <w:tcPr>
            <w:tcW w:w="1560" w:type="dxa"/>
          </w:tcPr>
          <w:p w14:paraId="7E11091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E9697DC"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797 038,95</w:t>
            </w:r>
          </w:p>
        </w:tc>
      </w:tr>
      <w:tr w:rsidR="00B04B81" w:rsidRPr="00561BFE" w14:paraId="658A85F9" w14:textId="77777777" w:rsidTr="00C0620B">
        <w:tc>
          <w:tcPr>
            <w:tcW w:w="1757" w:type="dxa"/>
          </w:tcPr>
          <w:p w14:paraId="7807477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май 2020 г.</w:t>
            </w:r>
          </w:p>
        </w:tc>
        <w:tc>
          <w:tcPr>
            <w:tcW w:w="1640" w:type="dxa"/>
          </w:tcPr>
          <w:p w14:paraId="4A4DE37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797 038,95</w:t>
            </w:r>
          </w:p>
        </w:tc>
        <w:tc>
          <w:tcPr>
            <w:tcW w:w="1701" w:type="dxa"/>
          </w:tcPr>
          <w:p w14:paraId="291D406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11 753,57</w:t>
            </w:r>
          </w:p>
        </w:tc>
        <w:tc>
          <w:tcPr>
            <w:tcW w:w="1560" w:type="dxa"/>
          </w:tcPr>
          <w:p w14:paraId="623C6AE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42DE4F07"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772 792,52</w:t>
            </w:r>
          </w:p>
        </w:tc>
      </w:tr>
      <w:tr w:rsidR="00B04B81" w:rsidRPr="00561BFE" w14:paraId="74E73ACF" w14:textId="77777777" w:rsidTr="00C0620B">
        <w:tc>
          <w:tcPr>
            <w:tcW w:w="1757" w:type="dxa"/>
          </w:tcPr>
          <w:p w14:paraId="0E4297C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июнь 2020 г.</w:t>
            </w:r>
          </w:p>
        </w:tc>
        <w:tc>
          <w:tcPr>
            <w:tcW w:w="1640" w:type="dxa"/>
          </w:tcPr>
          <w:p w14:paraId="2BC5332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772 792,52</w:t>
            </w:r>
          </w:p>
        </w:tc>
        <w:tc>
          <w:tcPr>
            <w:tcW w:w="1701" w:type="dxa"/>
          </w:tcPr>
          <w:p w14:paraId="4747A5F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11 396,01</w:t>
            </w:r>
          </w:p>
        </w:tc>
        <w:tc>
          <w:tcPr>
            <w:tcW w:w="1560" w:type="dxa"/>
          </w:tcPr>
          <w:p w14:paraId="22B8112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A763BF7"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748 188,53</w:t>
            </w:r>
          </w:p>
        </w:tc>
      </w:tr>
      <w:tr w:rsidR="00B04B81" w:rsidRPr="00561BFE" w14:paraId="38E5156B" w14:textId="77777777" w:rsidTr="00C0620B">
        <w:tc>
          <w:tcPr>
            <w:tcW w:w="1757" w:type="dxa"/>
          </w:tcPr>
          <w:p w14:paraId="65C80D5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июль 2020 г.</w:t>
            </w:r>
          </w:p>
        </w:tc>
        <w:tc>
          <w:tcPr>
            <w:tcW w:w="1640" w:type="dxa"/>
          </w:tcPr>
          <w:p w14:paraId="46B56D7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748 188,53</w:t>
            </w:r>
          </w:p>
        </w:tc>
        <w:tc>
          <w:tcPr>
            <w:tcW w:w="1701" w:type="dxa"/>
          </w:tcPr>
          <w:p w14:paraId="39366A4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11 033,19</w:t>
            </w:r>
          </w:p>
        </w:tc>
        <w:tc>
          <w:tcPr>
            <w:tcW w:w="1560" w:type="dxa"/>
          </w:tcPr>
          <w:p w14:paraId="7797975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D956F8C"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723 221,72</w:t>
            </w:r>
          </w:p>
        </w:tc>
      </w:tr>
      <w:tr w:rsidR="00B04B81" w:rsidRPr="00561BFE" w14:paraId="5EB012E8" w14:textId="77777777" w:rsidTr="00C0620B">
        <w:tc>
          <w:tcPr>
            <w:tcW w:w="1757" w:type="dxa"/>
          </w:tcPr>
          <w:p w14:paraId="47736F4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lastRenderedPageBreak/>
              <w:t>август 2020 г.</w:t>
            </w:r>
          </w:p>
        </w:tc>
        <w:tc>
          <w:tcPr>
            <w:tcW w:w="1640" w:type="dxa"/>
          </w:tcPr>
          <w:p w14:paraId="327FF21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723 221,72</w:t>
            </w:r>
          </w:p>
        </w:tc>
        <w:tc>
          <w:tcPr>
            <w:tcW w:w="1701" w:type="dxa"/>
          </w:tcPr>
          <w:p w14:paraId="7177689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10 665,02</w:t>
            </w:r>
          </w:p>
        </w:tc>
        <w:tc>
          <w:tcPr>
            <w:tcW w:w="1560" w:type="dxa"/>
          </w:tcPr>
          <w:p w14:paraId="0CF576C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3FDB64A0"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697 886,74</w:t>
            </w:r>
          </w:p>
        </w:tc>
      </w:tr>
      <w:tr w:rsidR="00B04B81" w:rsidRPr="00561BFE" w14:paraId="090BB3F8" w14:textId="77777777" w:rsidTr="00C0620B">
        <w:tc>
          <w:tcPr>
            <w:tcW w:w="1757" w:type="dxa"/>
          </w:tcPr>
          <w:p w14:paraId="23D244B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сентябрь 2020 г.</w:t>
            </w:r>
          </w:p>
        </w:tc>
        <w:tc>
          <w:tcPr>
            <w:tcW w:w="1640" w:type="dxa"/>
          </w:tcPr>
          <w:p w14:paraId="54A40D8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697 886,74</w:t>
            </w:r>
          </w:p>
        </w:tc>
        <w:tc>
          <w:tcPr>
            <w:tcW w:w="1701" w:type="dxa"/>
          </w:tcPr>
          <w:p w14:paraId="34A7F27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10 291,41</w:t>
            </w:r>
          </w:p>
        </w:tc>
        <w:tc>
          <w:tcPr>
            <w:tcW w:w="1560" w:type="dxa"/>
          </w:tcPr>
          <w:p w14:paraId="2A0CE9A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4C6CE7F6"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672 178,15</w:t>
            </w:r>
          </w:p>
        </w:tc>
      </w:tr>
      <w:tr w:rsidR="00B04B81" w:rsidRPr="00561BFE" w14:paraId="757FD406" w14:textId="77777777" w:rsidTr="00C0620B">
        <w:tc>
          <w:tcPr>
            <w:tcW w:w="1757" w:type="dxa"/>
          </w:tcPr>
          <w:p w14:paraId="2103DE4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октябрь 2020 г.</w:t>
            </w:r>
          </w:p>
        </w:tc>
        <w:tc>
          <w:tcPr>
            <w:tcW w:w="1640" w:type="dxa"/>
          </w:tcPr>
          <w:p w14:paraId="2C73119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672 178,15</w:t>
            </w:r>
          </w:p>
        </w:tc>
        <w:tc>
          <w:tcPr>
            <w:tcW w:w="1701" w:type="dxa"/>
          </w:tcPr>
          <w:p w14:paraId="55760EB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9 912,30</w:t>
            </w:r>
          </w:p>
        </w:tc>
        <w:tc>
          <w:tcPr>
            <w:tcW w:w="1560" w:type="dxa"/>
          </w:tcPr>
          <w:p w14:paraId="2D1E716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3F1FCE7"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646 090,45</w:t>
            </w:r>
          </w:p>
        </w:tc>
      </w:tr>
      <w:tr w:rsidR="00B04B81" w:rsidRPr="00561BFE" w14:paraId="7829BB2B" w14:textId="77777777" w:rsidTr="00C0620B">
        <w:tc>
          <w:tcPr>
            <w:tcW w:w="1757" w:type="dxa"/>
          </w:tcPr>
          <w:p w14:paraId="43F5ED8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ноябрь 2020 г.</w:t>
            </w:r>
          </w:p>
        </w:tc>
        <w:tc>
          <w:tcPr>
            <w:tcW w:w="1640" w:type="dxa"/>
          </w:tcPr>
          <w:p w14:paraId="4CA63DE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646 090,45</w:t>
            </w:r>
          </w:p>
        </w:tc>
        <w:tc>
          <w:tcPr>
            <w:tcW w:w="1701" w:type="dxa"/>
          </w:tcPr>
          <w:p w14:paraId="20A22D1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9 527,60</w:t>
            </w:r>
          </w:p>
        </w:tc>
        <w:tc>
          <w:tcPr>
            <w:tcW w:w="1560" w:type="dxa"/>
          </w:tcPr>
          <w:p w14:paraId="08A8F1E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455BC68"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619 618,05</w:t>
            </w:r>
          </w:p>
        </w:tc>
      </w:tr>
      <w:tr w:rsidR="00B04B81" w:rsidRPr="00561BFE" w14:paraId="0D08C3F1" w14:textId="77777777" w:rsidTr="00C0620B">
        <w:tc>
          <w:tcPr>
            <w:tcW w:w="1757" w:type="dxa"/>
          </w:tcPr>
          <w:p w14:paraId="73FE553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декабрь 2020 г.</w:t>
            </w:r>
          </w:p>
        </w:tc>
        <w:tc>
          <w:tcPr>
            <w:tcW w:w="1640" w:type="dxa"/>
          </w:tcPr>
          <w:p w14:paraId="7F17C45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619 618,05</w:t>
            </w:r>
          </w:p>
        </w:tc>
        <w:tc>
          <w:tcPr>
            <w:tcW w:w="1701" w:type="dxa"/>
          </w:tcPr>
          <w:p w14:paraId="4DD53C9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9 137,22</w:t>
            </w:r>
          </w:p>
        </w:tc>
        <w:tc>
          <w:tcPr>
            <w:tcW w:w="1560" w:type="dxa"/>
          </w:tcPr>
          <w:p w14:paraId="0881483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2BD2386"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592 755,27</w:t>
            </w:r>
          </w:p>
        </w:tc>
      </w:tr>
      <w:tr w:rsidR="00B04B81" w:rsidRPr="00561BFE" w14:paraId="01B5D4BB" w14:textId="77777777" w:rsidTr="00C0620B">
        <w:tc>
          <w:tcPr>
            <w:tcW w:w="1757" w:type="dxa"/>
          </w:tcPr>
          <w:p w14:paraId="2451BC7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январь 2021 г.</w:t>
            </w:r>
          </w:p>
        </w:tc>
        <w:tc>
          <w:tcPr>
            <w:tcW w:w="1640" w:type="dxa"/>
          </w:tcPr>
          <w:p w14:paraId="6EB8A2E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592 755,27</w:t>
            </w:r>
          </w:p>
        </w:tc>
        <w:tc>
          <w:tcPr>
            <w:tcW w:w="1701" w:type="dxa"/>
          </w:tcPr>
          <w:p w14:paraId="3C4E918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8 741,09</w:t>
            </w:r>
          </w:p>
        </w:tc>
        <w:tc>
          <w:tcPr>
            <w:tcW w:w="1560" w:type="dxa"/>
          </w:tcPr>
          <w:p w14:paraId="2D31833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F84B8E3"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565 496,36</w:t>
            </w:r>
          </w:p>
        </w:tc>
      </w:tr>
      <w:tr w:rsidR="00B04B81" w:rsidRPr="00561BFE" w14:paraId="00A422D3" w14:textId="77777777" w:rsidTr="00C0620B">
        <w:tc>
          <w:tcPr>
            <w:tcW w:w="1757" w:type="dxa"/>
          </w:tcPr>
          <w:p w14:paraId="37AEAB8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февраль 2021 г.</w:t>
            </w:r>
          </w:p>
        </w:tc>
        <w:tc>
          <w:tcPr>
            <w:tcW w:w="1640" w:type="dxa"/>
          </w:tcPr>
          <w:p w14:paraId="42F635B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565 496,36</w:t>
            </w:r>
          </w:p>
        </w:tc>
        <w:tc>
          <w:tcPr>
            <w:tcW w:w="1701" w:type="dxa"/>
          </w:tcPr>
          <w:p w14:paraId="7A78047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8 339,11</w:t>
            </w:r>
          </w:p>
        </w:tc>
        <w:tc>
          <w:tcPr>
            <w:tcW w:w="1560" w:type="dxa"/>
          </w:tcPr>
          <w:p w14:paraId="694F8E7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C1A1BAA"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537 835,47</w:t>
            </w:r>
          </w:p>
        </w:tc>
      </w:tr>
      <w:tr w:rsidR="00B04B81" w:rsidRPr="00561BFE" w14:paraId="28F2A0D7" w14:textId="77777777" w:rsidTr="00C0620B">
        <w:tc>
          <w:tcPr>
            <w:tcW w:w="1757" w:type="dxa"/>
          </w:tcPr>
          <w:p w14:paraId="33D8B8D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март 2021 г.</w:t>
            </w:r>
          </w:p>
        </w:tc>
        <w:tc>
          <w:tcPr>
            <w:tcW w:w="1640" w:type="dxa"/>
          </w:tcPr>
          <w:p w14:paraId="1C38E9A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537 835,47</w:t>
            </w:r>
          </w:p>
        </w:tc>
        <w:tc>
          <w:tcPr>
            <w:tcW w:w="1701" w:type="dxa"/>
          </w:tcPr>
          <w:p w14:paraId="4E696CB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7 931,21</w:t>
            </w:r>
          </w:p>
        </w:tc>
        <w:tc>
          <w:tcPr>
            <w:tcW w:w="1560" w:type="dxa"/>
          </w:tcPr>
          <w:p w14:paraId="3D7BDED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4219F8C"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509 766,68</w:t>
            </w:r>
          </w:p>
        </w:tc>
      </w:tr>
      <w:tr w:rsidR="00B04B81" w:rsidRPr="00561BFE" w14:paraId="65F42BC5" w14:textId="77777777" w:rsidTr="00C0620B">
        <w:tc>
          <w:tcPr>
            <w:tcW w:w="1757" w:type="dxa"/>
          </w:tcPr>
          <w:p w14:paraId="7F112FE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апрель 2021 г.</w:t>
            </w:r>
          </w:p>
        </w:tc>
        <w:tc>
          <w:tcPr>
            <w:tcW w:w="1640" w:type="dxa"/>
          </w:tcPr>
          <w:p w14:paraId="5168461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509 766,68</w:t>
            </w:r>
          </w:p>
        </w:tc>
        <w:tc>
          <w:tcPr>
            <w:tcW w:w="1701" w:type="dxa"/>
          </w:tcPr>
          <w:p w14:paraId="285542E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7 517,29</w:t>
            </w:r>
          </w:p>
        </w:tc>
        <w:tc>
          <w:tcPr>
            <w:tcW w:w="1560" w:type="dxa"/>
          </w:tcPr>
          <w:p w14:paraId="69F4AFB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B062632"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481 283,97</w:t>
            </w:r>
          </w:p>
        </w:tc>
      </w:tr>
      <w:tr w:rsidR="00B04B81" w:rsidRPr="00561BFE" w14:paraId="0F4E5A51" w14:textId="77777777" w:rsidTr="00C0620B">
        <w:tc>
          <w:tcPr>
            <w:tcW w:w="1757" w:type="dxa"/>
          </w:tcPr>
          <w:p w14:paraId="63401C1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май 2021 г.</w:t>
            </w:r>
          </w:p>
        </w:tc>
        <w:tc>
          <w:tcPr>
            <w:tcW w:w="1640" w:type="dxa"/>
          </w:tcPr>
          <w:p w14:paraId="2D81FA3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481 283,97</w:t>
            </w:r>
          </w:p>
        </w:tc>
        <w:tc>
          <w:tcPr>
            <w:tcW w:w="1701" w:type="dxa"/>
          </w:tcPr>
          <w:p w14:paraId="6E69E13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7 097,27</w:t>
            </w:r>
          </w:p>
        </w:tc>
        <w:tc>
          <w:tcPr>
            <w:tcW w:w="1560" w:type="dxa"/>
          </w:tcPr>
          <w:p w14:paraId="6EF283E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8BBFFB9"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452 381,24</w:t>
            </w:r>
          </w:p>
        </w:tc>
      </w:tr>
      <w:tr w:rsidR="00B04B81" w:rsidRPr="00561BFE" w14:paraId="0DD75A2E" w14:textId="77777777" w:rsidTr="00C0620B">
        <w:tc>
          <w:tcPr>
            <w:tcW w:w="1757" w:type="dxa"/>
          </w:tcPr>
          <w:p w14:paraId="4BEB7D7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июнь 2021 г.</w:t>
            </w:r>
          </w:p>
        </w:tc>
        <w:tc>
          <w:tcPr>
            <w:tcW w:w="1640" w:type="dxa"/>
          </w:tcPr>
          <w:p w14:paraId="24380B6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452 381,24</w:t>
            </w:r>
          </w:p>
        </w:tc>
        <w:tc>
          <w:tcPr>
            <w:tcW w:w="1701" w:type="dxa"/>
          </w:tcPr>
          <w:p w14:paraId="15194BF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6 671,06</w:t>
            </w:r>
          </w:p>
        </w:tc>
        <w:tc>
          <w:tcPr>
            <w:tcW w:w="1560" w:type="dxa"/>
          </w:tcPr>
          <w:p w14:paraId="0684711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1F34CD5"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423 052,30</w:t>
            </w:r>
          </w:p>
        </w:tc>
      </w:tr>
      <w:tr w:rsidR="00B04B81" w:rsidRPr="00561BFE" w14:paraId="75527831" w14:textId="77777777" w:rsidTr="00C0620B">
        <w:tc>
          <w:tcPr>
            <w:tcW w:w="1757" w:type="dxa"/>
          </w:tcPr>
          <w:p w14:paraId="19AB3F2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июль 2021 г.</w:t>
            </w:r>
          </w:p>
        </w:tc>
        <w:tc>
          <w:tcPr>
            <w:tcW w:w="1640" w:type="dxa"/>
          </w:tcPr>
          <w:p w14:paraId="59A3581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423 052,30</w:t>
            </w:r>
          </w:p>
        </w:tc>
        <w:tc>
          <w:tcPr>
            <w:tcW w:w="1701" w:type="dxa"/>
          </w:tcPr>
          <w:p w14:paraId="6A786EA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6 238,56</w:t>
            </w:r>
          </w:p>
        </w:tc>
        <w:tc>
          <w:tcPr>
            <w:tcW w:w="1560" w:type="dxa"/>
          </w:tcPr>
          <w:p w14:paraId="293920B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FA984A5"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393 290,86</w:t>
            </w:r>
          </w:p>
        </w:tc>
      </w:tr>
      <w:tr w:rsidR="00B04B81" w:rsidRPr="00561BFE" w14:paraId="1815137C" w14:textId="77777777" w:rsidTr="00C0620B">
        <w:tc>
          <w:tcPr>
            <w:tcW w:w="1757" w:type="dxa"/>
          </w:tcPr>
          <w:p w14:paraId="77D9F03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август 2021 г.</w:t>
            </w:r>
          </w:p>
        </w:tc>
        <w:tc>
          <w:tcPr>
            <w:tcW w:w="1640" w:type="dxa"/>
          </w:tcPr>
          <w:p w14:paraId="7EE1C7C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393 290,86</w:t>
            </w:r>
          </w:p>
        </w:tc>
        <w:tc>
          <w:tcPr>
            <w:tcW w:w="1701" w:type="dxa"/>
          </w:tcPr>
          <w:p w14:paraId="36BAB82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5 799,68</w:t>
            </w:r>
          </w:p>
        </w:tc>
        <w:tc>
          <w:tcPr>
            <w:tcW w:w="1560" w:type="dxa"/>
          </w:tcPr>
          <w:p w14:paraId="343757F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4A3616CA"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363 090,54</w:t>
            </w:r>
          </w:p>
        </w:tc>
      </w:tr>
      <w:tr w:rsidR="00B04B81" w:rsidRPr="00561BFE" w14:paraId="4B00EEEF" w14:textId="77777777" w:rsidTr="00C0620B">
        <w:tc>
          <w:tcPr>
            <w:tcW w:w="1757" w:type="dxa"/>
          </w:tcPr>
          <w:p w14:paraId="7B99363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сентябрь 2021 г.</w:t>
            </w:r>
          </w:p>
        </w:tc>
        <w:tc>
          <w:tcPr>
            <w:tcW w:w="1640" w:type="dxa"/>
          </w:tcPr>
          <w:p w14:paraId="3FC0CDD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363 090,54</w:t>
            </w:r>
          </w:p>
        </w:tc>
        <w:tc>
          <w:tcPr>
            <w:tcW w:w="1701" w:type="dxa"/>
          </w:tcPr>
          <w:p w14:paraId="62A59B6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5 354,33</w:t>
            </w:r>
          </w:p>
        </w:tc>
        <w:tc>
          <w:tcPr>
            <w:tcW w:w="1560" w:type="dxa"/>
          </w:tcPr>
          <w:p w14:paraId="06489B2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A744ED4"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332 444,87</w:t>
            </w:r>
          </w:p>
        </w:tc>
      </w:tr>
      <w:tr w:rsidR="00B04B81" w:rsidRPr="00561BFE" w14:paraId="0AD535D7" w14:textId="77777777" w:rsidTr="00C0620B">
        <w:tc>
          <w:tcPr>
            <w:tcW w:w="1757" w:type="dxa"/>
          </w:tcPr>
          <w:p w14:paraId="7DDB317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октябрь 2021 г.</w:t>
            </w:r>
          </w:p>
        </w:tc>
        <w:tc>
          <w:tcPr>
            <w:tcW w:w="1640" w:type="dxa"/>
          </w:tcPr>
          <w:p w14:paraId="5D04CE7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332 444,87</w:t>
            </w:r>
          </w:p>
        </w:tc>
        <w:tc>
          <w:tcPr>
            <w:tcW w:w="1701" w:type="dxa"/>
          </w:tcPr>
          <w:p w14:paraId="1C715C0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4 902,41</w:t>
            </w:r>
          </w:p>
        </w:tc>
        <w:tc>
          <w:tcPr>
            <w:tcW w:w="1560" w:type="dxa"/>
          </w:tcPr>
          <w:p w14:paraId="43E39C1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DE7A5ED"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301 347,28</w:t>
            </w:r>
          </w:p>
        </w:tc>
      </w:tr>
      <w:tr w:rsidR="00B04B81" w:rsidRPr="00561BFE" w14:paraId="3D534A04" w14:textId="77777777" w:rsidTr="00C0620B">
        <w:tc>
          <w:tcPr>
            <w:tcW w:w="1757" w:type="dxa"/>
          </w:tcPr>
          <w:p w14:paraId="307F2A2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ноябрь 2021 г.</w:t>
            </w:r>
          </w:p>
        </w:tc>
        <w:tc>
          <w:tcPr>
            <w:tcW w:w="1640" w:type="dxa"/>
          </w:tcPr>
          <w:p w14:paraId="198225F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301 347,28</w:t>
            </w:r>
          </w:p>
        </w:tc>
        <w:tc>
          <w:tcPr>
            <w:tcW w:w="1701" w:type="dxa"/>
          </w:tcPr>
          <w:p w14:paraId="30F6525D"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4 443,83</w:t>
            </w:r>
          </w:p>
        </w:tc>
        <w:tc>
          <w:tcPr>
            <w:tcW w:w="1560" w:type="dxa"/>
          </w:tcPr>
          <w:p w14:paraId="74C27C0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41CBB88"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269 791,11</w:t>
            </w:r>
          </w:p>
        </w:tc>
      </w:tr>
      <w:tr w:rsidR="00B04B81" w:rsidRPr="00561BFE" w14:paraId="3C5E9A0A" w14:textId="77777777" w:rsidTr="00C0620B">
        <w:tc>
          <w:tcPr>
            <w:tcW w:w="1757" w:type="dxa"/>
          </w:tcPr>
          <w:p w14:paraId="3F4B4DB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декабрь 2021 г.</w:t>
            </w:r>
          </w:p>
        </w:tc>
        <w:tc>
          <w:tcPr>
            <w:tcW w:w="1640" w:type="dxa"/>
          </w:tcPr>
          <w:p w14:paraId="46F19CF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269 791,11</w:t>
            </w:r>
          </w:p>
        </w:tc>
        <w:tc>
          <w:tcPr>
            <w:tcW w:w="1701" w:type="dxa"/>
          </w:tcPr>
          <w:p w14:paraId="3E201CCE"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3 978,48</w:t>
            </w:r>
          </w:p>
        </w:tc>
        <w:tc>
          <w:tcPr>
            <w:tcW w:w="1560" w:type="dxa"/>
          </w:tcPr>
          <w:p w14:paraId="70FDD99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559125A9"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237 769,59</w:t>
            </w:r>
          </w:p>
        </w:tc>
      </w:tr>
      <w:tr w:rsidR="00B04B81" w:rsidRPr="00561BFE" w14:paraId="0A461354" w14:textId="77777777" w:rsidTr="00C0620B">
        <w:tc>
          <w:tcPr>
            <w:tcW w:w="1757" w:type="dxa"/>
          </w:tcPr>
          <w:p w14:paraId="14483CB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январь 2022 г.</w:t>
            </w:r>
          </w:p>
        </w:tc>
        <w:tc>
          <w:tcPr>
            <w:tcW w:w="1640" w:type="dxa"/>
          </w:tcPr>
          <w:p w14:paraId="324DEC1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237 769,59</w:t>
            </w:r>
          </w:p>
        </w:tc>
        <w:tc>
          <w:tcPr>
            <w:tcW w:w="1701" w:type="dxa"/>
          </w:tcPr>
          <w:p w14:paraId="7267A76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3 506,28</w:t>
            </w:r>
          </w:p>
        </w:tc>
        <w:tc>
          <w:tcPr>
            <w:tcW w:w="1560" w:type="dxa"/>
          </w:tcPr>
          <w:p w14:paraId="0D8E850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F91DFD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205 275,87</w:t>
            </w:r>
          </w:p>
        </w:tc>
      </w:tr>
      <w:tr w:rsidR="00B04B81" w:rsidRPr="00561BFE" w14:paraId="4B810056" w14:textId="77777777" w:rsidTr="00C0620B">
        <w:tc>
          <w:tcPr>
            <w:tcW w:w="1757" w:type="dxa"/>
          </w:tcPr>
          <w:p w14:paraId="3D60428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февраль 2022 г.</w:t>
            </w:r>
          </w:p>
        </w:tc>
        <w:tc>
          <w:tcPr>
            <w:tcW w:w="1640" w:type="dxa"/>
          </w:tcPr>
          <w:p w14:paraId="30E4F3A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205 275,87</w:t>
            </w:r>
          </w:p>
        </w:tc>
        <w:tc>
          <w:tcPr>
            <w:tcW w:w="1701" w:type="dxa"/>
          </w:tcPr>
          <w:p w14:paraId="5A6554B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3 027,11</w:t>
            </w:r>
          </w:p>
        </w:tc>
        <w:tc>
          <w:tcPr>
            <w:tcW w:w="1560" w:type="dxa"/>
          </w:tcPr>
          <w:p w14:paraId="7C6FF001"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6D575C68"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172 302,98</w:t>
            </w:r>
          </w:p>
        </w:tc>
      </w:tr>
      <w:tr w:rsidR="00B04B81" w:rsidRPr="00561BFE" w14:paraId="6992B970" w14:textId="77777777" w:rsidTr="00C0620B">
        <w:tc>
          <w:tcPr>
            <w:tcW w:w="1757" w:type="dxa"/>
          </w:tcPr>
          <w:p w14:paraId="2EF6B52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март 2022 г.</w:t>
            </w:r>
          </w:p>
        </w:tc>
        <w:tc>
          <w:tcPr>
            <w:tcW w:w="1640" w:type="dxa"/>
          </w:tcPr>
          <w:p w14:paraId="498FEE0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172 302,98</w:t>
            </w:r>
          </w:p>
        </w:tc>
        <w:tc>
          <w:tcPr>
            <w:tcW w:w="1701" w:type="dxa"/>
          </w:tcPr>
          <w:p w14:paraId="31AAAAF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2 540,87</w:t>
            </w:r>
          </w:p>
        </w:tc>
        <w:tc>
          <w:tcPr>
            <w:tcW w:w="1560" w:type="dxa"/>
          </w:tcPr>
          <w:p w14:paraId="7B6D1F8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45EF2BB"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138 843,85</w:t>
            </w:r>
          </w:p>
        </w:tc>
      </w:tr>
      <w:tr w:rsidR="00B04B81" w:rsidRPr="00561BFE" w14:paraId="0B4BFAEA" w14:textId="77777777" w:rsidTr="00C0620B">
        <w:tc>
          <w:tcPr>
            <w:tcW w:w="1757" w:type="dxa"/>
          </w:tcPr>
          <w:p w14:paraId="3CE0DEC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апрель 2022 г.</w:t>
            </w:r>
          </w:p>
        </w:tc>
        <w:tc>
          <w:tcPr>
            <w:tcW w:w="1640" w:type="dxa"/>
          </w:tcPr>
          <w:p w14:paraId="19CFFB2C"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138 843,85</w:t>
            </w:r>
          </w:p>
        </w:tc>
        <w:tc>
          <w:tcPr>
            <w:tcW w:w="1701" w:type="dxa"/>
          </w:tcPr>
          <w:p w14:paraId="5AE3904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2 047,47</w:t>
            </w:r>
          </w:p>
        </w:tc>
        <w:tc>
          <w:tcPr>
            <w:tcW w:w="1560" w:type="dxa"/>
          </w:tcPr>
          <w:p w14:paraId="67224CE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29ED2FB5"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104 891,32</w:t>
            </w:r>
          </w:p>
        </w:tc>
      </w:tr>
      <w:tr w:rsidR="00B04B81" w:rsidRPr="00561BFE" w14:paraId="479EEEEA" w14:textId="77777777" w:rsidTr="00C0620B">
        <w:tc>
          <w:tcPr>
            <w:tcW w:w="1757" w:type="dxa"/>
          </w:tcPr>
          <w:p w14:paraId="7CE5936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май 2022 г.</w:t>
            </w:r>
          </w:p>
        </w:tc>
        <w:tc>
          <w:tcPr>
            <w:tcW w:w="1640" w:type="dxa"/>
          </w:tcPr>
          <w:p w14:paraId="0E550A0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104 891,32</w:t>
            </w:r>
          </w:p>
        </w:tc>
        <w:tc>
          <w:tcPr>
            <w:tcW w:w="1701" w:type="dxa"/>
          </w:tcPr>
          <w:p w14:paraId="6F6E4AC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1 546,78</w:t>
            </w:r>
          </w:p>
        </w:tc>
        <w:tc>
          <w:tcPr>
            <w:tcW w:w="1560" w:type="dxa"/>
          </w:tcPr>
          <w:p w14:paraId="7538139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353F9B3"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70 438,10</w:t>
            </w:r>
          </w:p>
        </w:tc>
      </w:tr>
      <w:tr w:rsidR="00B04B81" w:rsidRPr="00561BFE" w14:paraId="79FB942C" w14:textId="77777777" w:rsidTr="00C0620B">
        <w:tc>
          <w:tcPr>
            <w:tcW w:w="1757" w:type="dxa"/>
          </w:tcPr>
          <w:p w14:paraId="37406B4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июнь 2022 г.</w:t>
            </w:r>
          </w:p>
        </w:tc>
        <w:tc>
          <w:tcPr>
            <w:tcW w:w="1640" w:type="dxa"/>
          </w:tcPr>
          <w:p w14:paraId="3D5FDB8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70 438,10</w:t>
            </w:r>
          </w:p>
        </w:tc>
        <w:tc>
          <w:tcPr>
            <w:tcW w:w="1701" w:type="dxa"/>
          </w:tcPr>
          <w:p w14:paraId="2175C35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1 038,72</w:t>
            </w:r>
          </w:p>
        </w:tc>
        <w:tc>
          <w:tcPr>
            <w:tcW w:w="1560" w:type="dxa"/>
          </w:tcPr>
          <w:p w14:paraId="3DD43075"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1053CD67"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35 476,82</w:t>
            </w:r>
          </w:p>
        </w:tc>
      </w:tr>
      <w:tr w:rsidR="00B04B81" w:rsidRPr="00561BFE" w14:paraId="7F4FD911" w14:textId="77777777" w:rsidTr="00C0620B">
        <w:tc>
          <w:tcPr>
            <w:tcW w:w="1757" w:type="dxa"/>
          </w:tcPr>
          <w:p w14:paraId="43705F2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июль 2022 г.</w:t>
            </w:r>
          </w:p>
        </w:tc>
        <w:tc>
          <w:tcPr>
            <w:tcW w:w="1640" w:type="dxa"/>
          </w:tcPr>
          <w:p w14:paraId="49006A03"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35 476,82</w:t>
            </w:r>
          </w:p>
        </w:tc>
        <w:tc>
          <w:tcPr>
            <w:tcW w:w="1701" w:type="dxa"/>
          </w:tcPr>
          <w:p w14:paraId="2FEFCA0F"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523,16 (корректируем до 523,18)</w:t>
            </w:r>
          </w:p>
        </w:tc>
        <w:tc>
          <w:tcPr>
            <w:tcW w:w="1560" w:type="dxa"/>
          </w:tcPr>
          <w:p w14:paraId="1D277A8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36 000</w:t>
            </w:r>
          </w:p>
        </w:tc>
        <w:tc>
          <w:tcPr>
            <w:tcW w:w="7087" w:type="dxa"/>
          </w:tcPr>
          <w:p w14:paraId="0E94D8DA"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0</w:t>
            </w:r>
          </w:p>
        </w:tc>
      </w:tr>
    </w:tbl>
    <w:p w14:paraId="35475205" w14:textId="77777777" w:rsidR="00B04B81" w:rsidRPr="00561BFE" w:rsidRDefault="00B04B81" w:rsidP="00B04B81">
      <w:pPr>
        <w:spacing w:before="220" w:after="1" w:line="220" w:lineRule="atLeast"/>
        <w:jc w:val="both"/>
        <w:rPr>
          <w:rFonts w:ascii="Times New Roman" w:hAnsi="Times New Roman" w:cs="Times New Roman"/>
        </w:rPr>
      </w:pPr>
    </w:p>
    <w:p w14:paraId="0C225293" w14:textId="77777777" w:rsidR="00B04B81" w:rsidRPr="00561BFE" w:rsidRDefault="00B04B81" w:rsidP="00B04B81">
      <w:pPr>
        <w:spacing w:after="1" w:line="220" w:lineRule="atLeast"/>
        <w:jc w:val="both"/>
        <w:rPr>
          <w:rFonts w:ascii="Times New Roman" w:hAnsi="Times New Roman" w:cs="Times New Roman"/>
        </w:rPr>
      </w:pPr>
      <w:r w:rsidRPr="00561BFE">
        <w:rPr>
          <w:rFonts w:ascii="Times New Roman" w:hAnsi="Times New Roman" w:cs="Times New Roman"/>
        </w:rPr>
        <w:t>Операции, связанные с получением оборудования в лизинг, в бухгалтерском учете организации отражены следующим образом:</w:t>
      </w:r>
    </w:p>
    <w:p w14:paraId="1BC69331" w14:textId="77777777" w:rsidR="00B04B81" w:rsidRPr="00561BFE" w:rsidRDefault="00B04B81" w:rsidP="00B04B81">
      <w:pPr>
        <w:spacing w:before="220" w:after="1" w:line="220" w:lineRule="atLeast"/>
        <w:jc w:val="both"/>
        <w:rPr>
          <w:rFonts w:ascii="Times New Roman" w:hAnsi="Times New Roman" w:cs="Times New Roman"/>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1276"/>
        <w:gridCol w:w="2126"/>
        <w:gridCol w:w="7654"/>
      </w:tblGrid>
      <w:tr w:rsidR="00B04B81" w:rsidRPr="00561BFE" w14:paraId="53F42070" w14:textId="77777777" w:rsidTr="00C0620B">
        <w:tc>
          <w:tcPr>
            <w:tcW w:w="2547" w:type="dxa"/>
          </w:tcPr>
          <w:p w14:paraId="2C0984B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Содержание операций</w:t>
            </w:r>
          </w:p>
        </w:tc>
        <w:tc>
          <w:tcPr>
            <w:tcW w:w="1276" w:type="dxa"/>
          </w:tcPr>
          <w:p w14:paraId="0434FFA8"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Дебет</w:t>
            </w:r>
          </w:p>
        </w:tc>
        <w:tc>
          <w:tcPr>
            <w:tcW w:w="2126" w:type="dxa"/>
          </w:tcPr>
          <w:p w14:paraId="004072BA"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Кредит</w:t>
            </w:r>
          </w:p>
        </w:tc>
        <w:tc>
          <w:tcPr>
            <w:tcW w:w="7654" w:type="dxa"/>
          </w:tcPr>
          <w:p w14:paraId="437E00D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Сумма, руб.</w:t>
            </w:r>
          </w:p>
        </w:tc>
      </w:tr>
      <w:tr w:rsidR="00B04B81" w:rsidRPr="00561BFE" w14:paraId="60946E58" w14:textId="77777777" w:rsidTr="00C0620B">
        <w:tc>
          <w:tcPr>
            <w:tcW w:w="13603" w:type="dxa"/>
            <w:gridSpan w:val="4"/>
          </w:tcPr>
          <w:p w14:paraId="578D3E1B"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b/>
              </w:rPr>
              <w:t>Получение оборудования в лизинг и его монтаж</w:t>
            </w:r>
          </w:p>
        </w:tc>
      </w:tr>
      <w:tr w:rsidR="00B04B81" w:rsidRPr="00561BFE" w14:paraId="4E978446" w14:textId="77777777" w:rsidTr="00C0620B">
        <w:tc>
          <w:tcPr>
            <w:tcW w:w="13603" w:type="dxa"/>
            <w:gridSpan w:val="4"/>
          </w:tcPr>
          <w:p w14:paraId="395A0C52"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lastRenderedPageBreak/>
              <w:t>31.07.2019</w:t>
            </w:r>
          </w:p>
        </w:tc>
      </w:tr>
      <w:tr w:rsidR="00B04B81" w:rsidRPr="00561BFE" w14:paraId="0A8F4D00" w14:textId="77777777" w:rsidTr="00C0620B">
        <w:tc>
          <w:tcPr>
            <w:tcW w:w="2547" w:type="dxa"/>
          </w:tcPr>
          <w:p w14:paraId="25BA4D25"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Получено в лизинг торговое оборудование</w:t>
            </w:r>
          </w:p>
        </w:tc>
        <w:tc>
          <w:tcPr>
            <w:tcW w:w="1276" w:type="dxa"/>
          </w:tcPr>
          <w:p w14:paraId="772E4481" w14:textId="77777777" w:rsidR="00B04B81" w:rsidRPr="00561BFE" w:rsidRDefault="00000000" w:rsidP="00B04B81">
            <w:pPr>
              <w:spacing w:after="1" w:line="220" w:lineRule="atLeast"/>
              <w:jc w:val="center"/>
              <w:rPr>
                <w:rFonts w:ascii="Times New Roman" w:hAnsi="Times New Roman" w:cs="Times New Roman"/>
              </w:rPr>
            </w:pPr>
            <w:hyperlink r:id="rId190" w:history="1">
              <w:r w:rsidR="00B04B81">
                <w:rPr>
                  <w:rFonts w:ascii="Times New Roman" w:hAnsi="Times New Roman" w:cs="Times New Roman"/>
                </w:rPr>
                <w:t>07</w:t>
              </w:r>
              <w:r w:rsidR="00B04B81" w:rsidRPr="00561BFE">
                <w:rPr>
                  <w:rFonts w:ascii="Times New Roman" w:hAnsi="Times New Roman" w:cs="Times New Roman"/>
                </w:rPr>
                <w:t>-ППА</w:t>
              </w:r>
            </w:hyperlink>
          </w:p>
        </w:tc>
        <w:tc>
          <w:tcPr>
            <w:tcW w:w="2126" w:type="dxa"/>
          </w:tcPr>
          <w:p w14:paraId="4506EE51" w14:textId="77777777" w:rsidR="00B04B81" w:rsidRPr="00561BFE" w:rsidRDefault="00000000" w:rsidP="00B04B81">
            <w:pPr>
              <w:spacing w:after="1" w:line="220" w:lineRule="atLeast"/>
              <w:jc w:val="center"/>
              <w:rPr>
                <w:rFonts w:ascii="Times New Roman" w:hAnsi="Times New Roman" w:cs="Times New Roman"/>
              </w:rPr>
            </w:pPr>
            <w:hyperlink r:id="rId191" w:history="1">
              <w:r w:rsidR="00B04B81" w:rsidRPr="00561BFE">
                <w:rPr>
                  <w:rFonts w:ascii="Times New Roman" w:hAnsi="Times New Roman" w:cs="Times New Roman"/>
                </w:rPr>
                <w:t>76-обязательство по аренде</w:t>
              </w:r>
            </w:hyperlink>
          </w:p>
        </w:tc>
        <w:tc>
          <w:tcPr>
            <w:tcW w:w="7654" w:type="dxa"/>
          </w:tcPr>
          <w:p w14:paraId="35F1712B" w14:textId="77777777" w:rsidR="00B04B81" w:rsidRPr="00561BFE" w:rsidRDefault="00B04B81" w:rsidP="00C0620B">
            <w:pPr>
              <w:spacing w:after="1" w:line="220" w:lineRule="atLeast"/>
              <w:ind w:right="3627"/>
              <w:rPr>
                <w:rFonts w:ascii="Times New Roman" w:hAnsi="Times New Roman" w:cs="Times New Roman"/>
              </w:rPr>
            </w:pPr>
            <w:r w:rsidRPr="00561BFE">
              <w:rPr>
                <w:rFonts w:ascii="Times New Roman" w:hAnsi="Times New Roman" w:cs="Times New Roman"/>
              </w:rPr>
              <w:t>1 000 000</w:t>
            </w:r>
          </w:p>
        </w:tc>
      </w:tr>
      <w:tr w:rsidR="00B04B81" w:rsidRPr="00561BFE" w14:paraId="5AA4D640" w14:textId="77777777" w:rsidTr="00C0620B">
        <w:tc>
          <w:tcPr>
            <w:tcW w:w="13603" w:type="dxa"/>
            <w:gridSpan w:val="4"/>
          </w:tcPr>
          <w:p w14:paraId="3689AC54"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В сентябре 2019 г.</w:t>
            </w:r>
          </w:p>
        </w:tc>
      </w:tr>
      <w:tr w:rsidR="00B04B81" w:rsidRPr="00561BFE" w14:paraId="3A584C11" w14:textId="77777777" w:rsidTr="00C0620B">
        <w:tc>
          <w:tcPr>
            <w:tcW w:w="2547" w:type="dxa"/>
          </w:tcPr>
          <w:p w14:paraId="00BC36E3"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Оборудование передано в монтаж</w:t>
            </w:r>
          </w:p>
        </w:tc>
        <w:tc>
          <w:tcPr>
            <w:tcW w:w="1276" w:type="dxa"/>
          </w:tcPr>
          <w:p w14:paraId="4F924994" w14:textId="77777777" w:rsidR="00B04B81" w:rsidRPr="00561BFE" w:rsidRDefault="00000000" w:rsidP="00B04B81">
            <w:pPr>
              <w:spacing w:after="1" w:line="220" w:lineRule="atLeast"/>
              <w:jc w:val="center"/>
              <w:rPr>
                <w:rFonts w:ascii="Times New Roman" w:hAnsi="Times New Roman" w:cs="Times New Roman"/>
              </w:rPr>
            </w:pPr>
            <w:hyperlink r:id="rId192" w:history="1">
              <w:r w:rsidR="00B04B81" w:rsidRPr="00561BFE">
                <w:rPr>
                  <w:rFonts w:ascii="Times New Roman" w:hAnsi="Times New Roman" w:cs="Times New Roman"/>
                </w:rPr>
                <w:t>08-ППА</w:t>
              </w:r>
            </w:hyperlink>
          </w:p>
        </w:tc>
        <w:tc>
          <w:tcPr>
            <w:tcW w:w="2126" w:type="dxa"/>
          </w:tcPr>
          <w:p w14:paraId="3A1D8590" w14:textId="77777777" w:rsidR="00B04B81" w:rsidRPr="00561BFE" w:rsidRDefault="00000000" w:rsidP="00B04B81">
            <w:pPr>
              <w:spacing w:after="1" w:line="220" w:lineRule="atLeast"/>
              <w:jc w:val="center"/>
              <w:rPr>
                <w:rFonts w:ascii="Times New Roman" w:hAnsi="Times New Roman" w:cs="Times New Roman"/>
              </w:rPr>
            </w:pPr>
            <w:hyperlink r:id="rId193" w:history="1">
              <w:r w:rsidR="00B04B81" w:rsidRPr="00561BFE">
                <w:rPr>
                  <w:rFonts w:ascii="Times New Roman" w:hAnsi="Times New Roman" w:cs="Times New Roman"/>
                </w:rPr>
                <w:t>07-ППА</w:t>
              </w:r>
            </w:hyperlink>
          </w:p>
        </w:tc>
        <w:tc>
          <w:tcPr>
            <w:tcW w:w="7654" w:type="dxa"/>
          </w:tcPr>
          <w:p w14:paraId="1999BF9B"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1 000 000</w:t>
            </w:r>
          </w:p>
        </w:tc>
      </w:tr>
      <w:tr w:rsidR="00B04B81" w:rsidRPr="00561BFE" w14:paraId="7A67F237" w14:textId="77777777" w:rsidTr="00C0620B">
        <w:tc>
          <w:tcPr>
            <w:tcW w:w="2547" w:type="dxa"/>
          </w:tcPr>
          <w:p w14:paraId="686AE8D6"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Отражена стоимость работ по монтажу оборудования (без НДС)</w:t>
            </w:r>
          </w:p>
          <w:p w14:paraId="68735094" w14:textId="77777777" w:rsidR="00B04B81" w:rsidRPr="00561BFE" w:rsidRDefault="00B04B81" w:rsidP="00B04B81">
            <w:pPr>
              <w:spacing w:before="220" w:after="1" w:line="220" w:lineRule="atLeast"/>
              <w:rPr>
                <w:rFonts w:ascii="Times New Roman" w:hAnsi="Times New Roman" w:cs="Times New Roman"/>
              </w:rPr>
            </w:pPr>
            <w:r w:rsidRPr="00561BFE">
              <w:rPr>
                <w:rFonts w:ascii="Times New Roman" w:hAnsi="Times New Roman" w:cs="Times New Roman"/>
              </w:rPr>
              <w:t>(216 000 - 36 000)</w:t>
            </w:r>
          </w:p>
        </w:tc>
        <w:tc>
          <w:tcPr>
            <w:tcW w:w="1276" w:type="dxa"/>
          </w:tcPr>
          <w:p w14:paraId="2AE71AC1" w14:textId="77777777" w:rsidR="00B04B81" w:rsidRPr="00561BFE" w:rsidRDefault="00000000" w:rsidP="00B04B81">
            <w:pPr>
              <w:spacing w:after="1" w:line="220" w:lineRule="atLeast"/>
              <w:jc w:val="center"/>
              <w:rPr>
                <w:rFonts w:ascii="Times New Roman" w:hAnsi="Times New Roman" w:cs="Times New Roman"/>
              </w:rPr>
            </w:pPr>
            <w:hyperlink r:id="rId194" w:history="1">
              <w:r w:rsidR="00B04B81" w:rsidRPr="00561BFE">
                <w:rPr>
                  <w:rFonts w:ascii="Times New Roman" w:hAnsi="Times New Roman" w:cs="Times New Roman"/>
                </w:rPr>
                <w:t>08-ППА</w:t>
              </w:r>
            </w:hyperlink>
          </w:p>
        </w:tc>
        <w:tc>
          <w:tcPr>
            <w:tcW w:w="2126" w:type="dxa"/>
          </w:tcPr>
          <w:p w14:paraId="7EFA218C" w14:textId="77777777" w:rsidR="00B04B81" w:rsidRPr="00561BFE" w:rsidRDefault="00000000" w:rsidP="00B04B81">
            <w:pPr>
              <w:spacing w:after="1" w:line="220" w:lineRule="atLeast"/>
              <w:jc w:val="center"/>
              <w:rPr>
                <w:rFonts w:ascii="Times New Roman" w:hAnsi="Times New Roman" w:cs="Times New Roman"/>
              </w:rPr>
            </w:pPr>
            <w:hyperlink r:id="rId195" w:history="1">
              <w:r w:rsidR="00B04B81" w:rsidRPr="00561BFE">
                <w:rPr>
                  <w:rFonts w:ascii="Times New Roman" w:hAnsi="Times New Roman" w:cs="Times New Roman"/>
                </w:rPr>
                <w:t>60</w:t>
              </w:r>
            </w:hyperlink>
          </w:p>
        </w:tc>
        <w:tc>
          <w:tcPr>
            <w:tcW w:w="7654" w:type="dxa"/>
          </w:tcPr>
          <w:p w14:paraId="5CE5E3FB"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180 000</w:t>
            </w:r>
          </w:p>
        </w:tc>
      </w:tr>
      <w:tr w:rsidR="00B04B81" w:rsidRPr="00561BFE" w14:paraId="2F24230C" w14:textId="77777777" w:rsidTr="00C0620B">
        <w:tc>
          <w:tcPr>
            <w:tcW w:w="2547" w:type="dxa"/>
          </w:tcPr>
          <w:p w14:paraId="00C4269D"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предъявлен подрядчиком</w:t>
            </w:r>
          </w:p>
        </w:tc>
        <w:tc>
          <w:tcPr>
            <w:tcW w:w="1276" w:type="dxa"/>
          </w:tcPr>
          <w:p w14:paraId="000A079E" w14:textId="77777777" w:rsidR="00B04B81" w:rsidRPr="00561BFE" w:rsidRDefault="00000000" w:rsidP="00B04B81">
            <w:pPr>
              <w:spacing w:after="1" w:line="220" w:lineRule="atLeast"/>
              <w:jc w:val="center"/>
              <w:rPr>
                <w:rFonts w:ascii="Times New Roman" w:hAnsi="Times New Roman" w:cs="Times New Roman"/>
              </w:rPr>
            </w:pPr>
            <w:hyperlink r:id="rId196" w:history="1">
              <w:r w:rsidR="00B04B81" w:rsidRPr="00561BFE">
                <w:rPr>
                  <w:rFonts w:ascii="Times New Roman" w:hAnsi="Times New Roman" w:cs="Times New Roman"/>
                </w:rPr>
                <w:t>19</w:t>
              </w:r>
            </w:hyperlink>
          </w:p>
        </w:tc>
        <w:tc>
          <w:tcPr>
            <w:tcW w:w="2126" w:type="dxa"/>
          </w:tcPr>
          <w:p w14:paraId="1BD2DCD1" w14:textId="77777777" w:rsidR="00B04B81" w:rsidRPr="00561BFE" w:rsidRDefault="00000000" w:rsidP="00B04B81">
            <w:pPr>
              <w:spacing w:after="1" w:line="220" w:lineRule="atLeast"/>
              <w:jc w:val="center"/>
              <w:rPr>
                <w:rFonts w:ascii="Times New Roman" w:hAnsi="Times New Roman" w:cs="Times New Roman"/>
              </w:rPr>
            </w:pPr>
            <w:hyperlink r:id="rId197" w:history="1">
              <w:r w:rsidR="00B04B81" w:rsidRPr="00561BFE">
                <w:rPr>
                  <w:rFonts w:ascii="Times New Roman" w:hAnsi="Times New Roman" w:cs="Times New Roman"/>
                </w:rPr>
                <w:t>60</w:t>
              </w:r>
            </w:hyperlink>
          </w:p>
        </w:tc>
        <w:tc>
          <w:tcPr>
            <w:tcW w:w="7654" w:type="dxa"/>
          </w:tcPr>
          <w:p w14:paraId="036E078B"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36 000</w:t>
            </w:r>
          </w:p>
        </w:tc>
      </w:tr>
      <w:tr w:rsidR="00B04B81" w:rsidRPr="00561BFE" w14:paraId="479EE0E4" w14:textId="77777777" w:rsidTr="00C0620B">
        <w:tc>
          <w:tcPr>
            <w:tcW w:w="2547" w:type="dxa"/>
          </w:tcPr>
          <w:p w14:paraId="18614064"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принят к вычету</w:t>
            </w:r>
          </w:p>
        </w:tc>
        <w:tc>
          <w:tcPr>
            <w:tcW w:w="1276" w:type="dxa"/>
          </w:tcPr>
          <w:p w14:paraId="65F000EC" w14:textId="77777777" w:rsidR="00B04B81" w:rsidRPr="00561BFE" w:rsidRDefault="00000000" w:rsidP="00B04B81">
            <w:pPr>
              <w:spacing w:after="1" w:line="220" w:lineRule="atLeast"/>
              <w:jc w:val="center"/>
              <w:rPr>
                <w:rFonts w:ascii="Times New Roman" w:hAnsi="Times New Roman" w:cs="Times New Roman"/>
              </w:rPr>
            </w:pPr>
            <w:hyperlink r:id="rId198" w:history="1">
              <w:r w:rsidR="00B04B81" w:rsidRPr="00561BFE">
                <w:rPr>
                  <w:rFonts w:ascii="Times New Roman" w:hAnsi="Times New Roman" w:cs="Times New Roman"/>
                </w:rPr>
                <w:t>68</w:t>
              </w:r>
            </w:hyperlink>
          </w:p>
        </w:tc>
        <w:tc>
          <w:tcPr>
            <w:tcW w:w="2126" w:type="dxa"/>
          </w:tcPr>
          <w:p w14:paraId="436055F5" w14:textId="77777777" w:rsidR="00B04B81" w:rsidRPr="00561BFE" w:rsidRDefault="00000000" w:rsidP="00B04B81">
            <w:pPr>
              <w:spacing w:after="1" w:line="220" w:lineRule="atLeast"/>
              <w:jc w:val="center"/>
              <w:rPr>
                <w:rFonts w:ascii="Times New Roman" w:hAnsi="Times New Roman" w:cs="Times New Roman"/>
              </w:rPr>
            </w:pPr>
            <w:hyperlink r:id="rId199" w:history="1">
              <w:r w:rsidR="00B04B81" w:rsidRPr="00561BFE">
                <w:rPr>
                  <w:rFonts w:ascii="Times New Roman" w:hAnsi="Times New Roman" w:cs="Times New Roman"/>
                </w:rPr>
                <w:t>19</w:t>
              </w:r>
            </w:hyperlink>
          </w:p>
        </w:tc>
        <w:tc>
          <w:tcPr>
            <w:tcW w:w="7654" w:type="dxa"/>
          </w:tcPr>
          <w:p w14:paraId="61CE6FAB"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36 000</w:t>
            </w:r>
          </w:p>
        </w:tc>
      </w:tr>
      <w:tr w:rsidR="00B04B81" w:rsidRPr="00561BFE" w14:paraId="4959E1DC" w14:textId="77777777" w:rsidTr="00C0620B">
        <w:tc>
          <w:tcPr>
            <w:tcW w:w="2547" w:type="dxa"/>
          </w:tcPr>
          <w:p w14:paraId="352668A4"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Работы оплачены подрядчику</w:t>
            </w:r>
          </w:p>
        </w:tc>
        <w:tc>
          <w:tcPr>
            <w:tcW w:w="1276" w:type="dxa"/>
          </w:tcPr>
          <w:p w14:paraId="1D891EF1" w14:textId="77777777" w:rsidR="00B04B81" w:rsidRPr="00561BFE" w:rsidRDefault="00000000" w:rsidP="00B04B81">
            <w:pPr>
              <w:spacing w:after="1" w:line="220" w:lineRule="atLeast"/>
              <w:jc w:val="center"/>
              <w:rPr>
                <w:rFonts w:ascii="Times New Roman" w:hAnsi="Times New Roman" w:cs="Times New Roman"/>
              </w:rPr>
            </w:pPr>
            <w:hyperlink r:id="rId200" w:history="1">
              <w:r w:rsidR="00B04B81" w:rsidRPr="00561BFE">
                <w:rPr>
                  <w:rFonts w:ascii="Times New Roman" w:hAnsi="Times New Roman" w:cs="Times New Roman"/>
                </w:rPr>
                <w:t>60</w:t>
              </w:r>
            </w:hyperlink>
          </w:p>
        </w:tc>
        <w:tc>
          <w:tcPr>
            <w:tcW w:w="2126" w:type="dxa"/>
          </w:tcPr>
          <w:p w14:paraId="3074C258" w14:textId="77777777" w:rsidR="00B04B81" w:rsidRPr="00561BFE" w:rsidRDefault="00000000" w:rsidP="00B04B81">
            <w:pPr>
              <w:spacing w:after="1" w:line="220" w:lineRule="atLeast"/>
              <w:jc w:val="center"/>
              <w:rPr>
                <w:rFonts w:ascii="Times New Roman" w:hAnsi="Times New Roman" w:cs="Times New Roman"/>
              </w:rPr>
            </w:pPr>
            <w:hyperlink r:id="rId201" w:history="1">
              <w:r w:rsidR="00B04B81" w:rsidRPr="00561BFE">
                <w:rPr>
                  <w:rFonts w:ascii="Times New Roman" w:hAnsi="Times New Roman" w:cs="Times New Roman"/>
                </w:rPr>
                <w:t>51</w:t>
              </w:r>
            </w:hyperlink>
          </w:p>
        </w:tc>
        <w:tc>
          <w:tcPr>
            <w:tcW w:w="7654" w:type="dxa"/>
          </w:tcPr>
          <w:p w14:paraId="0A5065B1"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216 000</w:t>
            </w:r>
          </w:p>
        </w:tc>
      </w:tr>
      <w:tr w:rsidR="00B04B81" w:rsidRPr="00561BFE" w14:paraId="3B1A5360" w14:textId="77777777" w:rsidTr="00C0620B">
        <w:tc>
          <w:tcPr>
            <w:tcW w:w="2547" w:type="dxa"/>
          </w:tcPr>
          <w:p w14:paraId="183A955B"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Принято к учету ППА</w:t>
            </w:r>
          </w:p>
          <w:p w14:paraId="1A809522" w14:textId="77777777" w:rsidR="00B04B81" w:rsidRPr="00561BFE" w:rsidRDefault="00B04B81" w:rsidP="00B04B81">
            <w:pPr>
              <w:spacing w:before="220" w:after="1" w:line="220" w:lineRule="atLeast"/>
              <w:rPr>
                <w:rFonts w:ascii="Times New Roman" w:hAnsi="Times New Roman" w:cs="Times New Roman"/>
              </w:rPr>
            </w:pPr>
            <w:r w:rsidRPr="00561BFE">
              <w:rPr>
                <w:rFonts w:ascii="Times New Roman" w:hAnsi="Times New Roman" w:cs="Times New Roman"/>
              </w:rPr>
              <w:t>(1 000 000 + 180 000)</w:t>
            </w:r>
          </w:p>
        </w:tc>
        <w:tc>
          <w:tcPr>
            <w:tcW w:w="1276" w:type="dxa"/>
          </w:tcPr>
          <w:p w14:paraId="51E6015B" w14:textId="77777777" w:rsidR="00B04B81" w:rsidRPr="00561BFE" w:rsidRDefault="00000000" w:rsidP="00B04B81">
            <w:pPr>
              <w:spacing w:after="1" w:line="220" w:lineRule="atLeast"/>
              <w:jc w:val="center"/>
              <w:rPr>
                <w:rFonts w:ascii="Times New Roman" w:hAnsi="Times New Roman" w:cs="Times New Roman"/>
              </w:rPr>
            </w:pPr>
            <w:hyperlink r:id="rId202" w:history="1">
              <w:r w:rsidR="00B04B81" w:rsidRPr="00561BFE">
                <w:rPr>
                  <w:rFonts w:ascii="Times New Roman" w:hAnsi="Times New Roman" w:cs="Times New Roman"/>
                </w:rPr>
                <w:t>01-ППА</w:t>
              </w:r>
            </w:hyperlink>
          </w:p>
        </w:tc>
        <w:tc>
          <w:tcPr>
            <w:tcW w:w="2126" w:type="dxa"/>
          </w:tcPr>
          <w:p w14:paraId="7FCEEF40" w14:textId="77777777" w:rsidR="00B04B81" w:rsidRPr="00561BFE" w:rsidRDefault="00000000" w:rsidP="00B04B81">
            <w:pPr>
              <w:spacing w:after="1" w:line="220" w:lineRule="atLeast"/>
              <w:jc w:val="center"/>
              <w:rPr>
                <w:rFonts w:ascii="Times New Roman" w:hAnsi="Times New Roman" w:cs="Times New Roman"/>
              </w:rPr>
            </w:pPr>
            <w:hyperlink r:id="rId203" w:history="1">
              <w:r w:rsidR="00B04B81" w:rsidRPr="00561BFE">
                <w:rPr>
                  <w:rFonts w:ascii="Times New Roman" w:hAnsi="Times New Roman" w:cs="Times New Roman"/>
                </w:rPr>
                <w:t>08-ППА</w:t>
              </w:r>
            </w:hyperlink>
          </w:p>
        </w:tc>
        <w:tc>
          <w:tcPr>
            <w:tcW w:w="7654" w:type="dxa"/>
          </w:tcPr>
          <w:p w14:paraId="40BD595E"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1 180 000</w:t>
            </w:r>
          </w:p>
        </w:tc>
      </w:tr>
      <w:tr w:rsidR="00B04B81" w:rsidRPr="00561BFE" w14:paraId="40F5EB87" w14:textId="77777777" w:rsidTr="00C0620B">
        <w:tc>
          <w:tcPr>
            <w:tcW w:w="13603" w:type="dxa"/>
            <w:gridSpan w:val="4"/>
          </w:tcPr>
          <w:p w14:paraId="7BFD56C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b/>
              </w:rPr>
              <w:t>Ежемесячно с октября 2019 г.</w:t>
            </w:r>
          </w:p>
        </w:tc>
      </w:tr>
      <w:tr w:rsidR="00B04B81" w:rsidRPr="00561BFE" w14:paraId="244471C4" w14:textId="77777777" w:rsidTr="00C0620B">
        <w:tc>
          <w:tcPr>
            <w:tcW w:w="2547" w:type="dxa"/>
          </w:tcPr>
          <w:p w14:paraId="3559638C"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 xml:space="preserve">Начислена амортизация по ППА (1 180 000 </w:t>
            </w:r>
            <w:r w:rsidRPr="002404B4">
              <w:rPr>
                <w:rFonts w:ascii="Times New Roman" w:hAnsi="Times New Roman" w:cs="Times New Roman"/>
                <w:b/>
                <w:highlight w:val="yellow"/>
              </w:rPr>
              <w:t>/ 6 / 12)</w:t>
            </w:r>
          </w:p>
        </w:tc>
        <w:tc>
          <w:tcPr>
            <w:tcW w:w="1276" w:type="dxa"/>
          </w:tcPr>
          <w:p w14:paraId="414CD2F7" w14:textId="77777777" w:rsidR="00B04B81" w:rsidRPr="00561BFE" w:rsidRDefault="00000000" w:rsidP="00B04B81">
            <w:pPr>
              <w:spacing w:after="1" w:line="220" w:lineRule="atLeast"/>
              <w:jc w:val="center"/>
              <w:rPr>
                <w:rFonts w:ascii="Times New Roman" w:hAnsi="Times New Roman" w:cs="Times New Roman"/>
              </w:rPr>
            </w:pPr>
            <w:hyperlink r:id="rId204" w:history="1">
              <w:r w:rsidR="00B04B81" w:rsidRPr="00561BFE">
                <w:rPr>
                  <w:rFonts w:ascii="Times New Roman" w:hAnsi="Times New Roman" w:cs="Times New Roman"/>
                </w:rPr>
                <w:t>44</w:t>
              </w:r>
            </w:hyperlink>
          </w:p>
        </w:tc>
        <w:tc>
          <w:tcPr>
            <w:tcW w:w="2126" w:type="dxa"/>
          </w:tcPr>
          <w:p w14:paraId="3B463728" w14:textId="77777777" w:rsidR="00B04B81" w:rsidRPr="00561BFE" w:rsidRDefault="00000000" w:rsidP="00B04B81">
            <w:pPr>
              <w:spacing w:after="1" w:line="220" w:lineRule="atLeast"/>
              <w:jc w:val="center"/>
              <w:rPr>
                <w:rFonts w:ascii="Times New Roman" w:hAnsi="Times New Roman" w:cs="Times New Roman"/>
              </w:rPr>
            </w:pPr>
            <w:hyperlink r:id="rId205" w:history="1">
              <w:r w:rsidR="00B04B81" w:rsidRPr="00561BFE">
                <w:rPr>
                  <w:rFonts w:ascii="Times New Roman" w:hAnsi="Times New Roman" w:cs="Times New Roman"/>
                </w:rPr>
                <w:t>02-ППА</w:t>
              </w:r>
            </w:hyperlink>
          </w:p>
        </w:tc>
        <w:tc>
          <w:tcPr>
            <w:tcW w:w="7654" w:type="dxa"/>
          </w:tcPr>
          <w:p w14:paraId="0FBEC2D0"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16 388,89</w:t>
            </w:r>
          </w:p>
        </w:tc>
      </w:tr>
      <w:tr w:rsidR="00B04B81" w:rsidRPr="00561BFE" w14:paraId="0C7557A6" w14:textId="77777777" w:rsidTr="00C0620B">
        <w:tc>
          <w:tcPr>
            <w:tcW w:w="13603" w:type="dxa"/>
            <w:gridSpan w:val="4"/>
          </w:tcPr>
          <w:p w14:paraId="70CD3BA0"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b/>
              </w:rPr>
              <w:t>Начисление процентов и уплата лизинговых платежей</w:t>
            </w:r>
          </w:p>
        </w:tc>
      </w:tr>
      <w:tr w:rsidR="00B04B81" w:rsidRPr="00561BFE" w14:paraId="5D8C8580" w14:textId="77777777" w:rsidTr="00C0620B">
        <w:tc>
          <w:tcPr>
            <w:tcW w:w="13603" w:type="dxa"/>
            <w:gridSpan w:val="4"/>
          </w:tcPr>
          <w:p w14:paraId="0CB02BC9"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В августе 2019 г.</w:t>
            </w:r>
          </w:p>
        </w:tc>
      </w:tr>
      <w:tr w:rsidR="00B04B81" w:rsidRPr="00561BFE" w14:paraId="01B4139A" w14:textId="77777777" w:rsidTr="00C0620B">
        <w:tc>
          <w:tcPr>
            <w:tcW w:w="2547" w:type="dxa"/>
          </w:tcPr>
          <w:p w14:paraId="72EA6447"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Начислены проценты по обязательству по аренде</w:t>
            </w:r>
          </w:p>
        </w:tc>
        <w:tc>
          <w:tcPr>
            <w:tcW w:w="1276" w:type="dxa"/>
          </w:tcPr>
          <w:p w14:paraId="2515DD66" w14:textId="77777777" w:rsidR="00B04B81" w:rsidRPr="00561BFE" w:rsidRDefault="00000000" w:rsidP="00B04B81">
            <w:pPr>
              <w:spacing w:after="1" w:line="220" w:lineRule="atLeast"/>
              <w:jc w:val="center"/>
              <w:rPr>
                <w:rFonts w:ascii="Times New Roman" w:hAnsi="Times New Roman" w:cs="Times New Roman"/>
              </w:rPr>
            </w:pPr>
            <w:hyperlink r:id="rId206" w:history="1">
              <w:r w:rsidR="00B04B81" w:rsidRPr="00561BFE">
                <w:rPr>
                  <w:rFonts w:ascii="Times New Roman" w:hAnsi="Times New Roman" w:cs="Times New Roman"/>
                </w:rPr>
                <w:t>91-2</w:t>
              </w:r>
            </w:hyperlink>
          </w:p>
        </w:tc>
        <w:tc>
          <w:tcPr>
            <w:tcW w:w="2126" w:type="dxa"/>
          </w:tcPr>
          <w:p w14:paraId="52DB5138" w14:textId="77777777" w:rsidR="00B04B81" w:rsidRPr="00561BFE" w:rsidRDefault="00000000" w:rsidP="00B04B81">
            <w:pPr>
              <w:spacing w:after="1" w:line="220" w:lineRule="atLeast"/>
              <w:jc w:val="center"/>
              <w:rPr>
                <w:rFonts w:ascii="Times New Roman" w:hAnsi="Times New Roman" w:cs="Times New Roman"/>
              </w:rPr>
            </w:pPr>
            <w:hyperlink r:id="rId207" w:history="1">
              <w:r w:rsidR="00B04B81" w:rsidRPr="00561BFE">
                <w:rPr>
                  <w:rFonts w:ascii="Times New Roman" w:hAnsi="Times New Roman" w:cs="Times New Roman"/>
                </w:rPr>
                <w:t>76-обязательство по аренде</w:t>
              </w:r>
            </w:hyperlink>
          </w:p>
        </w:tc>
        <w:tc>
          <w:tcPr>
            <w:tcW w:w="7654" w:type="dxa"/>
          </w:tcPr>
          <w:p w14:paraId="42C7AFE7"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14 746,54</w:t>
            </w:r>
          </w:p>
        </w:tc>
      </w:tr>
      <w:tr w:rsidR="00B04B81" w:rsidRPr="00561BFE" w14:paraId="7E048CAA" w14:textId="77777777" w:rsidTr="00C0620B">
        <w:tc>
          <w:tcPr>
            <w:tcW w:w="2547" w:type="dxa"/>
          </w:tcPr>
          <w:p w14:paraId="7460B6E3"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Перечислен лизинговый платеж (без НДС)</w:t>
            </w:r>
          </w:p>
          <w:p w14:paraId="3D55084C" w14:textId="77777777" w:rsidR="00B04B81" w:rsidRPr="00561BFE" w:rsidRDefault="00B04B81" w:rsidP="00B04B81">
            <w:pPr>
              <w:spacing w:before="220" w:after="1" w:line="220" w:lineRule="atLeast"/>
              <w:rPr>
                <w:rFonts w:ascii="Times New Roman" w:hAnsi="Times New Roman" w:cs="Times New Roman"/>
              </w:rPr>
            </w:pPr>
            <w:r w:rsidRPr="00561BFE">
              <w:rPr>
                <w:rFonts w:ascii="Times New Roman" w:hAnsi="Times New Roman" w:cs="Times New Roman"/>
              </w:rPr>
              <w:t>(43 200 - 7 200)</w:t>
            </w:r>
          </w:p>
        </w:tc>
        <w:tc>
          <w:tcPr>
            <w:tcW w:w="1276" w:type="dxa"/>
          </w:tcPr>
          <w:p w14:paraId="022C1053" w14:textId="77777777" w:rsidR="00B04B81" w:rsidRPr="00561BFE" w:rsidRDefault="00000000" w:rsidP="00B04B81">
            <w:pPr>
              <w:spacing w:after="1" w:line="220" w:lineRule="atLeast"/>
              <w:jc w:val="center"/>
              <w:rPr>
                <w:rFonts w:ascii="Times New Roman" w:hAnsi="Times New Roman" w:cs="Times New Roman"/>
              </w:rPr>
            </w:pPr>
            <w:hyperlink r:id="rId208" w:history="1">
              <w:r w:rsidR="00B04B81" w:rsidRPr="00561BFE">
                <w:rPr>
                  <w:rFonts w:ascii="Times New Roman" w:hAnsi="Times New Roman" w:cs="Times New Roman"/>
                </w:rPr>
                <w:t>76-обязательство по аренде</w:t>
              </w:r>
            </w:hyperlink>
          </w:p>
        </w:tc>
        <w:tc>
          <w:tcPr>
            <w:tcW w:w="2126" w:type="dxa"/>
          </w:tcPr>
          <w:p w14:paraId="6F7AE2EB" w14:textId="77777777" w:rsidR="00B04B81" w:rsidRPr="00561BFE" w:rsidRDefault="00000000" w:rsidP="00B04B81">
            <w:pPr>
              <w:spacing w:after="1" w:line="220" w:lineRule="atLeast"/>
              <w:jc w:val="center"/>
              <w:rPr>
                <w:rFonts w:ascii="Times New Roman" w:hAnsi="Times New Roman" w:cs="Times New Roman"/>
              </w:rPr>
            </w:pPr>
            <w:hyperlink r:id="rId209" w:history="1">
              <w:r w:rsidR="00B04B81" w:rsidRPr="00561BFE">
                <w:rPr>
                  <w:rFonts w:ascii="Times New Roman" w:hAnsi="Times New Roman" w:cs="Times New Roman"/>
                </w:rPr>
                <w:t>51</w:t>
              </w:r>
            </w:hyperlink>
          </w:p>
        </w:tc>
        <w:tc>
          <w:tcPr>
            <w:tcW w:w="7654" w:type="dxa"/>
          </w:tcPr>
          <w:p w14:paraId="58603600"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36 000</w:t>
            </w:r>
          </w:p>
        </w:tc>
      </w:tr>
      <w:tr w:rsidR="00B04B81" w:rsidRPr="00561BFE" w14:paraId="79B532C7" w14:textId="77777777" w:rsidTr="00C0620B">
        <w:tc>
          <w:tcPr>
            <w:tcW w:w="2547" w:type="dxa"/>
          </w:tcPr>
          <w:p w14:paraId="0F9560D4"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Перечислен НДС в составе лизингового платежа</w:t>
            </w:r>
          </w:p>
        </w:tc>
        <w:tc>
          <w:tcPr>
            <w:tcW w:w="1276" w:type="dxa"/>
          </w:tcPr>
          <w:p w14:paraId="70B05D49" w14:textId="77777777" w:rsidR="00B04B81" w:rsidRPr="00561BFE" w:rsidRDefault="00000000" w:rsidP="00B04B81">
            <w:pPr>
              <w:spacing w:after="1" w:line="220" w:lineRule="atLeast"/>
              <w:jc w:val="center"/>
              <w:rPr>
                <w:rFonts w:ascii="Times New Roman" w:hAnsi="Times New Roman" w:cs="Times New Roman"/>
              </w:rPr>
            </w:pPr>
            <w:hyperlink r:id="rId210" w:history="1">
              <w:r w:rsidR="00B04B81" w:rsidRPr="00561BFE">
                <w:rPr>
                  <w:rFonts w:ascii="Times New Roman" w:hAnsi="Times New Roman" w:cs="Times New Roman"/>
                </w:rPr>
                <w:t>76-НДС</w:t>
              </w:r>
            </w:hyperlink>
          </w:p>
        </w:tc>
        <w:tc>
          <w:tcPr>
            <w:tcW w:w="2126" w:type="dxa"/>
          </w:tcPr>
          <w:p w14:paraId="38F7A32B" w14:textId="77777777" w:rsidR="00B04B81" w:rsidRPr="00561BFE" w:rsidRDefault="00000000" w:rsidP="00B04B81">
            <w:pPr>
              <w:spacing w:after="1" w:line="220" w:lineRule="atLeast"/>
              <w:jc w:val="center"/>
              <w:rPr>
                <w:rFonts w:ascii="Times New Roman" w:hAnsi="Times New Roman" w:cs="Times New Roman"/>
              </w:rPr>
            </w:pPr>
            <w:hyperlink r:id="rId211" w:history="1">
              <w:r w:rsidR="00B04B81" w:rsidRPr="00561BFE">
                <w:rPr>
                  <w:rFonts w:ascii="Times New Roman" w:hAnsi="Times New Roman" w:cs="Times New Roman"/>
                </w:rPr>
                <w:t>51</w:t>
              </w:r>
            </w:hyperlink>
          </w:p>
        </w:tc>
        <w:tc>
          <w:tcPr>
            <w:tcW w:w="7654" w:type="dxa"/>
          </w:tcPr>
          <w:p w14:paraId="0F3B86F6"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2E19FF3E" w14:textId="77777777" w:rsidTr="00C0620B">
        <w:tc>
          <w:tcPr>
            <w:tcW w:w="2547" w:type="dxa"/>
          </w:tcPr>
          <w:p w14:paraId="3769EAF7"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предъявлен лизингодателем</w:t>
            </w:r>
          </w:p>
        </w:tc>
        <w:tc>
          <w:tcPr>
            <w:tcW w:w="1276" w:type="dxa"/>
          </w:tcPr>
          <w:p w14:paraId="7567C425" w14:textId="77777777" w:rsidR="00B04B81" w:rsidRPr="00561BFE" w:rsidRDefault="00000000" w:rsidP="00B04B81">
            <w:pPr>
              <w:spacing w:after="1" w:line="220" w:lineRule="atLeast"/>
              <w:jc w:val="center"/>
              <w:rPr>
                <w:rFonts w:ascii="Times New Roman" w:hAnsi="Times New Roman" w:cs="Times New Roman"/>
              </w:rPr>
            </w:pPr>
            <w:hyperlink r:id="rId212" w:history="1">
              <w:r w:rsidR="00B04B81" w:rsidRPr="00561BFE">
                <w:rPr>
                  <w:rFonts w:ascii="Times New Roman" w:hAnsi="Times New Roman" w:cs="Times New Roman"/>
                </w:rPr>
                <w:t>19</w:t>
              </w:r>
            </w:hyperlink>
          </w:p>
        </w:tc>
        <w:tc>
          <w:tcPr>
            <w:tcW w:w="2126" w:type="dxa"/>
          </w:tcPr>
          <w:p w14:paraId="28DCA50C" w14:textId="77777777" w:rsidR="00B04B81" w:rsidRPr="00561BFE" w:rsidRDefault="00000000" w:rsidP="00B04B81">
            <w:pPr>
              <w:spacing w:after="1" w:line="220" w:lineRule="atLeast"/>
              <w:jc w:val="center"/>
              <w:rPr>
                <w:rFonts w:ascii="Times New Roman" w:hAnsi="Times New Roman" w:cs="Times New Roman"/>
              </w:rPr>
            </w:pPr>
            <w:hyperlink r:id="rId213" w:history="1">
              <w:r w:rsidR="00B04B81" w:rsidRPr="00561BFE">
                <w:rPr>
                  <w:rFonts w:ascii="Times New Roman" w:hAnsi="Times New Roman" w:cs="Times New Roman"/>
                </w:rPr>
                <w:t>76-НДС</w:t>
              </w:r>
            </w:hyperlink>
          </w:p>
        </w:tc>
        <w:tc>
          <w:tcPr>
            <w:tcW w:w="7654" w:type="dxa"/>
          </w:tcPr>
          <w:p w14:paraId="33B47C86"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7BF3053C" w14:textId="77777777" w:rsidTr="00C0620B">
        <w:tc>
          <w:tcPr>
            <w:tcW w:w="2547" w:type="dxa"/>
          </w:tcPr>
          <w:p w14:paraId="3661A9D7"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принят к вычету</w:t>
            </w:r>
          </w:p>
        </w:tc>
        <w:tc>
          <w:tcPr>
            <w:tcW w:w="1276" w:type="dxa"/>
          </w:tcPr>
          <w:p w14:paraId="5BBD7F69" w14:textId="77777777" w:rsidR="00B04B81" w:rsidRPr="00561BFE" w:rsidRDefault="00000000" w:rsidP="00B04B81">
            <w:pPr>
              <w:spacing w:after="1" w:line="220" w:lineRule="atLeast"/>
              <w:jc w:val="center"/>
              <w:rPr>
                <w:rFonts w:ascii="Times New Roman" w:hAnsi="Times New Roman" w:cs="Times New Roman"/>
              </w:rPr>
            </w:pPr>
            <w:hyperlink r:id="rId214" w:history="1">
              <w:r w:rsidR="00B04B81" w:rsidRPr="00561BFE">
                <w:rPr>
                  <w:rFonts w:ascii="Times New Roman" w:hAnsi="Times New Roman" w:cs="Times New Roman"/>
                </w:rPr>
                <w:t>68</w:t>
              </w:r>
            </w:hyperlink>
          </w:p>
        </w:tc>
        <w:tc>
          <w:tcPr>
            <w:tcW w:w="2126" w:type="dxa"/>
          </w:tcPr>
          <w:p w14:paraId="0FCDC4FA" w14:textId="77777777" w:rsidR="00B04B81" w:rsidRPr="00561BFE" w:rsidRDefault="00000000" w:rsidP="00B04B81">
            <w:pPr>
              <w:spacing w:after="1" w:line="220" w:lineRule="atLeast"/>
              <w:jc w:val="center"/>
              <w:rPr>
                <w:rFonts w:ascii="Times New Roman" w:hAnsi="Times New Roman" w:cs="Times New Roman"/>
              </w:rPr>
            </w:pPr>
            <w:hyperlink r:id="rId215" w:history="1">
              <w:r w:rsidR="00B04B81" w:rsidRPr="00561BFE">
                <w:rPr>
                  <w:rFonts w:ascii="Times New Roman" w:hAnsi="Times New Roman" w:cs="Times New Roman"/>
                </w:rPr>
                <w:t>19</w:t>
              </w:r>
            </w:hyperlink>
          </w:p>
        </w:tc>
        <w:tc>
          <w:tcPr>
            <w:tcW w:w="7654" w:type="dxa"/>
          </w:tcPr>
          <w:p w14:paraId="640A5886"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2EBC5379" w14:textId="77777777" w:rsidTr="00C0620B">
        <w:tc>
          <w:tcPr>
            <w:tcW w:w="13603" w:type="dxa"/>
            <w:gridSpan w:val="4"/>
          </w:tcPr>
          <w:p w14:paraId="351CD8F7"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w:t>
            </w:r>
          </w:p>
        </w:tc>
      </w:tr>
      <w:tr w:rsidR="00B04B81" w:rsidRPr="00561BFE" w14:paraId="351AF192" w14:textId="77777777" w:rsidTr="00C0620B">
        <w:tc>
          <w:tcPr>
            <w:tcW w:w="13603" w:type="dxa"/>
            <w:gridSpan w:val="4"/>
          </w:tcPr>
          <w:p w14:paraId="09DB1756" w14:textId="77777777" w:rsidR="00B04B81" w:rsidRPr="00561BFE" w:rsidRDefault="00B04B81" w:rsidP="00B04B81">
            <w:pPr>
              <w:spacing w:after="1" w:line="220" w:lineRule="atLeast"/>
              <w:jc w:val="center"/>
              <w:rPr>
                <w:rFonts w:ascii="Times New Roman" w:hAnsi="Times New Roman" w:cs="Times New Roman"/>
              </w:rPr>
            </w:pPr>
            <w:r w:rsidRPr="00561BFE">
              <w:rPr>
                <w:rFonts w:ascii="Times New Roman" w:hAnsi="Times New Roman" w:cs="Times New Roman"/>
              </w:rPr>
              <w:t>В июле 2022 г.</w:t>
            </w:r>
          </w:p>
        </w:tc>
      </w:tr>
      <w:tr w:rsidR="00B04B81" w:rsidRPr="00561BFE" w14:paraId="431464EC" w14:textId="77777777" w:rsidTr="00C0620B">
        <w:tc>
          <w:tcPr>
            <w:tcW w:w="2547" w:type="dxa"/>
          </w:tcPr>
          <w:p w14:paraId="65B231C6"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lastRenderedPageBreak/>
              <w:t>Начислены проценты</w:t>
            </w:r>
          </w:p>
        </w:tc>
        <w:tc>
          <w:tcPr>
            <w:tcW w:w="1276" w:type="dxa"/>
          </w:tcPr>
          <w:p w14:paraId="002C5A91" w14:textId="77777777" w:rsidR="00B04B81" w:rsidRPr="00561BFE" w:rsidRDefault="00000000" w:rsidP="00B04B81">
            <w:pPr>
              <w:spacing w:after="1" w:line="220" w:lineRule="atLeast"/>
              <w:jc w:val="center"/>
              <w:rPr>
                <w:rFonts w:ascii="Times New Roman" w:hAnsi="Times New Roman" w:cs="Times New Roman"/>
              </w:rPr>
            </w:pPr>
            <w:hyperlink r:id="rId216" w:history="1">
              <w:r w:rsidR="00B04B81" w:rsidRPr="00561BFE">
                <w:rPr>
                  <w:rFonts w:ascii="Times New Roman" w:hAnsi="Times New Roman" w:cs="Times New Roman"/>
                </w:rPr>
                <w:t>91-2</w:t>
              </w:r>
            </w:hyperlink>
          </w:p>
        </w:tc>
        <w:tc>
          <w:tcPr>
            <w:tcW w:w="2126" w:type="dxa"/>
          </w:tcPr>
          <w:p w14:paraId="409B13CA" w14:textId="77777777" w:rsidR="00B04B81" w:rsidRPr="00561BFE" w:rsidRDefault="00000000" w:rsidP="00B04B81">
            <w:pPr>
              <w:spacing w:after="1" w:line="220" w:lineRule="atLeast"/>
              <w:jc w:val="center"/>
              <w:rPr>
                <w:rFonts w:ascii="Times New Roman" w:hAnsi="Times New Roman" w:cs="Times New Roman"/>
              </w:rPr>
            </w:pPr>
            <w:hyperlink r:id="rId217" w:history="1">
              <w:r w:rsidR="00B04B81" w:rsidRPr="00561BFE">
                <w:rPr>
                  <w:rFonts w:ascii="Times New Roman" w:hAnsi="Times New Roman" w:cs="Times New Roman"/>
                </w:rPr>
                <w:t>76-обязательство по аренде</w:t>
              </w:r>
            </w:hyperlink>
          </w:p>
        </w:tc>
        <w:tc>
          <w:tcPr>
            <w:tcW w:w="7654" w:type="dxa"/>
          </w:tcPr>
          <w:p w14:paraId="1852FF2F"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523,18</w:t>
            </w:r>
          </w:p>
        </w:tc>
      </w:tr>
      <w:tr w:rsidR="00B04B81" w:rsidRPr="00561BFE" w14:paraId="399C032B" w14:textId="77777777" w:rsidTr="00C0620B">
        <w:tc>
          <w:tcPr>
            <w:tcW w:w="2547" w:type="dxa"/>
          </w:tcPr>
          <w:p w14:paraId="00708A14"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Перечислен лизинговый платеж (без НДС)</w:t>
            </w:r>
          </w:p>
          <w:p w14:paraId="786DDAA8" w14:textId="77777777" w:rsidR="00B04B81" w:rsidRPr="00561BFE" w:rsidRDefault="00B04B81" w:rsidP="00B04B81">
            <w:pPr>
              <w:spacing w:before="220" w:after="1" w:line="220" w:lineRule="atLeast"/>
              <w:rPr>
                <w:rFonts w:ascii="Times New Roman" w:hAnsi="Times New Roman" w:cs="Times New Roman"/>
              </w:rPr>
            </w:pPr>
            <w:r w:rsidRPr="00561BFE">
              <w:rPr>
                <w:rFonts w:ascii="Times New Roman" w:hAnsi="Times New Roman" w:cs="Times New Roman"/>
              </w:rPr>
              <w:t>(43 200 - 7 200)</w:t>
            </w:r>
          </w:p>
        </w:tc>
        <w:tc>
          <w:tcPr>
            <w:tcW w:w="1276" w:type="dxa"/>
          </w:tcPr>
          <w:p w14:paraId="296A647B" w14:textId="77777777" w:rsidR="00B04B81" w:rsidRPr="00561BFE" w:rsidRDefault="00000000" w:rsidP="00B04B81">
            <w:pPr>
              <w:spacing w:after="1" w:line="220" w:lineRule="atLeast"/>
              <w:jc w:val="center"/>
              <w:rPr>
                <w:rFonts w:ascii="Times New Roman" w:hAnsi="Times New Roman" w:cs="Times New Roman"/>
              </w:rPr>
            </w:pPr>
            <w:hyperlink r:id="rId218" w:history="1">
              <w:r w:rsidR="00B04B81" w:rsidRPr="00561BFE">
                <w:rPr>
                  <w:rFonts w:ascii="Times New Roman" w:hAnsi="Times New Roman" w:cs="Times New Roman"/>
                </w:rPr>
                <w:t>76-обязательство по аренде</w:t>
              </w:r>
            </w:hyperlink>
          </w:p>
        </w:tc>
        <w:tc>
          <w:tcPr>
            <w:tcW w:w="2126" w:type="dxa"/>
          </w:tcPr>
          <w:p w14:paraId="719D9507" w14:textId="77777777" w:rsidR="00B04B81" w:rsidRPr="00561BFE" w:rsidRDefault="00000000" w:rsidP="00B04B81">
            <w:pPr>
              <w:spacing w:after="1" w:line="220" w:lineRule="atLeast"/>
              <w:jc w:val="center"/>
              <w:rPr>
                <w:rFonts w:ascii="Times New Roman" w:hAnsi="Times New Roman" w:cs="Times New Roman"/>
              </w:rPr>
            </w:pPr>
            <w:hyperlink r:id="rId219" w:history="1">
              <w:r w:rsidR="00B04B81" w:rsidRPr="00561BFE">
                <w:rPr>
                  <w:rFonts w:ascii="Times New Roman" w:hAnsi="Times New Roman" w:cs="Times New Roman"/>
                </w:rPr>
                <w:t>51</w:t>
              </w:r>
            </w:hyperlink>
          </w:p>
        </w:tc>
        <w:tc>
          <w:tcPr>
            <w:tcW w:w="7654" w:type="dxa"/>
          </w:tcPr>
          <w:p w14:paraId="456B1F49"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36 000</w:t>
            </w:r>
          </w:p>
        </w:tc>
      </w:tr>
      <w:tr w:rsidR="00B04B81" w:rsidRPr="00561BFE" w14:paraId="46D857FA" w14:textId="77777777" w:rsidTr="00C0620B">
        <w:tc>
          <w:tcPr>
            <w:tcW w:w="2547" w:type="dxa"/>
          </w:tcPr>
          <w:p w14:paraId="313265AF"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Перечислен НДС в составе лизингового платежа</w:t>
            </w:r>
          </w:p>
        </w:tc>
        <w:tc>
          <w:tcPr>
            <w:tcW w:w="1276" w:type="dxa"/>
          </w:tcPr>
          <w:p w14:paraId="7573B4FA" w14:textId="77777777" w:rsidR="00B04B81" w:rsidRPr="00561BFE" w:rsidRDefault="00000000" w:rsidP="00B04B81">
            <w:pPr>
              <w:spacing w:after="1" w:line="220" w:lineRule="atLeast"/>
              <w:jc w:val="center"/>
              <w:rPr>
                <w:rFonts w:ascii="Times New Roman" w:hAnsi="Times New Roman" w:cs="Times New Roman"/>
              </w:rPr>
            </w:pPr>
            <w:hyperlink r:id="rId220" w:history="1">
              <w:r w:rsidR="00B04B81" w:rsidRPr="00561BFE">
                <w:rPr>
                  <w:rFonts w:ascii="Times New Roman" w:hAnsi="Times New Roman" w:cs="Times New Roman"/>
                </w:rPr>
                <w:t>76-НДС</w:t>
              </w:r>
            </w:hyperlink>
          </w:p>
        </w:tc>
        <w:tc>
          <w:tcPr>
            <w:tcW w:w="2126" w:type="dxa"/>
          </w:tcPr>
          <w:p w14:paraId="72F2C2D1" w14:textId="77777777" w:rsidR="00B04B81" w:rsidRPr="00561BFE" w:rsidRDefault="00000000" w:rsidP="00B04B81">
            <w:pPr>
              <w:spacing w:after="1" w:line="220" w:lineRule="atLeast"/>
              <w:jc w:val="center"/>
              <w:rPr>
                <w:rFonts w:ascii="Times New Roman" w:hAnsi="Times New Roman" w:cs="Times New Roman"/>
              </w:rPr>
            </w:pPr>
            <w:hyperlink r:id="rId221" w:history="1">
              <w:r w:rsidR="00B04B81" w:rsidRPr="00561BFE">
                <w:rPr>
                  <w:rFonts w:ascii="Times New Roman" w:hAnsi="Times New Roman" w:cs="Times New Roman"/>
                </w:rPr>
                <w:t>51</w:t>
              </w:r>
            </w:hyperlink>
          </w:p>
        </w:tc>
        <w:tc>
          <w:tcPr>
            <w:tcW w:w="7654" w:type="dxa"/>
          </w:tcPr>
          <w:p w14:paraId="6628D09F"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34587D89" w14:textId="77777777" w:rsidTr="00C0620B">
        <w:tc>
          <w:tcPr>
            <w:tcW w:w="2547" w:type="dxa"/>
          </w:tcPr>
          <w:p w14:paraId="74B3E117"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предъявлен лизингодателем</w:t>
            </w:r>
          </w:p>
        </w:tc>
        <w:tc>
          <w:tcPr>
            <w:tcW w:w="1276" w:type="dxa"/>
          </w:tcPr>
          <w:p w14:paraId="33CF364D" w14:textId="77777777" w:rsidR="00B04B81" w:rsidRPr="00561BFE" w:rsidRDefault="00000000" w:rsidP="00B04B81">
            <w:pPr>
              <w:spacing w:after="1" w:line="220" w:lineRule="atLeast"/>
              <w:jc w:val="center"/>
              <w:rPr>
                <w:rFonts w:ascii="Times New Roman" w:hAnsi="Times New Roman" w:cs="Times New Roman"/>
              </w:rPr>
            </w:pPr>
            <w:hyperlink r:id="rId222" w:history="1">
              <w:r w:rsidR="00B04B81" w:rsidRPr="00561BFE">
                <w:rPr>
                  <w:rFonts w:ascii="Times New Roman" w:hAnsi="Times New Roman" w:cs="Times New Roman"/>
                </w:rPr>
                <w:t>19</w:t>
              </w:r>
            </w:hyperlink>
          </w:p>
        </w:tc>
        <w:tc>
          <w:tcPr>
            <w:tcW w:w="2126" w:type="dxa"/>
          </w:tcPr>
          <w:p w14:paraId="2F63070F" w14:textId="77777777" w:rsidR="00B04B81" w:rsidRPr="00561BFE" w:rsidRDefault="00000000" w:rsidP="00B04B81">
            <w:pPr>
              <w:spacing w:after="1" w:line="220" w:lineRule="atLeast"/>
              <w:jc w:val="center"/>
              <w:rPr>
                <w:rFonts w:ascii="Times New Roman" w:hAnsi="Times New Roman" w:cs="Times New Roman"/>
              </w:rPr>
            </w:pPr>
            <w:hyperlink r:id="rId223" w:history="1">
              <w:r w:rsidR="00B04B81" w:rsidRPr="00561BFE">
                <w:rPr>
                  <w:rFonts w:ascii="Times New Roman" w:hAnsi="Times New Roman" w:cs="Times New Roman"/>
                </w:rPr>
                <w:t>76-НДС</w:t>
              </w:r>
            </w:hyperlink>
          </w:p>
        </w:tc>
        <w:tc>
          <w:tcPr>
            <w:tcW w:w="7654" w:type="dxa"/>
          </w:tcPr>
          <w:p w14:paraId="0512912F"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08E7CC17" w14:textId="77777777" w:rsidTr="00C0620B">
        <w:tc>
          <w:tcPr>
            <w:tcW w:w="2547" w:type="dxa"/>
          </w:tcPr>
          <w:p w14:paraId="41D4B2DB" w14:textId="77777777" w:rsidR="00B04B81" w:rsidRPr="00561BFE" w:rsidRDefault="00B04B81" w:rsidP="00B04B81">
            <w:pPr>
              <w:spacing w:after="1" w:line="220" w:lineRule="atLeast"/>
              <w:rPr>
                <w:rFonts w:ascii="Times New Roman" w:hAnsi="Times New Roman" w:cs="Times New Roman"/>
              </w:rPr>
            </w:pPr>
            <w:r w:rsidRPr="00561BFE">
              <w:rPr>
                <w:rFonts w:ascii="Times New Roman" w:hAnsi="Times New Roman" w:cs="Times New Roman"/>
              </w:rPr>
              <w:t>НДС принят к вычету</w:t>
            </w:r>
          </w:p>
        </w:tc>
        <w:tc>
          <w:tcPr>
            <w:tcW w:w="1276" w:type="dxa"/>
          </w:tcPr>
          <w:p w14:paraId="17DE5D58" w14:textId="77777777" w:rsidR="00B04B81" w:rsidRPr="00561BFE" w:rsidRDefault="00000000" w:rsidP="00B04B81">
            <w:pPr>
              <w:spacing w:after="1" w:line="220" w:lineRule="atLeast"/>
              <w:jc w:val="center"/>
              <w:rPr>
                <w:rFonts w:ascii="Times New Roman" w:hAnsi="Times New Roman" w:cs="Times New Roman"/>
              </w:rPr>
            </w:pPr>
            <w:hyperlink r:id="rId224" w:history="1">
              <w:r w:rsidR="00B04B81" w:rsidRPr="00561BFE">
                <w:rPr>
                  <w:rFonts w:ascii="Times New Roman" w:hAnsi="Times New Roman" w:cs="Times New Roman"/>
                </w:rPr>
                <w:t>68</w:t>
              </w:r>
            </w:hyperlink>
          </w:p>
        </w:tc>
        <w:tc>
          <w:tcPr>
            <w:tcW w:w="2126" w:type="dxa"/>
          </w:tcPr>
          <w:p w14:paraId="48AFAE05" w14:textId="77777777" w:rsidR="00B04B81" w:rsidRPr="00561BFE" w:rsidRDefault="00000000" w:rsidP="00B04B81">
            <w:pPr>
              <w:spacing w:after="1" w:line="220" w:lineRule="atLeast"/>
              <w:jc w:val="center"/>
              <w:rPr>
                <w:rFonts w:ascii="Times New Roman" w:hAnsi="Times New Roman" w:cs="Times New Roman"/>
              </w:rPr>
            </w:pPr>
            <w:hyperlink r:id="rId225" w:history="1">
              <w:r w:rsidR="00B04B81" w:rsidRPr="00561BFE">
                <w:rPr>
                  <w:rFonts w:ascii="Times New Roman" w:hAnsi="Times New Roman" w:cs="Times New Roman"/>
                </w:rPr>
                <w:t>19</w:t>
              </w:r>
            </w:hyperlink>
          </w:p>
        </w:tc>
        <w:tc>
          <w:tcPr>
            <w:tcW w:w="7654" w:type="dxa"/>
          </w:tcPr>
          <w:p w14:paraId="16B3C05F" w14:textId="77777777" w:rsidR="00B04B81" w:rsidRPr="00561BFE" w:rsidRDefault="00B04B81" w:rsidP="00C0620B">
            <w:pPr>
              <w:spacing w:after="1" w:line="220" w:lineRule="atLeast"/>
              <w:rPr>
                <w:rFonts w:ascii="Times New Roman" w:hAnsi="Times New Roman" w:cs="Times New Roman"/>
              </w:rPr>
            </w:pPr>
            <w:r w:rsidRPr="00561BFE">
              <w:rPr>
                <w:rFonts w:ascii="Times New Roman" w:hAnsi="Times New Roman" w:cs="Times New Roman"/>
              </w:rPr>
              <w:t>7 200</w:t>
            </w:r>
          </w:p>
        </w:tc>
      </w:tr>
      <w:tr w:rsidR="00B04B81" w:rsidRPr="00561BFE" w14:paraId="29D9B025" w14:textId="77777777" w:rsidTr="00C0620B">
        <w:tc>
          <w:tcPr>
            <w:tcW w:w="2547" w:type="dxa"/>
          </w:tcPr>
          <w:p w14:paraId="3F8D3E16" w14:textId="77777777" w:rsidR="00B04B81" w:rsidRPr="006176C1" w:rsidRDefault="00B04B81" w:rsidP="00B04B81">
            <w:pPr>
              <w:spacing w:after="1" w:line="220" w:lineRule="atLeast"/>
              <w:rPr>
                <w:rFonts w:ascii="Times New Roman" w:hAnsi="Times New Roman" w:cs="Times New Roman"/>
                <w:b/>
              </w:rPr>
            </w:pPr>
            <w:r w:rsidRPr="006176C1">
              <w:rPr>
                <w:rFonts w:ascii="Times New Roman" w:hAnsi="Times New Roman" w:cs="Times New Roman"/>
                <w:b/>
              </w:rPr>
              <w:t>Торговое оборудование принято к учету в состав собственных ОС</w:t>
            </w:r>
          </w:p>
        </w:tc>
        <w:tc>
          <w:tcPr>
            <w:tcW w:w="1276" w:type="dxa"/>
          </w:tcPr>
          <w:p w14:paraId="2893A085" w14:textId="77777777" w:rsidR="00B04B81" w:rsidRPr="006176C1" w:rsidRDefault="00000000" w:rsidP="00B04B81">
            <w:pPr>
              <w:spacing w:after="1" w:line="220" w:lineRule="atLeast"/>
              <w:jc w:val="center"/>
              <w:rPr>
                <w:rFonts w:ascii="Times New Roman" w:hAnsi="Times New Roman" w:cs="Times New Roman"/>
                <w:b/>
              </w:rPr>
            </w:pPr>
            <w:hyperlink r:id="rId226" w:history="1">
              <w:r w:rsidR="00B04B81" w:rsidRPr="006176C1">
                <w:rPr>
                  <w:rFonts w:ascii="Times New Roman" w:hAnsi="Times New Roman" w:cs="Times New Roman"/>
                  <w:b/>
                </w:rPr>
                <w:t>01-ОС</w:t>
              </w:r>
            </w:hyperlink>
          </w:p>
        </w:tc>
        <w:tc>
          <w:tcPr>
            <w:tcW w:w="2126" w:type="dxa"/>
          </w:tcPr>
          <w:p w14:paraId="4281CF94" w14:textId="77777777" w:rsidR="00B04B81" w:rsidRPr="006176C1" w:rsidRDefault="00000000" w:rsidP="00B04B81">
            <w:pPr>
              <w:spacing w:after="1" w:line="220" w:lineRule="atLeast"/>
              <w:jc w:val="center"/>
              <w:rPr>
                <w:rFonts w:ascii="Times New Roman" w:hAnsi="Times New Roman" w:cs="Times New Roman"/>
                <w:b/>
              </w:rPr>
            </w:pPr>
            <w:hyperlink r:id="rId227" w:history="1">
              <w:r w:rsidR="00B04B81" w:rsidRPr="006176C1">
                <w:rPr>
                  <w:rFonts w:ascii="Times New Roman" w:hAnsi="Times New Roman" w:cs="Times New Roman"/>
                  <w:b/>
                </w:rPr>
                <w:t>01-ППА</w:t>
              </w:r>
            </w:hyperlink>
          </w:p>
        </w:tc>
        <w:tc>
          <w:tcPr>
            <w:tcW w:w="7654" w:type="dxa"/>
          </w:tcPr>
          <w:p w14:paraId="090542A0" w14:textId="77777777" w:rsidR="00B04B81" w:rsidRPr="006176C1" w:rsidRDefault="00B04B81" w:rsidP="00C0620B">
            <w:pPr>
              <w:spacing w:after="1" w:line="220" w:lineRule="atLeast"/>
              <w:rPr>
                <w:rFonts w:ascii="Times New Roman" w:hAnsi="Times New Roman" w:cs="Times New Roman"/>
                <w:b/>
              </w:rPr>
            </w:pPr>
            <w:r w:rsidRPr="006176C1">
              <w:rPr>
                <w:rFonts w:ascii="Times New Roman" w:hAnsi="Times New Roman" w:cs="Times New Roman"/>
                <w:b/>
              </w:rPr>
              <w:t>1 180 000</w:t>
            </w:r>
          </w:p>
        </w:tc>
      </w:tr>
      <w:tr w:rsidR="00B04B81" w:rsidRPr="00561BFE" w14:paraId="348117E5" w14:textId="77777777" w:rsidTr="00C0620B">
        <w:tc>
          <w:tcPr>
            <w:tcW w:w="2547" w:type="dxa"/>
          </w:tcPr>
          <w:p w14:paraId="1F4741E0" w14:textId="77777777" w:rsidR="00B04B81" w:rsidRPr="006176C1" w:rsidRDefault="00B04B81" w:rsidP="00B04B81">
            <w:pPr>
              <w:spacing w:after="1" w:line="220" w:lineRule="atLeast"/>
              <w:rPr>
                <w:rFonts w:ascii="Times New Roman" w:hAnsi="Times New Roman" w:cs="Times New Roman"/>
                <w:b/>
              </w:rPr>
            </w:pPr>
            <w:r w:rsidRPr="006176C1">
              <w:rPr>
                <w:rFonts w:ascii="Times New Roman" w:hAnsi="Times New Roman" w:cs="Times New Roman"/>
                <w:b/>
              </w:rPr>
              <w:t>Амортизация по ППА учтена как амортизация по собственному ОС</w:t>
            </w:r>
          </w:p>
          <w:p w14:paraId="0BB6FE54" w14:textId="77777777" w:rsidR="00B04B81" w:rsidRPr="006176C1" w:rsidRDefault="00B04B81" w:rsidP="00B04B81">
            <w:pPr>
              <w:spacing w:before="220" w:after="1" w:line="220" w:lineRule="atLeast"/>
              <w:rPr>
                <w:rFonts w:ascii="Times New Roman" w:hAnsi="Times New Roman" w:cs="Times New Roman"/>
                <w:b/>
              </w:rPr>
            </w:pPr>
            <w:r w:rsidRPr="006176C1">
              <w:rPr>
                <w:rFonts w:ascii="Times New Roman" w:hAnsi="Times New Roman" w:cs="Times New Roman"/>
                <w:b/>
              </w:rPr>
              <w:t>(16 388,89 x 34)</w:t>
            </w:r>
          </w:p>
        </w:tc>
        <w:tc>
          <w:tcPr>
            <w:tcW w:w="1276" w:type="dxa"/>
          </w:tcPr>
          <w:p w14:paraId="064788BA" w14:textId="77777777" w:rsidR="00B04B81" w:rsidRPr="006176C1" w:rsidRDefault="00000000" w:rsidP="00B04B81">
            <w:pPr>
              <w:spacing w:after="1" w:line="220" w:lineRule="atLeast"/>
              <w:jc w:val="center"/>
              <w:rPr>
                <w:rFonts w:ascii="Times New Roman" w:hAnsi="Times New Roman" w:cs="Times New Roman"/>
                <w:b/>
              </w:rPr>
            </w:pPr>
            <w:hyperlink r:id="rId228" w:history="1">
              <w:r w:rsidR="00B04B81" w:rsidRPr="006176C1">
                <w:rPr>
                  <w:rFonts w:ascii="Times New Roman" w:hAnsi="Times New Roman" w:cs="Times New Roman"/>
                  <w:b/>
                </w:rPr>
                <w:t>02-ППА</w:t>
              </w:r>
            </w:hyperlink>
          </w:p>
        </w:tc>
        <w:tc>
          <w:tcPr>
            <w:tcW w:w="2126" w:type="dxa"/>
          </w:tcPr>
          <w:p w14:paraId="0155017E" w14:textId="77777777" w:rsidR="00B04B81" w:rsidRPr="006176C1" w:rsidRDefault="00000000" w:rsidP="00B04B81">
            <w:pPr>
              <w:spacing w:after="1" w:line="220" w:lineRule="atLeast"/>
              <w:jc w:val="center"/>
              <w:rPr>
                <w:rFonts w:ascii="Times New Roman" w:hAnsi="Times New Roman" w:cs="Times New Roman"/>
                <w:b/>
              </w:rPr>
            </w:pPr>
            <w:hyperlink r:id="rId229" w:history="1">
              <w:r w:rsidR="00B04B81" w:rsidRPr="006176C1">
                <w:rPr>
                  <w:rFonts w:ascii="Times New Roman" w:hAnsi="Times New Roman" w:cs="Times New Roman"/>
                  <w:b/>
                </w:rPr>
                <w:t>02-ОС</w:t>
              </w:r>
            </w:hyperlink>
          </w:p>
        </w:tc>
        <w:tc>
          <w:tcPr>
            <w:tcW w:w="7654" w:type="dxa"/>
          </w:tcPr>
          <w:p w14:paraId="352701E9" w14:textId="77777777" w:rsidR="00B04B81" w:rsidRPr="006176C1" w:rsidRDefault="00B04B81" w:rsidP="00C0620B">
            <w:pPr>
              <w:spacing w:after="1" w:line="220" w:lineRule="atLeast"/>
              <w:rPr>
                <w:rFonts w:ascii="Times New Roman" w:hAnsi="Times New Roman" w:cs="Times New Roman"/>
                <w:b/>
              </w:rPr>
            </w:pPr>
            <w:r w:rsidRPr="006176C1">
              <w:rPr>
                <w:rFonts w:ascii="Times New Roman" w:hAnsi="Times New Roman" w:cs="Times New Roman"/>
                <w:b/>
              </w:rPr>
              <w:t>557 222,26</w:t>
            </w:r>
          </w:p>
        </w:tc>
      </w:tr>
    </w:tbl>
    <w:p w14:paraId="577E7FC6" w14:textId="77777777" w:rsidR="00B04B81" w:rsidRPr="007A1CD7" w:rsidRDefault="00B04B81" w:rsidP="00B04B81">
      <w:pPr>
        <w:pStyle w:val="ConsPlusNormal"/>
        <w:spacing w:before="220"/>
        <w:jc w:val="both"/>
        <w:rPr>
          <w:rFonts w:ascii="Times New Roman" w:hAnsi="Times New Roman" w:cs="Times New Roman"/>
          <w:sz w:val="24"/>
          <w:szCs w:val="24"/>
        </w:rPr>
      </w:pPr>
    </w:p>
    <w:p w14:paraId="2AF8AD61" w14:textId="77777777" w:rsidR="00B04B81" w:rsidRPr="007A1CD7" w:rsidRDefault="00B04B81" w:rsidP="00B04B81">
      <w:pPr>
        <w:pStyle w:val="ConsPlusNormal"/>
        <w:jc w:val="both"/>
        <w:rPr>
          <w:rFonts w:ascii="Times New Roman" w:hAnsi="Times New Roman" w:cs="Times New Roman"/>
          <w:sz w:val="24"/>
          <w:szCs w:val="24"/>
        </w:rPr>
      </w:pPr>
    </w:p>
    <w:p w14:paraId="21202753" w14:textId="77777777" w:rsidR="00B04B81" w:rsidRPr="00232AE9" w:rsidRDefault="00B04B81" w:rsidP="00B04B81">
      <w:pPr>
        <w:pStyle w:val="ConsPlusTitle"/>
        <w:jc w:val="center"/>
        <w:outlineLvl w:val="1"/>
        <w:rPr>
          <w:rFonts w:ascii="Times New Roman" w:hAnsi="Times New Roman" w:cs="Times New Roman"/>
          <w:sz w:val="28"/>
          <w:szCs w:val="28"/>
          <w:u w:val="single"/>
        </w:rPr>
      </w:pPr>
      <w:r w:rsidRPr="00232AE9">
        <w:rPr>
          <w:rFonts w:ascii="Times New Roman" w:hAnsi="Times New Roman" w:cs="Times New Roman"/>
          <w:sz w:val="28"/>
          <w:szCs w:val="28"/>
          <w:u w:val="single"/>
        </w:rPr>
        <w:t>III. Учет у арендодателя</w:t>
      </w:r>
    </w:p>
    <w:p w14:paraId="699160C2" w14:textId="77777777" w:rsidR="00B04B81" w:rsidRPr="007A1CD7" w:rsidRDefault="00B04B81" w:rsidP="00B04B81">
      <w:pPr>
        <w:pStyle w:val="ConsPlusNormal"/>
        <w:jc w:val="both"/>
        <w:rPr>
          <w:rFonts w:ascii="Times New Roman" w:hAnsi="Times New Roman" w:cs="Times New Roman"/>
          <w:sz w:val="24"/>
          <w:szCs w:val="24"/>
        </w:rPr>
      </w:pPr>
    </w:p>
    <w:p w14:paraId="0939E8DE" w14:textId="77777777" w:rsidR="00B04B81" w:rsidRPr="006176C1" w:rsidRDefault="00B04B81" w:rsidP="00B04B81">
      <w:pPr>
        <w:pStyle w:val="ConsPlusNormal"/>
        <w:ind w:firstLine="540"/>
        <w:jc w:val="both"/>
        <w:rPr>
          <w:rFonts w:ascii="Times New Roman" w:hAnsi="Times New Roman" w:cs="Times New Roman"/>
          <w:b/>
          <w:sz w:val="24"/>
          <w:szCs w:val="24"/>
        </w:rPr>
      </w:pPr>
      <w:r w:rsidRPr="007A1CD7">
        <w:rPr>
          <w:rFonts w:ascii="Times New Roman" w:hAnsi="Times New Roman" w:cs="Times New Roman"/>
          <w:sz w:val="24"/>
          <w:szCs w:val="24"/>
        </w:rPr>
        <w:t xml:space="preserve">24. Объекты учета аренды классифицируются арендодателем на дату, указанную в </w:t>
      </w:r>
      <w:hyperlink w:anchor="P52" w:history="1">
        <w:r w:rsidRPr="006176C1">
          <w:rPr>
            <w:rFonts w:ascii="Times New Roman" w:hAnsi="Times New Roman" w:cs="Times New Roman"/>
            <w:sz w:val="24"/>
            <w:szCs w:val="24"/>
          </w:rPr>
          <w:t>пункте 6</w:t>
        </w:r>
      </w:hyperlink>
      <w:r w:rsidRPr="006176C1">
        <w:rPr>
          <w:rFonts w:ascii="Times New Roman" w:hAnsi="Times New Roman" w:cs="Times New Roman"/>
          <w:sz w:val="24"/>
          <w:szCs w:val="24"/>
        </w:rPr>
        <w:t xml:space="preserve"> </w:t>
      </w:r>
      <w:r w:rsidRPr="007A1CD7">
        <w:rPr>
          <w:rFonts w:ascii="Times New Roman" w:hAnsi="Times New Roman" w:cs="Times New Roman"/>
          <w:sz w:val="24"/>
          <w:szCs w:val="24"/>
        </w:rPr>
        <w:t xml:space="preserve">настоящего Стандарта, в качестве объектов учета операционной аренды или объектов учета </w:t>
      </w:r>
      <w:proofErr w:type="spellStart"/>
      <w:r w:rsidRPr="007A1CD7">
        <w:rPr>
          <w:rFonts w:ascii="Times New Roman" w:hAnsi="Times New Roman" w:cs="Times New Roman"/>
          <w:sz w:val="24"/>
          <w:szCs w:val="24"/>
        </w:rPr>
        <w:t>неоперационной</w:t>
      </w:r>
      <w:proofErr w:type="spellEnd"/>
      <w:r w:rsidRPr="007A1CD7">
        <w:rPr>
          <w:rFonts w:ascii="Times New Roman" w:hAnsi="Times New Roman" w:cs="Times New Roman"/>
          <w:sz w:val="24"/>
          <w:szCs w:val="24"/>
        </w:rPr>
        <w:t xml:space="preserve"> (финансовой) аренды. </w:t>
      </w:r>
      <w:r w:rsidRPr="006176C1">
        <w:rPr>
          <w:rFonts w:ascii="Times New Roman" w:hAnsi="Times New Roman" w:cs="Times New Roman"/>
          <w:b/>
          <w:sz w:val="24"/>
          <w:szCs w:val="24"/>
        </w:rPr>
        <w:t>Данная классификация производится арендодателем по каждому договору аренды (промежуточным арендодателем - по каждому договору субаренды) с учетом требования приоритета содержания перед формой.</w:t>
      </w:r>
    </w:p>
    <w:p w14:paraId="0DA73FD4"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25. Объекты учета аренды классифицируются арендодателем в качестве объектов учета </w:t>
      </w:r>
      <w:proofErr w:type="spellStart"/>
      <w:r w:rsidRPr="006176C1">
        <w:rPr>
          <w:rFonts w:ascii="Times New Roman" w:hAnsi="Times New Roman" w:cs="Times New Roman"/>
          <w:b/>
          <w:sz w:val="28"/>
          <w:szCs w:val="28"/>
        </w:rPr>
        <w:t>неоперационной</w:t>
      </w:r>
      <w:proofErr w:type="spellEnd"/>
      <w:r w:rsidRPr="006176C1">
        <w:rPr>
          <w:rFonts w:ascii="Times New Roman" w:hAnsi="Times New Roman" w:cs="Times New Roman"/>
          <w:b/>
          <w:sz w:val="28"/>
          <w:szCs w:val="28"/>
        </w:rPr>
        <w:t xml:space="preserve"> (финансовой) аренды</w:t>
      </w:r>
      <w:r w:rsidRPr="007A1CD7">
        <w:rPr>
          <w:rFonts w:ascii="Times New Roman" w:hAnsi="Times New Roman" w:cs="Times New Roman"/>
          <w:sz w:val="24"/>
          <w:szCs w:val="24"/>
        </w:rPr>
        <w:t xml:space="preserve">, </w:t>
      </w:r>
      <w:r w:rsidRPr="006176C1">
        <w:rPr>
          <w:rFonts w:ascii="Times New Roman" w:hAnsi="Times New Roman" w:cs="Times New Roman"/>
          <w:b/>
          <w:i/>
          <w:sz w:val="24"/>
          <w:szCs w:val="24"/>
        </w:rPr>
        <w:t xml:space="preserve">если к </w:t>
      </w:r>
      <w:r w:rsidRPr="00FC4A4A">
        <w:rPr>
          <w:rFonts w:ascii="Times New Roman" w:hAnsi="Times New Roman" w:cs="Times New Roman"/>
          <w:b/>
          <w:i/>
          <w:sz w:val="28"/>
          <w:szCs w:val="28"/>
        </w:rPr>
        <w:t>арендатору</w:t>
      </w:r>
      <w:r w:rsidRPr="006176C1">
        <w:rPr>
          <w:rFonts w:ascii="Times New Roman" w:hAnsi="Times New Roman" w:cs="Times New Roman"/>
          <w:b/>
          <w:i/>
          <w:sz w:val="24"/>
          <w:szCs w:val="24"/>
        </w:rPr>
        <w:t xml:space="preserve"> переходят экономические выгоды и риски, обусловленные правом собственности арендодателя на предмет аренды. </w:t>
      </w:r>
      <w:r w:rsidRPr="007A1CD7">
        <w:rPr>
          <w:rFonts w:ascii="Times New Roman" w:hAnsi="Times New Roman" w:cs="Times New Roman"/>
          <w:sz w:val="24"/>
          <w:szCs w:val="24"/>
        </w:rPr>
        <w:t>Соблюдением указанного условия является любое из следующих обстоятельств:</w:t>
      </w:r>
    </w:p>
    <w:p w14:paraId="64485DD0"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bookmarkStart w:id="19" w:name="P108"/>
      <w:bookmarkEnd w:id="19"/>
      <w:r w:rsidRPr="006176C1">
        <w:rPr>
          <w:rFonts w:ascii="Times New Roman" w:hAnsi="Times New Roman" w:cs="Times New Roman"/>
          <w:b/>
          <w:i/>
          <w:sz w:val="24"/>
          <w:szCs w:val="24"/>
        </w:rPr>
        <w:t>а) условиями договора аренды предусмотрен переход к арендатору права собственности на предмет аренды;</w:t>
      </w:r>
    </w:p>
    <w:p w14:paraId="4743DE70"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bookmarkStart w:id="20" w:name="P109"/>
      <w:bookmarkEnd w:id="20"/>
      <w:r w:rsidRPr="006176C1">
        <w:rPr>
          <w:rFonts w:ascii="Times New Roman" w:hAnsi="Times New Roman" w:cs="Times New Roman"/>
          <w:b/>
          <w:i/>
          <w:sz w:val="24"/>
          <w:szCs w:val="24"/>
        </w:rPr>
        <w:t>б) арендатор имеет право на покупку предмета аренды по цене значительно ниже его справедливой стоимости на дату реализации этого права;</w:t>
      </w:r>
    </w:p>
    <w:p w14:paraId="11B93B6B"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в) срок аренды сопоставим с периодом, в течение которого предмет аренды останется пригодным к использованию;</w:t>
      </w:r>
    </w:p>
    <w:p w14:paraId="0A292B5A"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г) на дату заключения договора аренды приведенная стоимость будущих арендных платежей сопоставима со справедливой стоимостью предмета аренды;</w:t>
      </w:r>
    </w:p>
    <w:p w14:paraId="6870C700"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lastRenderedPageBreak/>
        <w:t>д) возможность использовать предмет аренды без существенных изменений имеется только у арендатора;</w:t>
      </w:r>
    </w:p>
    <w:p w14:paraId="498F4AC1"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е) арендатор имеет возможность продлить установленный договором аренды срок аренды с арендной платой значительно ниже рыночной;</w:t>
      </w:r>
    </w:p>
    <w:p w14:paraId="19339C57"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ж) иное обстоятельство, свидетельствующее о переходе к арендатору экономических выгод и рисков, обусловленных правом собственности арендодателя на предмет аренды.</w:t>
      </w:r>
    </w:p>
    <w:p w14:paraId="6C01815B"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26. Объекты учета аренды классифицируются арендодателем в качестве объектов учета </w:t>
      </w:r>
      <w:r w:rsidRPr="006176C1">
        <w:rPr>
          <w:rFonts w:ascii="Times New Roman" w:hAnsi="Times New Roman" w:cs="Times New Roman"/>
          <w:b/>
          <w:sz w:val="28"/>
          <w:szCs w:val="28"/>
        </w:rPr>
        <w:t>операционной аренды</w:t>
      </w:r>
      <w:r w:rsidRPr="007A1CD7">
        <w:rPr>
          <w:rFonts w:ascii="Times New Roman" w:hAnsi="Times New Roman" w:cs="Times New Roman"/>
          <w:sz w:val="24"/>
          <w:szCs w:val="24"/>
        </w:rPr>
        <w:t xml:space="preserve">, если экономические выгоды и риски, обусловленные </w:t>
      </w:r>
      <w:r w:rsidRPr="006176C1">
        <w:rPr>
          <w:rFonts w:ascii="Times New Roman" w:hAnsi="Times New Roman" w:cs="Times New Roman"/>
          <w:b/>
          <w:i/>
          <w:sz w:val="24"/>
          <w:szCs w:val="24"/>
        </w:rPr>
        <w:t>правом собственности на предмет аренды, несет арендодатель.</w:t>
      </w:r>
      <w:r w:rsidRPr="007A1CD7">
        <w:rPr>
          <w:rFonts w:ascii="Times New Roman" w:hAnsi="Times New Roman" w:cs="Times New Roman"/>
          <w:sz w:val="24"/>
          <w:szCs w:val="24"/>
        </w:rPr>
        <w:t xml:space="preserve"> Соблюдением указанного условия является любое из следующих обстоятельств:</w:t>
      </w:r>
    </w:p>
    <w:p w14:paraId="10CC7267"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а) срок аренды существенно меньше и несопоставим с периодом, в течение которого предмет аренды останется пригодным к использованию;</w:t>
      </w:r>
    </w:p>
    <w:p w14:paraId="0E4D9417"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б) предметом аренды являются имеющие неограниченный срок использования объекты, потребительские свойства которых с течением времени не изменяются;</w:t>
      </w:r>
    </w:p>
    <w:p w14:paraId="5136F272"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в) на дату предоставления предмета аренды приведенная стоимость будущих арендных платежей существенно меньше справедливой стоимости предмета аренды;</w:t>
      </w:r>
    </w:p>
    <w:p w14:paraId="43FFF32E" w14:textId="77777777" w:rsidR="00B04B81" w:rsidRPr="006176C1" w:rsidRDefault="00B04B81" w:rsidP="00B04B81">
      <w:pPr>
        <w:pStyle w:val="ConsPlusNormal"/>
        <w:spacing w:before="220"/>
        <w:ind w:firstLine="540"/>
        <w:jc w:val="both"/>
        <w:rPr>
          <w:rFonts w:ascii="Times New Roman" w:hAnsi="Times New Roman" w:cs="Times New Roman"/>
          <w:b/>
          <w:i/>
          <w:sz w:val="24"/>
          <w:szCs w:val="24"/>
        </w:rPr>
      </w:pPr>
      <w:r w:rsidRPr="006176C1">
        <w:rPr>
          <w:rFonts w:ascii="Times New Roman" w:hAnsi="Times New Roman" w:cs="Times New Roman"/>
          <w:b/>
          <w:i/>
          <w:sz w:val="24"/>
          <w:szCs w:val="24"/>
        </w:rPr>
        <w:t>г) иное обстоятельство, свидетельствующее о том, что экономические выгоды и риски, обусловленные правом собственности на предмет аренды, несет арендодатель.</w:t>
      </w:r>
    </w:p>
    <w:p w14:paraId="4D20F78A"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27. </w:t>
      </w:r>
      <w:r w:rsidRPr="006176C1">
        <w:rPr>
          <w:rFonts w:ascii="Times New Roman" w:hAnsi="Times New Roman" w:cs="Times New Roman"/>
          <w:b/>
          <w:sz w:val="24"/>
          <w:szCs w:val="24"/>
        </w:rPr>
        <w:t xml:space="preserve">Объекты учета субаренды классифицируются арендатором (промежуточным арендодателем) исходя из соответствующих условий договора аренды. </w:t>
      </w:r>
      <w:r w:rsidRPr="007A1CD7">
        <w:rPr>
          <w:rFonts w:ascii="Times New Roman" w:hAnsi="Times New Roman" w:cs="Times New Roman"/>
          <w:sz w:val="24"/>
          <w:szCs w:val="24"/>
        </w:rPr>
        <w:t xml:space="preserve">При этом если арендатор (промежуточный арендодатель) применяет </w:t>
      </w:r>
      <w:hyperlink w:anchor="P87" w:history="1">
        <w:r w:rsidRPr="007A1CD7">
          <w:rPr>
            <w:rFonts w:ascii="Times New Roman" w:hAnsi="Times New Roman" w:cs="Times New Roman"/>
            <w:color w:val="0000FF"/>
            <w:sz w:val="24"/>
            <w:szCs w:val="24"/>
          </w:rPr>
          <w:t>пункт 14</w:t>
        </w:r>
      </w:hyperlink>
      <w:r w:rsidRPr="007A1CD7">
        <w:rPr>
          <w:rFonts w:ascii="Times New Roman" w:hAnsi="Times New Roman" w:cs="Times New Roman"/>
          <w:sz w:val="24"/>
          <w:szCs w:val="24"/>
        </w:rPr>
        <w:t xml:space="preserve"> настоящего Стандарта, то соответствующие объекты учета субаренды классифицируются как объекты учета операционной аренды.</w:t>
      </w:r>
    </w:p>
    <w:p w14:paraId="04C53C15" w14:textId="77777777" w:rsidR="00B04B81" w:rsidRPr="006176C1" w:rsidRDefault="00B04B81" w:rsidP="00B04B81">
      <w:pPr>
        <w:pStyle w:val="ConsPlusNormal"/>
        <w:spacing w:before="220"/>
        <w:ind w:firstLine="540"/>
        <w:jc w:val="both"/>
        <w:rPr>
          <w:rFonts w:ascii="Times New Roman" w:hAnsi="Times New Roman" w:cs="Times New Roman"/>
          <w:sz w:val="24"/>
          <w:szCs w:val="24"/>
        </w:rPr>
      </w:pPr>
      <w:r w:rsidRPr="006176C1">
        <w:rPr>
          <w:rFonts w:ascii="Times New Roman" w:hAnsi="Times New Roman" w:cs="Times New Roman"/>
          <w:sz w:val="24"/>
          <w:szCs w:val="24"/>
        </w:rPr>
        <w:t xml:space="preserve">28. </w:t>
      </w:r>
      <w:r w:rsidRPr="006176C1">
        <w:rPr>
          <w:rFonts w:ascii="Times New Roman" w:hAnsi="Times New Roman" w:cs="Times New Roman"/>
          <w:b/>
          <w:i/>
          <w:sz w:val="24"/>
          <w:szCs w:val="24"/>
        </w:rPr>
        <w:t xml:space="preserve">Арендодатель, который вправе применять упрощенные способы учета, может классифицировать все объекты учета аренды в качестве объектов учета операционной аренды, </w:t>
      </w:r>
      <w:r w:rsidRPr="006176C1">
        <w:rPr>
          <w:rFonts w:ascii="Times New Roman" w:hAnsi="Times New Roman" w:cs="Times New Roman"/>
          <w:sz w:val="24"/>
          <w:szCs w:val="24"/>
        </w:rPr>
        <w:t xml:space="preserve">за исключением случаев, указанных в </w:t>
      </w:r>
      <w:hyperlink w:anchor="P108" w:history="1">
        <w:r w:rsidRPr="006176C1">
          <w:rPr>
            <w:rFonts w:ascii="Times New Roman" w:hAnsi="Times New Roman" w:cs="Times New Roman"/>
            <w:sz w:val="24"/>
            <w:szCs w:val="24"/>
          </w:rPr>
          <w:t>подпунктах "а"</w:t>
        </w:r>
      </w:hyperlink>
      <w:r w:rsidRPr="006176C1">
        <w:rPr>
          <w:rFonts w:ascii="Times New Roman" w:hAnsi="Times New Roman" w:cs="Times New Roman"/>
          <w:sz w:val="24"/>
          <w:szCs w:val="24"/>
        </w:rPr>
        <w:t xml:space="preserve"> и </w:t>
      </w:r>
      <w:hyperlink w:anchor="P109" w:history="1">
        <w:r w:rsidRPr="006176C1">
          <w:rPr>
            <w:rFonts w:ascii="Times New Roman" w:hAnsi="Times New Roman" w:cs="Times New Roman"/>
            <w:sz w:val="24"/>
            <w:szCs w:val="24"/>
          </w:rPr>
          <w:t>"б" пункта 25</w:t>
        </w:r>
      </w:hyperlink>
      <w:r w:rsidRPr="006176C1">
        <w:rPr>
          <w:rFonts w:ascii="Times New Roman" w:hAnsi="Times New Roman" w:cs="Times New Roman"/>
          <w:sz w:val="24"/>
          <w:szCs w:val="24"/>
        </w:rPr>
        <w:t xml:space="preserve"> настоящего Стандарта.</w:t>
      </w:r>
    </w:p>
    <w:p w14:paraId="1D9EA807" w14:textId="77777777" w:rsidR="00B04B81" w:rsidRPr="006176C1" w:rsidRDefault="00B04B81" w:rsidP="00B04B81">
      <w:pPr>
        <w:pStyle w:val="ConsPlusNormal"/>
        <w:spacing w:before="220"/>
        <w:ind w:firstLine="540"/>
        <w:jc w:val="both"/>
        <w:rPr>
          <w:rFonts w:ascii="Times New Roman" w:hAnsi="Times New Roman" w:cs="Times New Roman"/>
          <w:sz w:val="24"/>
          <w:szCs w:val="24"/>
        </w:rPr>
      </w:pPr>
      <w:r w:rsidRPr="006176C1">
        <w:rPr>
          <w:rFonts w:ascii="Times New Roman" w:hAnsi="Times New Roman" w:cs="Times New Roman"/>
          <w:sz w:val="24"/>
          <w:szCs w:val="24"/>
        </w:rPr>
        <w:t xml:space="preserve">29. Объекты учета </w:t>
      </w:r>
      <w:proofErr w:type="spellStart"/>
      <w:r w:rsidRPr="006176C1">
        <w:rPr>
          <w:rFonts w:ascii="Times New Roman" w:hAnsi="Times New Roman" w:cs="Times New Roman"/>
          <w:sz w:val="24"/>
          <w:szCs w:val="24"/>
        </w:rPr>
        <w:t>неоперационной</w:t>
      </w:r>
      <w:proofErr w:type="spellEnd"/>
      <w:r w:rsidRPr="006176C1">
        <w:rPr>
          <w:rFonts w:ascii="Times New Roman" w:hAnsi="Times New Roman" w:cs="Times New Roman"/>
          <w:sz w:val="24"/>
          <w:szCs w:val="24"/>
        </w:rPr>
        <w:t xml:space="preserve"> (финансовой) аренды учитываются арендодателем в соответствии с </w:t>
      </w:r>
      <w:hyperlink w:anchor="P128" w:history="1">
        <w:r w:rsidRPr="006176C1">
          <w:rPr>
            <w:rFonts w:ascii="Times New Roman" w:hAnsi="Times New Roman" w:cs="Times New Roman"/>
            <w:sz w:val="24"/>
            <w:szCs w:val="24"/>
          </w:rPr>
          <w:t>пунктами 32</w:t>
        </w:r>
      </w:hyperlink>
      <w:r w:rsidRPr="006176C1">
        <w:rPr>
          <w:rFonts w:ascii="Times New Roman" w:hAnsi="Times New Roman" w:cs="Times New Roman"/>
          <w:sz w:val="24"/>
          <w:szCs w:val="24"/>
        </w:rPr>
        <w:t xml:space="preserve"> - </w:t>
      </w:r>
      <w:hyperlink w:anchor="P146" w:history="1">
        <w:r w:rsidRPr="006176C1">
          <w:rPr>
            <w:rFonts w:ascii="Times New Roman" w:hAnsi="Times New Roman" w:cs="Times New Roman"/>
            <w:sz w:val="24"/>
            <w:szCs w:val="24"/>
          </w:rPr>
          <w:t>40</w:t>
        </w:r>
      </w:hyperlink>
      <w:r w:rsidRPr="006176C1">
        <w:rPr>
          <w:rFonts w:ascii="Times New Roman" w:hAnsi="Times New Roman" w:cs="Times New Roman"/>
          <w:sz w:val="24"/>
          <w:szCs w:val="24"/>
        </w:rPr>
        <w:t xml:space="preserve"> настоящего Стандарта.</w:t>
      </w:r>
    </w:p>
    <w:p w14:paraId="6AA0E96F" w14:textId="77777777" w:rsidR="00B04B81" w:rsidRDefault="00B04B81" w:rsidP="00B04B81">
      <w:pPr>
        <w:pStyle w:val="ConsPlusNormal"/>
        <w:spacing w:before="220"/>
        <w:ind w:firstLine="540"/>
        <w:jc w:val="both"/>
        <w:rPr>
          <w:rFonts w:ascii="Times New Roman" w:hAnsi="Times New Roman" w:cs="Times New Roman"/>
          <w:sz w:val="24"/>
          <w:szCs w:val="24"/>
        </w:rPr>
      </w:pPr>
      <w:r w:rsidRPr="006176C1">
        <w:rPr>
          <w:rFonts w:ascii="Times New Roman" w:hAnsi="Times New Roman" w:cs="Times New Roman"/>
          <w:sz w:val="24"/>
          <w:szCs w:val="24"/>
        </w:rPr>
        <w:t xml:space="preserve">Объекты учета операционной аренды учитываются арендодателем в соответствии с </w:t>
      </w:r>
      <w:hyperlink w:anchor="P147" w:history="1">
        <w:r w:rsidRPr="006176C1">
          <w:rPr>
            <w:rFonts w:ascii="Times New Roman" w:hAnsi="Times New Roman" w:cs="Times New Roman"/>
            <w:sz w:val="24"/>
            <w:szCs w:val="24"/>
          </w:rPr>
          <w:t>пунктами 41</w:t>
        </w:r>
      </w:hyperlink>
      <w:r w:rsidRPr="006176C1">
        <w:rPr>
          <w:rFonts w:ascii="Times New Roman" w:hAnsi="Times New Roman" w:cs="Times New Roman"/>
          <w:sz w:val="24"/>
          <w:szCs w:val="24"/>
        </w:rPr>
        <w:t xml:space="preserve"> - </w:t>
      </w:r>
      <w:hyperlink w:anchor="P148" w:history="1">
        <w:r w:rsidRPr="006176C1">
          <w:rPr>
            <w:rFonts w:ascii="Times New Roman" w:hAnsi="Times New Roman" w:cs="Times New Roman"/>
            <w:sz w:val="24"/>
            <w:szCs w:val="24"/>
          </w:rPr>
          <w:t>42</w:t>
        </w:r>
      </w:hyperlink>
      <w:r w:rsidRPr="006176C1">
        <w:rPr>
          <w:rFonts w:ascii="Times New Roman" w:hAnsi="Times New Roman" w:cs="Times New Roman"/>
          <w:sz w:val="24"/>
          <w:szCs w:val="24"/>
        </w:rPr>
        <w:t xml:space="preserve"> настоящего Стандарта.</w:t>
      </w:r>
    </w:p>
    <w:p w14:paraId="3A283FCF" w14:textId="77777777" w:rsidR="00B04B81" w:rsidRDefault="00B04B81" w:rsidP="00B04B81">
      <w:pPr>
        <w:spacing w:after="1" w:line="240" w:lineRule="atLeast"/>
        <w:jc w:val="both"/>
      </w:pPr>
      <w:r>
        <w:rPr>
          <w:rFonts w:ascii="Times New Roman" w:hAnsi="Times New Roman" w:cs="Times New Roman"/>
          <w:sz w:val="24"/>
        </w:rPr>
        <w:t>Обстоятельства, свидетельствующие о распределении экономических выгод и рисков, следующие:</w:t>
      </w:r>
    </w:p>
    <w:p w14:paraId="3524C509" w14:textId="77777777" w:rsidR="00B04B81" w:rsidRDefault="00B04B81" w:rsidP="00B04B81">
      <w:pPr>
        <w:spacing w:after="1" w:line="240" w:lineRule="atLeast"/>
        <w:jc w:val="both"/>
        <w:outlineLvl w:val="0"/>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10773"/>
      </w:tblGrid>
      <w:tr w:rsidR="00B04B81" w14:paraId="4BA96485" w14:textId="77777777" w:rsidTr="00C0620B">
        <w:tc>
          <w:tcPr>
            <w:tcW w:w="2830" w:type="dxa"/>
          </w:tcPr>
          <w:p w14:paraId="5EA7C621" w14:textId="77777777" w:rsidR="00B04B81" w:rsidRPr="008C2F72" w:rsidRDefault="00B04B81" w:rsidP="00B04B81">
            <w:pPr>
              <w:spacing w:after="1" w:line="240" w:lineRule="atLeast"/>
              <w:jc w:val="center"/>
              <w:rPr>
                <w:b/>
                <w:i/>
              </w:rPr>
            </w:pPr>
            <w:r w:rsidRPr="008C2F72">
              <w:rPr>
                <w:rFonts w:ascii="Times New Roman" w:hAnsi="Times New Roman" w:cs="Times New Roman"/>
                <w:b/>
                <w:i/>
                <w:sz w:val="24"/>
              </w:rPr>
              <w:t>Экономические выходы и риски сохраняются за арендодателем</w:t>
            </w:r>
          </w:p>
          <w:p w14:paraId="6568D45A" w14:textId="77777777" w:rsidR="00B04B81" w:rsidRPr="008C2F72" w:rsidRDefault="00B04B81" w:rsidP="00B04B81">
            <w:pPr>
              <w:spacing w:after="1" w:line="240" w:lineRule="atLeast"/>
              <w:jc w:val="center"/>
              <w:rPr>
                <w:b/>
                <w:i/>
              </w:rPr>
            </w:pPr>
            <w:r w:rsidRPr="008C2F72">
              <w:rPr>
                <w:rFonts w:ascii="Times New Roman" w:hAnsi="Times New Roman" w:cs="Times New Roman"/>
                <w:b/>
                <w:i/>
                <w:sz w:val="24"/>
              </w:rPr>
              <w:t>(операционная аренда)</w:t>
            </w:r>
          </w:p>
        </w:tc>
        <w:tc>
          <w:tcPr>
            <w:tcW w:w="10773" w:type="dxa"/>
          </w:tcPr>
          <w:p w14:paraId="01A75DE9" w14:textId="77777777" w:rsidR="00B04B81" w:rsidRPr="008C2F72" w:rsidRDefault="00B04B81" w:rsidP="00C0620B">
            <w:pPr>
              <w:spacing w:after="1" w:line="240" w:lineRule="atLeast"/>
              <w:rPr>
                <w:b/>
                <w:i/>
              </w:rPr>
            </w:pPr>
            <w:r w:rsidRPr="008C2F72">
              <w:rPr>
                <w:rFonts w:ascii="Times New Roman" w:hAnsi="Times New Roman" w:cs="Times New Roman"/>
                <w:b/>
                <w:i/>
                <w:sz w:val="24"/>
              </w:rPr>
              <w:t>Экономические выходы и риски переходят к арендатору</w:t>
            </w:r>
          </w:p>
          <w:p w14:paraId="0CCA65A0" w14:textId="77777777" w:rsidR="00B04B81" w:rsidRPr="008C2F72" w:rsidRDefault="00B04B81" w:rsidP="00C0620B">
            <w:pPr>
              <w:spacing w:after="1" w:line="240" w:lineRule="atLeast"/>
              <w:rPr>
                <w:b/>
                <w:i/>
              </w:rPr>
            </w:pPr>
            <w:r w:rsidRPr="008C2F72">
              <w:rPr>
                <w:rFonts w:ascii="Times New Roman" w:hAnsi="Times New Roman" w:cs="Times New Roman"/>
                <w:b/>
                <w:i/>
                <w:sz w:val="24"/>
              </w:rPr>
              <w:t>(финансовая аренда)</w:t>
            </w:r>
          </w:p>
        </w:tc>
      </w:tr>
      <w:tr w:rsidR="00B04B81" w14:paraId="771912C7" w14:textId="77777777" w:rsidTr="00C0620B">
        <w:tc>
          <w:tcPr>
            <w:tcW w:w="2830" w:type="dxa"/>
          </w:tcPr>
          <w:p w14:paraId="3C822CE7" w14:textId="77777777" w:rsidR="00B04B81" w:rsidRDefault="00B04B81" w:rsidP="00B04B81">
            <w:pPr>
              <w:spacing w:after="1" w:line="240" w:lineRule="atLeast"/>
              <w:jc w:val="center"/>
            </w:pPr>
            <w:r>
              <w:rPr>
                <w:rFonts w:ascii="Times New Roman" w:hAnsi="Times New Roman" w:cs="Times New Roman"/>
                <w:sz w:val="24"/>
              </w:rPr>
              <w:t>-</w:t>
            </w:r>
          </w:p>
        </w:tc>
        <w:tc>
          <w:tcPr>
            <w:tcW w:w="10773" w:type="dxa"/>
          </w:tcPr>
          <w:p w14:paraId="69016F56" w14:textId="77777777" w:rsidR="00B04B81" w:rsidRPr="00B11CB0" w:rsidRDefault="00B04B81" w:rsidP="00C0620B">
            <w:pPr>
              <w:spacing w:after="1" w:line="240" w:lineRule="atLeast"/>
            </w:pPr>
            <w:r w:rsidRPr="00B11CB0">
              <w:rPr>
                <w:rFonts w:ascii="Times New Roman" w:hAnsi="Times New Roman" w:cs="Times New Roman"/>
                <w:sz w:val="24"/>
              </w:rPr>
              <w:t>Переход к арендатору права собственности на предмет аренды</w:t>
            </w:r>
          </w:p>
        </w:tc>
      </w:tr>
      <w:tr w:rsidR="00B04B81" w14:paraId="724AFB0C" w14:textId="77777777" w:rsidTr="00C0620B">
        <w:tc>
          <w:tcPr>
            <w:tcW w:w="2830" w:type="dxa"/>
          </w:tcPr>
          <w:p w14:paraId="17F242A6" w14:textId="77777777" w:rsidR="00B04B81" w:rsidRDefault="00B04B81" w:rsidP="00B04B81">
            <w:pPr>
              <w:spacing w:after="1" w:line="240" w:lineRule="atLeast"/>
              <w:jc w:val="center"/>
            </w:pPr>
            <w:r>
              <w:rPr>
                <w:rFonts w:ascii="Times New Roman" w:hAnsi="Times New Roman" w:cs="Times New Roman"/>
                <w:sz w:val="24"/>
              </w:rPr>
              <w:t>-</w:t>
            </w:r>
          </w:p>
        </w:tc>
        <w:tc>
          <w:tcPr>
            <w:tcW w:w="10773" w:type="dxa"/>
          </w:tcPr>
          <w:p w14:paraId="3CD112BD" w14:textId="77777777" w:rsidR="00C0620B" w:rsidRDefault="00B04B81" w:rsidP="00C0620B">
            <w:pPr>
              <w:spacing w:after="1" w:line="240" w:lineRule="atLeast"/>
              <w:rPr>
                <w:rFonts w:ascii="Times New Roman" w:hAnsi="Times New Roman" w:cs="Times New Roman"/>
                <w:sz w:val="24"/>
              </w:rPr>
            </w:pPr>
            <w:r w:rsidRPr="00B11CB0">
              <w:rPr>
                <w:rFonts w:ascii="Times New Roman" w:hAnsi="Times New Roman" w:cs="Times New Roman"/>
                <w:sz w:val="24"/>
              </w:rPr>
              <w:t xml:space="preserve">Право арендатора на покупку предмета аренды по цене, </w:t>
            </w:r>
          </w:p>
          <w:p w14:paraId="43F39293" w14:textId="4CDC5C63" w:rsidR="00B04B81" w:rsidRPr="00B11CB0" w:rsidRDefault="00B04B81" w:rsidP="00C0620B">
            <w:pPr>
              <w:spacing w:after="1" w:line="240" w:lineRule="atLeast"/>
            </w:pPr>
            <w:r w:rsidRPr="00B11CB0">
              <w:rPr>
                <w:rFonts w:ascii="Times New Roman" w:hAnsi="Times New Roman" w:cs="Times New Roman"/>
                <w:sz w:val="24"/>
              </w:rPr>
              <w:lastRenderedPageBreak/>
              <w:t>значительно ниже его справедливой стоимости</w:t>
            </w:r>
          </w:p>
        </w:tc>
      </w:tr>
      <w:tr w:rsidR="00B04B81" w14:paraId="1D6F3E78" w14:textId="77777777" w:rsidTr="00C0620B">
        <w:tc>
          <w:tcPr>
            <w:tcW w:w="2830" w:type="dxa"/>
          </w:tcPr>
          <w:p w14:paraId="418DFFE8" w14:textId="77777777" w:rsidR="00B04B81" w:rsidRDefault="00B04B81" w:rsidP="00B04B81">
            <w:pPr>
              <w:spacing w:after="1" w:line="240" w:lineRule="atLeast"/>
              <w:jc w:val="both"/>
            </w:pPr>
            <w:r>
              <w:rPr>
                <w:rFonts w:ascii="Times New Roman" w:hAnsi="Times New Roman" w:cs="Times New Roman"/>
                <w:sz w:val="24"/>
              </w:rPr>
              <w:lastRenderedPageBreak/>
              <w:t xml:space="preserve">Срок аренды </w:t>
            </w:r>
            <w:r>
              <w:rPr>
                <w:rFonts w:ascii="Times New Roman" w:hAnsi="Times New Roman" w:cs="Times New Roman"/>
                <w:b/>
                <w:sz w:val="24"/>
              </w:rPr>
              <w:t>существенно меньше</w:t>
            </w:r>
            <w:r>
              <w:rPr>
                <w:rFonts w:ascii="Times New Roman" w:hAnsi="Times New Roman" w:cs="Times New Roman"/>
                <w:sz w:val="24"/>
              </w:rPr>
              <w:t xml:space="preserve"> периода, в течение которого предмет аренды останется пригодным к использованию</w:t>
            </w:r>
          </w:p>
        </w:tc>
        <w:tc>
          <w:tcPr>
            <w:tcW w:w="10773" w:type="dxa"/>
          </w:tcPr>
          <w:p w14:paraId="4A5F80C8" w14:textId="77777777" w:rsidR="00C0620B" w:rsidRDefault="00B04B81" w:rsidP="00C0620B">
            <w:pPr>
              <w:spacing w:after="1" w:line="240" w:lineRule="atLeast"/>
              <w:rPr>
                <w:rFonts w:ascii="Times New Roman" w:hAnsi="Times New Roman" w:cs="Times New Roman"/>
                <w:sz w:val="24"/>
              </w:rPr>
            </w:pPr>
            <w:r w:rsidRPr="00B11CB0">
              <w:rPr>
                <w:rFonts w:ascii="Times New Roman" w:hAnsi="Times New Roman" w:cs="Times New Roman"/>
                <w:sz w:val="24"/>
              </w:rPr>
              <w:t xml:space="preserve">Срок аренды </w:t>
            </w:r>
            <w:r w:rsidRPr="00B11CB0">
              <w:rPr>
                <w:rFonts w:ascii="Times New Roman" w:hAnsi="Times New Roman" w:cs="Times New Roman"/>
                <w:b/>
                <w:sz w:val="24"/>
              </w:rPr>
              <w:t>сопоставим</w:t>
            </w:r>
            <w:r w:rsidRPr="00B11CB0">
              <w:rPr>
                <w:rFonts w:ascii="Times New Roman" w:hAnsi="Times New Roman" w:cs="Times New Roman"/>
                <w:sz w:val="24"/>
              </w:rPr>
              <w:t xml:space="preserve"> с периодом, в течение которого </w:t>
            </w:r>
          </w:p>
          <w:p w14:paraId="7F9F4D8E" w14:textId="1B84A29F" w:rsidR="00B04B81" w:rsidRPr="00B11CB0" w:rsidRDefault="00B04B81" w:rsidP="00C0620B">
            <w:pPr>
              <w:spacing w:after="1" w:line="240" w:lineRule="atLeast"/>
            </w:pPr>
            <w:r w:rsidRPr="00B11CB0">
              <w:rPr>
                <w:rFonts w:ascii="Times New Roman" w:hAnsi="Times New Roman" w:cs="Times New Roman"/>
                <w:sz w:val="24"/>
              </w:rPr>
              <w:t>предмет аренды останется пригодным к использованию</w:t>
            </w:r>
          </w:p>
        </w:tc>
      </w:tr>
      <w:tr w:rsidR="00B04B81" w14:paraId="4C379942" w14:textId="77777777" w:rsidTr="00C0620B">
        <w:tc>
          <w:tcPr>
            <w:tcW w:w="2830" w:type="dxa"/>
          </w:tcPr>
          <w:p w14:paraId="4FBC3B10" w14:textId="77777777" w:rsidR="00B04B81" w:rsidRDefault="00B04B81" w:rsidP="00B04B81">
            <w:pPr>
              <w:spacing w:after="1" w:line="240" w:lineRule="atLeast"/>
              <w:jc w:val="center"/>
            </w:pPr>
            <w:r>
              <w:rPr>
                <w:rFonts w:ascii="Times New Roman" w:hAnsi="Times New Roman" w:cs="Times New Roman"/>
                <w:sz w:val="24"/>
              </w:rPr>
              <w:t>-</w:t>
            </w:r>
          </w:p>
        </w:tc>
        <w:tc>
          <w:tcPr>
            <w:tcW w:w="10773" w:type="dxa"/>
          </w:tcPr>
          <w:p w14:paraId="7D49282E" w14:textId="77777777" w:rsidR="00C0620B" w:rsidRDefault="00B04B81" w:rsidP="00C0620B">
            <w:pPr>
              <w:spacing w:after="1" w:line="240" w:lineRule="atLeast"/>
              <w:rPr>
                <w:rFonts w:ascii="Times New Roman" w:hAnsi="Times New Roman" w:cs="Times New Roman"/>
                <w:sz w:val="24"/>
              </w:rPr>
            </w:pPr>
            <w:r w:rsidRPr="00B11CB0">
              <w:rPr>
                <w:rFonts w:ascii="Times New Roman" w:hAnsi="Times New Roman" w:cs="Times New Roman"/>
                <w:sz w:val="24"/>
              </w:rPr>
              <w:t>Арендатор имеет право на продление срока аренды с арендной</w:t>
            </w:r>
          </w:p>
          <w:p w14:paraId="0332BADE" w14:textId="5BEF1017" w:rsidR="00B04B81" w:rsidRPr="00B11CB0" w:rsidRDefault="00B04B81" w:rsidP="00C0620B">
            <w:pPr>
              <w:spacing w:after="1" w:line="240" w:lineRule="atLeast"/>
            </w:pPr>
            <w:r w:rsidRPr="00B11CB0">
              <w:rPr>
                <w:rFonts w:ascii="Times New Roman" w:hAnsi="Times New Roman" w:cs="Times New Roman"/>
                <w:sz w:val="24"/>
              </w:rPr>
              <w:t xml:space="preserve"> платой, значительно ниже рыночной</w:t>
            </w:r>
          </w:p>
        </w:tc>
      </w:tr>
      <w:tr w:rsidR="00B04B81" w14:paraId="2D35AF7B" w14:textId="77777777" w:rsidTr="00C0620B">
        <w:tc>
          <w:tcPr>
            <w:tcW w:w="2830" w:type="dxa"/>
          </w:tcPr>
          <w:p w14:paraId="0BFF652E" w14:textId="77777777" w:rsidR="00B04B81" w:rsidRDefault="00B04B81" w:rsidP="00B04B81">
            <w:pPr>
              <w:spacing w:after="1" w:line="240" w:lineRule="atLeast"/>
              <w:jc w:val="center"/>
            </w:pPr>
            <w:r>
              <w:rPr>
                <w:rFonts w:ascii="Times New Roman" w:hAnsi="Times New Roman" w:cs="Times New Roman"/>
                <w:sz w:val="24"/>
              </w:rPr>
              <w:t>-</w:t>
            </w:r>
          </w:p>
        </w:tc>
        <w:tc>
          <w:tcPr>
            <w:tcW w:w="10773" w:type="dxa"/>
          </w:tcPr>
          <w:p w14:paraId="5FD944EA" w14:textId="77777777" w:rsidR="00B04B81" w:rsidRPr="00B11CB0" w:rsidRDefault="00B04B81" w:rsidP="00C0620B">
            <w:pPr>
              <w:spacing w:after="1" w:line="240" w:lineRule="atLeast"/>
              <w:ind w:right="3627"/>
            </w:pPr>
            <w:r w:rsidRPr="00B11CB0">
              <w:rPr>
                <w:rFonts w:ascii="Times New Roman" w:hAnsi="Times New Roman" w:cs="Times New Roman"/>
                <w:sz w:val="24"/>
              </w:rPr>
              <w:t xml:space="preserve">Арендатор имеет право на </w:t>
            </w:r>
            <w:hyperlink r:id="rId230" w:history="1">
              <w:r w:rsidRPr="00B11CB0">
                <w:rPr>
                  <w:rFonts w:ascii="Times New Roman" w:hAnsi="Times New Roman" w:cs="Times New Roman"/>
                  <w:sz w:val="24"/>
                </w:rPr>
                <w:t>досрочное расторжение</w:t>
              </w:r>
            </w:hyperlink>
            <w:r w:rsidRPr="00B11CB0">
              <w:rPr>
                <w:rFonts w:ascii="Times New Roman" w:hAnsi="Times New Roman" w:cs="Times New Roman"/>
                <w:sz w:val="24"/>
              </w:rPr>
              <w:t xml:space="preserve"> договора и компенсирует убытки арендодателя, связанные с расторжением</w:t>
            </w:r>
          </w:p>
        </w:tc>
      </w:tr>
      <w:tr w:rsidR="00B04B81" w14:paraId="115B6AEE" w14:textId="77777777" w:rsidTr="00C0620B">
        <w:tc>
          <w:tcPr>
            <w:tcW w:w="2830" w:type="dxa"/>
          </w:tcPr>
          <w:p w14:paraId="7F99DFCA" w14:textId="77777777" w:rsidR="00B04B81" w:rsidRDefault="00B04B81" w:rsidP="00B04B81">
            <w:pPr>
              <w:spacing w:after="1" w:line="240" w:lineRule="atLeast"/>
              <w:jc w:val="both"/>
            </w:pPr>
            <w:r>
              <w:rPr>
                <w:rFonts w:ascii="Times New Roman" w:hAnsi="Times New Roman" w:cs="Times New Roman"/>
                <w:sz w:val="24"/>
              </w:rPr>
              <w:t xml:space="preserve">Приведенная стоимость будущих арендных платежей </w:t>
            </w:r>
            <w:r>
              <w:rPr>
                <w:rFonts w:ascii="Times New Roman" w:hAnsi="Times New Roman" w:cs="Times New Roman"/>
                <w:b/>
                <w:sz w:val="24"/>
              </w:rPr>
              <w:t>существенно меньше</w:t>
            </w:r>
            <w:r>
              <w:rPr>
                <w:rFonts w:ascii="Times New Roman" w:hAnsi="Times New Roman" w:cs="Times New Roman"/>
                <w:sz w:val="24"/>
              </w:rPr>
              <w:t xml:space="preserve"> справедливой стоимости предмета аренды</w:t>
            </w:r>
          </w:p>
        </w:tc>
        <w:tc>
          <w:tcPr>
            <w:tcW w:w="10773" w:type="dxa"/>
          </w:tcPr>
          <w:p w14:paraId="7C51747E" w14:textId="77777777" w:rsidR="00C0620B" w:rsidRDefault="00B04B81" w:rsidP="00C0620B">
            <w:pPr>
              <w:spacing w:after="1" w:line="240" w:lineRule="atLeast"/>
              <w:rPr>
                <w:rFonts w:ascii="Times New Roman" w:hAnsi="Times New Roman" w:cs="Times New Roman"/>
                <w:sz w:val="24"/>
              </w:rPr>
            </w:pPr>
            <w:r>
              <w:rPr>
                <w:rFonts w:ascii="Times New Roman" w:hAnsi="Times New Roman" w:cs="Times New Roman"/>
                <w:sz w:val="24"/>
              </w:rPr>
              <w:t xml:space="preserve">Приведенная стоимость будущих арендных платежей </w:t>
            </w:r>
            <w:r>
              <w:rPr>
                <w:rFonts w:ascii="Times New Roman" w:hAnsi="Times New Roman" w:cs="Times New Roman"/>
                <w:b/>
                <w:sz w:val="24"/>
              </w:rPr>
              <w:t>сопоставима</w:t>
            </w:r>
            <w:r>
              <w:rPr>
                <w:rFonts w:ascii="Times New Roman" w:hAnsi="Times New Roman" w:cs="Times New Roman"/>
                <w:sz w:val="24"/>
              </w:rPr>
              <w:t xml:space="preserve"> </w:t>
            </w:r>
          </w:p>
          <w:p w14:paraId="4D2B4DFB" w14:textId="39CCAE8F" w:rsidR="00B04B81" w:rsidRDefault="00B04B81" w:rsidP="00C0620B">
            <w:pPr>
              <w:spacing w:after="1" w:line="240" w:lineRule="atLeast"/>
            </w:pPr>
            <w:r>
              <w:rPr>
                <w:rFonts w:ascii="Times New Roman" w:hAnsi="Times New Roman" w:cs="Times New Roman"/>
                <w:sz w:val="24"/>
              </w:rPr>
              <w:t>со справедливой стоимостью предмета аренды</w:t>
            </w:r>
          </w:p>
        </w:tc>
      </w:tr>
      <w:tr w:rsidR="00B04B81" w14:paraId="5927CE01" w14:textId="77777777" w:rsidTr="00C0620B">
        <w:tc>
          <w:tcPr>
            <w:tcW w:w="2830" w:type="dxa"/>
          </w:tcPr>
          <w:p w14:paraId="7B21F0A4" w14:textId="77777777" w:rsidR="00B04B81" w:rsidRPr="00033684" w:rsidRDefault="00B04B81" w:rsidP="00B04B81">
            <w:pPr>
              <w:spacing w:after="1" w:line="240" w:lineRule="atLeast"/>
              <w:jc w:val="both"/>
              <w:rPr>
                <w:b/>
                <w:i/>
              </w:rPr>
            </w:pPr>
            <w:r w:rsidRPr="00033684">
              <w:rPr>
                <w:rFonts w:ascii="Times New Roman" w:hAnsi="Times New Roman" w:cs="Times New Roman"/>
                <w:b/>
                <w:i/>
                <w:sz w:val="24"/>
              </w:rPr>
              <w:t>Предмет аренды - объект, имеющий неограниченный срок использования, потребительские свойства которого с течением времени не изменяются (например, земля, объекты природопользования)</w:t>
            </w:r>
          </w:p>
        </w:tc>
        <w:tc>
          <w:tcPr>
            <w:tcW w:w="10773" w:type="dxa"/>
          </w:tcPr>
          <w:p w14:paraId="1D5CC8CA" w14:textId="77777777" w:rsidR="00C0620B" w:rsidRDefault="00B04B81" w:rsidP="00C0620B">
            <w:pPr>
              <w:spacing w:after="1" w:line="240" w:lineRule="atLeast"/>
              <w:rPr>
                <w:rFonts w:ascii="Times New Roman" w:hAnsi="Times New Roman" w:cs="Times New Roman"/>
                <w:sz w:val="24"/>
              </w:rPr>
            </w:pPr>
            <w:r>
              <w:rPr>
                <w:rFonts w:ascii="Times New Roman" w:hAnsi="Times New Roman" w:cs="Times New Roman"/>
                <w:sz w:val="24"/>
              </w:rPr>
              <w:t xml:space="preserve">Предмет аренды - объект, использовать который без существенных </w:t>
            </w:r>
          </w:p>
          <w:p w14:paraId="23B2C036" w14:textId="77777777" w:rsidR="00C0620B" w:rsidRDefault="00B04B81" w:rsidP="00C0620B">
            <w:pPr>
              <w:spacing w:after="1" w:line="240" w:lineRule="atLeast"/>
              <w:rPr>
                <w:rFonts w:ascii="Times New Roman" w:hAnsi="Times New Roman" w:cs="Times New Roman"/>
                <w:sz w:val="24"/>
              </w:rPr>
            </w:pPr>
            <w:r>
              <w:rPr>
                <w:rFonts w:ascii="Times New Roman" w:hAnsi="Times New Roman" w:cs="Times New Roman"/>
                <w:sz w:val="24"/>
              </w:rPr>
              <w:t xml:space="preserve">изменений (реконструкции, модификации и т.д.) </w:t>
            </w:r>
          </w:p>
          <w:p w14:paraId="6019CF05" w14:textId="0B8FB8D7" w:rsidR="00B04B81" w:rsidRDefault="00B04B81" w:rsidP="00C0620B">
            <w:pPr>
              <w:spacing w:after="1" w:line="240" w:lineRule="atLeast"/>
            </w:pPr>
            <w:r>
              <w:rPr>
                <w:rFonts w:ascii="Times New Roman" w:hAnsi="Times New Roman" w:cs="Times New Roman"/>
                <w:sz w:val="24"/>
              </w:rPr>
              <w:t>может только арендатор</w:t>
            </w:r>
          </w:p>
        </w:tc>
      </w:tr>
      <w:tr w:rsidR="00B04B81" w14:paraId="75AD1E87" w14:textId="77777777" w:rsidTr="00C0620B">
        <w:tc>
          <w:tcPr>
            <w:tcW w:w="2830" w:type="dxa"/>
          </w:tcPr>
          <w:p w14:paraId="6716D860" w14:textId="77777777" w:rsidR="00B04B81" w:rsidRDefault="00B04B81" w:rsidP="00B04B81">
            <w:pPr>
              <w:spacing w:after="1" w:line="240" w:lineRule="atLeast"/>
              <w:jc w:val="center"/>
            </w:pPr>
            <w:r>
              <w:rPr>
                <w:rFonts w:ascii="Times New Roman" w:hAnsi="Times New Roman" w:cs="Times New Roman"/>
                <w:sz w:val="24"/>
              </w:rPr>
              <w:t>-</w:t>
            </w:r>
          </w:p>
        </w:tc>
        <w:tc>
          <w:tcPr>
            <w:tcW w:w="10773" w:type="dxa"/>
          </w:tcPr>
          <w:p w14:paraId="7277B6CF" w14:textId="77777777" w:rsidR="00B04B81" w:rsidRPr="00C0620B" w:rsidRDefault="00B04B81" w:rsidP="00C0620B">
            <w:pPr>
              <w:spacing w:after="1" w:line="240" w:lineRule="atLeast"/>
            </w:pPr>
            <w:r w:rsidRPr="00C0620B">
              <w:rPr>
                <w:rFonts w:ascii="Times New Roman" w:hAnsi="Times New Roman" w:cs="Times New Roman"/>
                <w:sz w:val="24"/>
              </w:rPr>
              <w:t xml:space="preserve">Убытки (прибыль) от </w:t>
            </w:r>
            <w:hyperlink r:id="rId231" w:history="1">
              <w:r w:rsidRPr="00C0620B">
                <w:rPr>
                  <w:rFonts w:ascii="Times New Roman" w:hAnsi="Times New Roman" w:cs="Times New Roman"/>
                  <w:sz w:val="24"/>
                </w:rPr>
                <w:t>изменений справедливой оценки ликвидационной стоимости</w:t>
              </w:r>
            </w:hyperlink>
            <w:r w:rsidRPr="00C0620B">
              <w:rPr>
                <w:rFonts w:ascii="Times New Roman" w:hAnsi="Times New Roman" w:cs="Times New Roman"/>
                <w:sz w:val="24"/>
              </w:rPr>
              <w:t xml:space="preserve"> предмета аренды несет арендатор</w:t>
            </w:r>
          </w:p>
        </w:tc>
      </w:tr>
    </w:tbl>
    <w:p w14:paraId="0D7920A6" w14:textId="77777777" w:rsidR="00B04B81" w:rsidRDefault="00B04B81" w:rsidP="00B04B81">
      <w:pPr>
        <w:spacing w:after="1" w:line="240" w:lineRule="atLeast"/>
        <w:jc w:val="both"/>
      </w:pPr>
    </w:p>
    <w:p w14:paraId="7AE640AA" w14:textId="77777777" w:rsidR="00B04B81" w:rsidRDefault="00B04B81" w:rsidP="00B04B81">
      <w:pPr>
        <w:spacing w:after="1" w:line="240" w:lineRule="atLeast"/>
        <w:jc w:val="both"/>
      </w:pPr>
      <w:r>
        <w:rPr>
          <w:rFonts w:ascii="Times New Roman" w:hAnsi="Times New Roman" w:cs="Times New Roman"/>
          <w:sz w:val="24"/>
        </w:rPr>
        <w:t xml:space="preserve">Для классификации аренды в качестве операционной или финансовой достаточно наличия </w:t>
      </w:r>
      <w:r>
        <w:rPr>
          <w:rFonts w:ascii="Times New Roman" w:hAnsi="Times New Roman" w:cs="Times New Roman"/>
          <w:b/>
          <w:sz w:val="24"/>
        </w:rPr>
        <w:t>хотя бы одного</w:t>
      </w:r>
      <w:r>
        <w:rPr>
          <w:rFonts w:ascii="Times New Roman" w:hAnsi="Times New Roman" w:cs="Times New Roman"/>
          <w:sz w:val="24"/>
        </w:rPr>
        <w:t xml:space="preserve"> из перечисленных выше обстоятельств.</w:t>
      </w:r>
    </w:p>
    <w:p w14:paraId="6E4BBB15" w14:textId="77777777" w:rsidR="00B04B81" w:rsidRDefault="00B04B81" w:rsidP="00B04B81">
      <w:pPr>
        <w:spacing w:after="1" w:line="240" w:lineRule="atLeast"/>
        <w:jc w:val="both"/>
      </w:pPr>
    </w:p>
    <w:p w14:paraId="6A55023F" w14:textId="77777777" w:rsidR="00B04B81" w:rsidRPr="00B11CB0" w:rsidRDefault="00B04B81" w:rsidP="00B04B81">
      <w:pPr>
        <w:spacing w:after="1" w:line="240" w:lineRule="atLeast"/>
        <w:jc w:val="center"/>
        <w:rPr>
          <w:b/>
          <w:i/>
          <w:u w:val="single"/>
        </w:rPr>
      </w:pPr>
      <w:r w:rsidRPr="00B11CB0">
        <w:rPr>
          <w:rFonts w:ascii="Times New Roman" w:hAnsi="Times New Roman" w:cs="Times New Roman"/>
          <w:b/>
          <w:i/>
          <w:sz w:val="24"/>
          <w:u w:val="single"/>
        </w:rPr>
        <w:t xml:space="preserve">Примеры классификации аренды как операционной и </w:t>
      </w:r>
      <w:proofErr w:type="spellStart"/>
      <w:r w:rsidRPr="00B11CB0">
        <w:rPr>
          <w:rFonts w:ascii="Times New Roman" w:hAnsi="Times New Roman" w:cs="Times New Roman"/>
          <w:b/>
          <w:i/>
          <w:sz w:val="24"/>
          <w:u w:val="single"/>
        </w:rPr>
        <w:t>неоперационной</w:t>
      </w:r>
      <w:proofErr w:type="spellEnd"/>
      <w:r w:rsidRPr="00B11CB0">
        <w:rPr>
          <w:rFonts w:ascii="Times New Roman" w:hAnsi="Times New Roman" w:cs="Times New Roman"/>
          <w:b/>
          <w:i/>
          <w:sz w:val="24"/>
          <w:u w:val="single"/>
        </w:rPr>
        <w:t xml:space="preserve"> (финансовой)</w:t>
      </w:r>
    </w:p>
    <w:p w14:paraId="5A442132" w14:textId="77777777" w:rsidR="00B04B81" w:rsidRDefault="00B04B81" w:rsidP="00B04B81">
      <w:pPr>
        <w:spacing w:before="240" w:after="1" w:line="240" w:lineRule="atLeast"/>
        <w:jc w:val="both"/>
      </w:pPr>
      <w:r>
        <w:rPr>
          <w:rFonts w:ascii="Times New Roman" w:hAnsi="Times New Roman" w:cs="Times New Roman"/>
          <w:b/>
          <w:sz w:val="24"/>
        </w:rPr>
        <w:t>Пример 1.</w:t>
      </w:r>
      <w:r>
        <w:rPr>
          <w:rFonts w:ascii="Times New Roman" w:hAnsi="Times New Roman" w:cs="Times New Roman"/>
          <w:sz w:val="24"/>
        </w:rPr>
        <w:t xml:space="preserve"> Организация имеет в собственности офисное здание. С учетом технических характеристик срок, в течение которого здание будет оставаться пригодным к использованию, составляет 50 лет. Часть временно не используемых помещений организация сдала в аренду на два года без перехода права собственности и без права выкупа. Договор аренды может быть продлен по соглашению сторон на рыночных условиях. Арендатор имеет право досрочно расторгнуть договор аренды, уведомив арендодателя за один месяц до даты предполагаемого освобождения помещений. Поскольку срок аренды существенно меньше срока службы здания и приведенная стоимость арендных платежей за период аренды существенно меньше рыночной стоимости сдаваемых в аренду помещений, то экономические выгоды и риски, обусловленные правом собственности на недвижимость, остаются у арендодателя. Поэтому организация классифицирует объект учета аренды в качестве </w:t>
      </w:r>
      <w:r>
        <w:rPr>
          <w:rFonts w:ascii="Times New Roman" w:hAnsi="Times New Roman" w:cs="Times New Roman"/>
          <w:b/>
          <w:sz w:val="24"/>
        </w:rPr>
        <w:t>объекта учета операционной аренды</w:t>
      </w:r>
      <w:r>
        <w:rPr>
          <w:rFonts w:ascii="Times New Roman" w:hAnsi="Times New Roman" w:cs="Times New Roman"/>
          <w:sz w:val="24"/>
        </w:rPr>
        <w:t>.</w:t>
      </w:r>
    </w:p>
    <w:p w14:paraId="02BA741A" w14:textId="77777777" w:rsidR="00B04B81" w:rsidRDefault="00B04B81" w:rsidP="00B04B81">
      <w:pPr>
        <w:spacing w:before="240" w:after="1" w:line="240" w:lineRule="atLeast"/>
        <w:jc w:val="both"/>
      </w:pPr>
      <w:r>
        <w:rPr>
          <w:rFonts w:ascii="Times New Roman" w:hAnsi="Times New Roman" w:cs="Times New Roman"/>
          <w:b/>
          <w:sz w:val="24"/>
        </w:rPr>
        <w:lastRenderedPageBreak/>
        <w:t>Пример 2.</w:t>
      </w:r>
      <w:r>
        <w:rPr>
          <w:rFonts w:ascii="Times New Roman" w:hAnsi="Times New Roman" w:cs="Times New Roman"/>
          <w:sz w:val="24"/>
        </w:rPr>
        <w:t xml:space="preserve"> Организация сдает в аренду новое производственное оборудование. Срок, в течение которого оборудование будет пригодно к использованию, - 10 лет, срок аренды - 9 лет. Приведенная стоимость будущих арендных платежей сопоставима со справедливой стоимостью предмета аренды. По окончании аренды оборудование возвращается арендодателю. Однако, поскольку арендатор будет пользоваться оборудованием в течение почти всего срока его службы, к нему переходят экономические выгоды и риски, обусловленные правом собственности арендодателя на предмет аренды. Поэтому арендодатель классифицирует данную аренду как </w:t>
      </w:r>
      <w:proofErr w:type="spellStart"/>
      <w:r>
        <w:rPr>
          <w:rFonts w:ascii="Times New Roman" w:hAnsi="Times New Roman" w:cs="Times New Roman"/>
          <w:b/>
          <w:sz w:val="24"/>
        </w:rPr>
        <w:t>неоперационную</w:t>
      </w:r>
      <w:proofErr w:type="spellEnd"/>
      <w:r>
        <w:rPr>
          <w:rFonts w:ascii="Times New Roman" w:hAnsi="Times New Roman" w:cs="Times New Roman"/>
          <w:b/>
          <w:sz w:val="24"/>
        </w:rPr>
        <w:t xml:space="preserve"> (финансовую)</w:t>
      </w:r>
      <w:r>
        <w:rPr>
          <w:rFonts w:ascii="Times New Roman" w:hAnsi="Times New Roman" w:cs="Times New Roman"/>
          <w:sz w:val="24"/>
        </w:rPr>
        <w:t>.</w:t>
      </w:r>
    </w:p>
    <w:p w14:paraId="4604C35D" w14:textId="77777777" w:rsidR="00B04B81" w:rsidRPr="006176C1" w:rsidRDefault="00B04B81" w:rsidP="00B04B81">
      <w:pPr>
        <w:pStyle w:val="ConsPlusNormal"/>
        <w:spacing w:before="220"/>
        <w:jc w:val="both"/>
        <w:rPr>
          <w:rFonts w:ascii="Times New Roman" w:hAnsi="Times New Roman" w:cs="Times New Roman"/>
          <w:sz w:val="24"/>
          <w:szCs w:val="24"/>
        </w:rPr>
      </w:pPr>
    </w:p>
    <w:p w14:paraId="3FC7B049" w14:textId="77777777" w:rsidR="00B04B81" w:rsidRPr="006176C1" w:rsidRDefault="00B04B81" w:rsidP="00B04B81">
      <w:pPr>
        <w:pStyle w:val="ConsPlusNormal"/>
        <w:spacing w:before="220"/>
        <w:ind w:firstLine="540"/>
        <w:jc w:val="both"/>
        <w:rPr>
          <w:rFonts w:ascii="Times New Roman" w:hAnsi="Times New Roman" w:cs="Times New Roman"/>
          <w:sz w:val="24"/>
          <w:szCs w:val="24"/>
        </w:rPr>
      </w:pPr>
      <w:r w:rsidRPr="006176C1">
        <w:rPr>
          <w:rFonts w:ascii="Times New Roman" w:hAnsi="Times New Roman" w:cs="Times New Roman"/>
          <w:sz w:val="24"/>
          <w:szCs w:val="24"/>
        </w:rPr>
        <w:t xml:space="preserve">30. </w:t>
      </w:r>
      <w:r w:rsidRPr="004D621D">
        <w:rPr>
          <w:rFonts w:ascii="Times New Roman" w:hAnsi="Times New Roman" w:cs="Times New Roman"/>
          <w:b/>
          <w:sz w:val="24"/>
          <w:szCs w:val="24"/>
        </w:rPr>
        <w:t>Классификация объекта учета аренды пересматривается в случае изменения договора аренды.</w:t>
      </w:r>
      <w:r w:rsidRPr="006176C1">
        <w:rPr>
          <w:rFonts w:ascii="Times New Roman" w:hAnsi="Times New Roman" w:cs="Times New Roman"/>
          <w:sz w:val="24"/>
          <w:szCs w:val="24"/>
        </w:rPr>
        <w:t xml:space="preserve"> Изменения оценочных значений или изменения фактов и обстоятельств, </w:t>
      </w:r>
      <w:r w:rsidRPr="00033684">
        <w:rPr>
          <w:rFonts w:ascii="Times New Roman" w:hAnsi="Times New Roman" w:cs="Times New Roman"/>
          <w:b/>
          <w:sz w:val="24"/>
          <w:szCs w:val="24"/>
        </w:rPr>
        <w:t>не меняющие условия договора аренды</w:t>
      </w:r>
      <w:r w:rsidRPr="006176C1">
        <w:rPr>
          <w:rFonts w:ascii="Times New Roman" w:hAnsi="Times New Roman" w:cs="Times New Roman"/>
          <w:sz w:val="24"/>
          <w:szCs w:val="24"/>
        </w:rPr>
        <w:t>, не могут рассматриваться в качестве оснований пересмотра арендодателем классификации объекта учета аренды.</w:t>
      </w:r>
    </w:p>
    <w:p w14:paraId="6AC2C7C5" w14:textId="77777777" w:rsidR="00B04B81" w:rsidRPr="006176C1" w:rsidRDefault="00B04B81" w:rsidP="00B04B81">
      <w:pPr>
        <w:pStyle w:val="ConsPlusNormal"/>
        <w:spacing w:before="220"/>
        <w:ind w:firstLine="540"/>
        <w:jc w:val="both"/>
        <w:rPr>
          <w:rFonts w:ascii="Times New Roman" w:hAnsi="Times New Roman" w:cs="Times New Roman"/>
          <w:sz w:val="24"/>
          <w:szCs w:val="24"/>
        </w:rPr>
      </w:pPr>
      <w:r w:rsidRPr="006176C1">
        <w:rPr>
          <w:rFonts w:ascii="Times New Roman" w:hAnsi="Times New Roman" w:cs="Times New Roman"/>
          <w:sz w:val="24"/>
          <w:szCs w:val="24"/>
        </w:rPr>
        <w:t xml:space="preserve">31. </w:t>
      </w:r>
      <w:r w:rsidRPr="004D621D">
        <w:rPr>
          <w:rFonts w:ascii="Times New Roman" w:hAnsi="Times New Roman" w:cs="Times New Roman"/>
          <w:b/>
          <w:sz w:val="24"/>
          <w:szCs w:val="24"/>
        </w:rPr>
        <w:t>При изменении договора аренды объекты бухгалтерского учета учитываются арендодателем в качестве вновь возникших объектов учета аренды с даты вступления в силу указанных изменений в следующих случаях:</w:t>
      </w:r>
    </w:p>
    <w:p w14:paraId="4D76B5F2"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а) если объекты учета аренды изначально классифицированы арендодателем как объекты учета операционной аренды;</w:t>
      </w:r>
    </w:p>
    <w:p w14:paraId="5E2ED589"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б) если объекты учета аренды изначально классифицированы арендодателем как объекты учета </w:t>
      </w:r>
      <w:proofErr w:type="spellStart"/>
      <w:r w:rsidRPr="007A1CD7">
        <w:rPr>
          <w:rFonts w:ascii="Times New Roman" w:hAnsi="Times New Roman" w:cs="Times New Roman"/>
          <w:sz w:val="24"/>
          <w:szCs w:val="24"/>
        </w:rPr>
        <w:t>неоперационной</w:t>
      </w:r>
      <w:proofErr w:type="spellEnd"/>
      <w:r w:rsidRPr="007A1CD7">
        <w:rPr>
          <w:rFonts w:ascii="Times New Roman" w:hAnsi="Times New Roman" w:cs="Times New Roman"/>
          <w:sz w:val="24"/>
          <w:szCs w:val="24"/>
        </w:rPr>
        <w:t xml:space="preserve"> (финансовой) аренды, но вступление в силу изменений договора аренды на дату заключения договора аренды привело бы к классификации таких объектов в качестве объектов учета операционной аренды.</w:t>
      </w:r>
    </w:p>
    <w:p w14:paraId="45C2D3B1" w14:textId="77777777" w:rsidR="00B04B81" w:rsidRPr="004D621D" w:rsidRDefault="00B04B81" w:rsidP="00B04B81">
      <w:pPr>
        <w:pStyle w:val="ConsPlusNormal"/>
        <w:spacing w:before="220"/>
        <w:ind w:firstLine="540"/>
        <w:jc w:val="both"/>
        <w:rPr>
          <w:rFonts w:ascii="Times New Roman" w:hAnsi="Times New Roman" w:cs="Times New Roman"/>
          <w:b/>
          <w:i/>
          <w:sz w:val="28"/>
          <w:szCs w:val="28"/>
        </w:rPr>
      </w:pPr>
      <w:bookmarkStart w:id="21" w:name="P128"/>
      <w:bookmarkEnd w:id="21"/>
      <w:r w:rsidRPr="004D621D">
        <w:rPr>
          <w:rFonts w:ascii="Times New Roman" w:hAnsi="Times New Roman" w:cs="Times New Roman"/>
          <w:b/>
          <w:i/>
          <w:sz w:val="24"/>
          <w:szCs w:val="24"/>
        </w:rPr>
        <w:t xml:space="preserve">32. В случае классификации объекта учета аренды в качестве объекта учета </w:t>
      </w:r>
      <w:proofErr w:type="spellStart"/>
      <w:r w:rsidRPr="004D621D">
        <w:rPr>
          <w:rFonts w:ascii="Times New Roman" w:hAnsi="Times New Roman" w:cs="Times New Roman"/>
          <w:b/>
          <w:i/>
          <w:sz w:val="24"/>
          <w:szCs w:val="24"/>
        </w:rPr>
        <w:t>неоперационной</w:t>
      </w:r>
      <w:proofErr w:type="spellEnd"/>
      <w:r w:rsidRPr="004D621D">
        <w:rPr>
          <w:rFonts w:ascii="Times New Roman" w:hAnsi="Times New Roman" w:cs="Times New Roman"/>
          <w:b/>
          <w:i/>
          <w:sz w:val="24"/>
          <w:szCs w:val="24"/>
        </w:rPr>
        <w:t xml:space="preserve"> (финансовой) аренды арендодатель признает </w:t>
      </w:r>
      <w:r w:rsidRPr="004D621D">
        <w:rPr>
          <w:rFonts w:ascii="Times New Roman" w:hAnsi="Times New Roman" w:cs="Times New Roman"/>
          <w:b/>
          <w:i/>
          <w:sz w:val="28"/>
          <w:szCs w:val="28"/>
          <w:highlight w:val="yellow"/>
        </w:rPr>
        <w:t>инвестицию в аренду в качестве актива на дату предоставления предмета аренды.</w:t>
      </w:r>
    </w:p>
    <w:p w14:paraId="5E400EDB" w14:textId="77777777" w:rsidR="00B04B81" w:rsidRPr="004D621D" w:rsidRDefault="00B04B81" w:rsidP="00B04B81">
      <w:pPr>
        <w:pStyle w:val="ConsPlusNormal"/>
        <w:spacing w:before="220"/>
        <w:ind w:firstLine="540"/>
        <w:jc w:val="both"/>
        <w:rPr>
          <w:rFonts w:ascii="Times New Roman" w:hAnsi="Times New Roman" w:cs="Times New Roman"/>
          <w:b/>
          <w:sz w:val="28"/>
          <w:szCs w:val="28"/>
        </w:rPr>
      </w:pPr>
      <w:r w:rsidRPr="007A1CD7">
        <w:rPr>
          <w:rFonts w:ascii="Times New Roman" w:hAnsi="Times New Roman" w:cs="Times New Roman"/>
          <w:sz w:val="24"/>
          <w:szCs w:val="24"/>
        </w:rPr>
        <w:t xml:space="preserve">33. </w:t>
      </w:r>
      <w:r w:rsidRPr="004D621D">
        <w:rPr>
          <w:rFonts w:ascii="Times New Roman" w:hAnsi="Times New Roman" w:cs="Times New Roman"/>
          <w:b/>
          <w:sz w:val="28"/>
          <w:szCs w:val="28"/>
        </w:rPr>
        <w:t>Инвестиция в аренду оценивается в размере ее чистой стоимости.</w:t>
      </w:r>
    </w:p>
    <w:p w14:paraId="5A86D46E" w14:textId="77777777" w:rsidR="00B04B81" w:rsidRPr="008F069F" w:rsidRDefault="00B04B81" w:rsidP="00B04B81">
      <w:pPr>
        <w:pStyle w:val="ConsPlusNormal"/>
        <w:spacing w:before="220"/>
        <w:ind w:firstLine="540"/>
        <w:jc w:val="both"/>
        <w:rPr>
          <w:rFonts w:ascii="Times New Roman" w:hAnsi="Times New Roman" w:cs="Times New Roman"/>
          <w:b/>
          <w:i/>
          <w:sz w:val="24"/>
          <w:szCs w:val="24"/>
        </w:rPr>
      </w:pPr>
      <w:bookmarkStart w:id="22" w:name="P130"/>
      <w:bookmarkEnd w:id="22"/>
      <w:r w:rsidRPr="008F069F">
        <w:rPr>
          <w:rFonts w:ascii="Times New Roman" w:hAnsi="Times New Roman" w:cs="Times New Roman"/>
          <w:b/>
          <w:sz w:val="24"/>
          <w:szCs w:val="24"/>
        </w:rPr>
        <w:t>Чистая стоимость инвестиции в аренду определяется путем дисконтирования ее валовой стоимости по процентной ставке</w:t>
      </w:r>
      <w:r w:rsidRPr="007A1CD7">
        <w:rPr>
          <w:rFonts w:ascii="Times New Roman" w:hAnsi="Times New Roman" w:cs="Times New Roman"/>
          <w:sz w:val="24"/>
          <w:szCs w:val="24"/>
        </w:rPr>
        <w:t xml:space="preserve">, </w:t>
      </w:r>
      <w:r w:rsidRPr="008F069F">
        <w:rPr>
          <w:rFonts w:ascii="Times New Roman" w:hAnsi="Times New Roman" w:cs="Times New Roman"/>
          <w:b/>
          <w:i/>
          <w:sz w:val="24"/>
          <w:szCs w:val="24"/>
        </w:rPr>
        <w:t>при использовании которой приведенная валовая стоимость инвестиции в аренду на дату предоставления предмета аренды равна сумме справедливой стоимости предмета аренды и понесенных арендодателем затрат в связи с договором аренды.</w:t>
      </w:r>
    </w:p>
    <w:p w14:paraId="7FED6096"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p>
    <w:p w14:paraId="509F6350"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34. </w:t>
      </w:r>
      <w:r w:rsidRPr="004D621D">
        <w:rPr>
          <w:rFonts w:ascii="Times New Roman" w:hAnsi="Times New Roman" w:cs="Times New Roman"/>
          <w:b/>
          <w:i/>
          <w:sz w:val="24"/>
          <w:szCs w:val="24"/>
        </w:rPr>
        <w:t xml:space="preserve">Связанные с договором аренды затраты арендодателя включаются в чистую стоимость инвестиции в аренду по мере осуществления этих затрат, за исключением случая, указанного в </w:t>
      </w:r>
      <w:hyperlink w:anchor="P133" w:history="1">
        <w:r w:rsidRPr="004D621D">
          <w:rPr>
            <w:rFonts w:ascii="Times New Roman" w:hAnsi="Times New Roman" w:cs="Times New Roman"/>
            <w:b/>
            <w:i/>
            <w:color w:val="0000FF"/>
            <w:sz w:val="24"/>
            <w:szCs w:val="24"/>
          </w:rPr>
          <w:t>пункте 35</w:t>
        </w:r>
      </w:hyperlink>
      <w:r w:rsidRPr="004D621D">
        <w:rPr>
          <w:rFonts w:ascii="Times New Roman" w:hAnsi="Times New Roman" w:cs="Times New Roman"/>
          <w:b/>
          <w:i/>
          <w:sz w:val="24"/>
          <w:szCs w:val="24"/>
        </w:rPr>
        <w:t xml:space="preserve"> настоящего Стандарта</w:t>
      </w:r>
      <w:r w:rsidRPr="007A1CD7">
        <w:rPr>
          <w:rFonts w:ascii="Times New Roman" w:hAnsi="Times New Roman" w:cs="Times New Roman"/>
          <w:sz w:val="24"/>
          <w:szCs w:val="24"/>
        </w:rPr>
        <w:t>. Справедливая стоимость предмета аренды включается арендодателем в чистую стоимость инвестиции в аренду на дату предоставления предмета аренды с отнесением указанной стоимости на расчеты с поставщиком (в случае договора лизинга) или с одновременным списанием переданного в аренду актива (в иных случаях, если предмет аренды признавался в составе активов). Образующаяся при этом разница относится на доходы (расходы) периода, в котором признана инвестиция в аренду.</w:t>
      </w:r>
    </w:p>
    <w:p w14:paraId="0DB1C19E"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bookmarkStart w:id="23" w:name="P133"/>
      <w:bookmarkEnd w:id="23"/>
      <w:r w:rsidRPr="007A1CD7">
        <w:rPr>
          <w:rFonts w:ascii="Times New Roman" w:hAnsi="Times New Roman" w:cs="Times New Roman"/>
          <w:sz w:val="24"/>
          <w:szCs w:val="24"/>
        </w:rPr>
        <w:t>35</w:t>
      </w:r>
      <w:r w:rsidRPr="004D621D">
        <w:rPr>
          <w:rFonts w:ascii="Times New Roman" w:hAnsi="Times New Roman" w:cs="Times New Roman"/>
          <w:b/>
          <w:i/>
          <w:sz w:val="24"/>
          <w:szCs w:val="24"/>
        </w:rPr>
        <w:t xml:space="preserve">. В случае если предмет </w:t>
      </w:r>
      <w:proofErr w:type="spellStart"/>
      <w:r w:rsidRPr="004D621D">
        <w:rPr>
          <w:rFonts w:ascii="Times New Roman" w:hAnsi="Times New Roman" w:cs="Times New Roman"/>
          <w:b/>
          <w:i/>
          <w:sz w:val="24"/>
          <w:szCs w:val="24"/>
        </w:rPr>
        <w:t>неоперационной</w:t>
      </w:r>
      <w:proofErr w:type="spellEnd"/>
      <w:r w:rsidRPr="004D621D">
        <w:rPr>
          <w:rFonts w:ascii="Times New Roman" w:hAnsi="Times New Roman" w:cs="Times New Roman"/>
          <w:b/>
          <w:i/>
          <w:sz w:val="24"/>
          <w:szCs w:val="24"/>
        </w:rPr>
        <w:t xml:space="preserve"> (финансовой) аренды перед началом аренды отражался в бухгалтерском учете арендодателя в качестве запасов (готовой </w:t>
      </w:r>
      <w:r w:rsidRPr="004D621D">
        <w:rPr>
          <w:rFonts w:ascii="Times New Roman" w:hAnsi="Times New Roman" w:cs="Times New Roman"/>
          <w:b/>
          <w:i/>
          <w:sz w:val="24"/>
          <w:szCs w:val="24"/>
        </w:rPr>
        <w:lastRenderedPageBreak/>
        <w:t>продукции, товаров), арендодатель на дату предоставления предмета аренды:</w:t>
      </w:r>
    </w:p>
    <w:p w14:paraId="775D7DCC"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r w:rsidRPr="004D621D">
        <w:rPr>
          <w:rFonts w:ascii="Times New Roman" w:hAnsi="Times New Roman" w:cs="Times New Roman"/>
          <w:b/>
          <w:i/>
          <w:sz w:val="24"/>
          <w:szCs w:val="24"/>
        </w:rPr>
        <w:t>а) признает выручку в размере справедливой стоимости предмета аренды;</w:t>
      </w:r>
    </w:p>
    <w:p w14:paraId="58AFEC2D"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r w:rsidRPr="004D621D">
        <w:rPr>
          <w:rFonts w:ascii="Times New Roman" w:hAnsi="Times New Roman" w:cs="Times New Roman"/>
          <w:b/>
          <w:i/>
          <w:sz w:val="24"/>
          <w:szCs w:val="24"/>
        </w:rPr>
        <w:t>б) признает актив в размере чистой стоимости инвестиции в аренду;</w:t>
      </w:r>
    </w:p>
    <w:p w14:paraId="700457EE"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r w:rsidRPr="004D621D">
        <w:rPr>
          <w:rFonts w:ascii="Times New Roman" w:hAnsi="Times New Roman" w:cs="Times New Roman"/>
          <w:b/>
          <w:i/>
          <w:sz w:val="24"/>
          <w:szCs w:val="24"/>
        </w:rPr>
        <w:t>в) списывает переданные в аренду запасы;</w:t>
      </w:r>
    </w:p>
    <w:p w14:paraId="71AE40A4"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r w:rsidRPr="004D621D">
        <w:rPr>
          <w:rFonts w:ascii="Times New Roman" w:hAnsi="Times New Roman" w:cs="Times New Roman"/>
          <w:b/>
          <w:i/>
          <w:sz w:val="24"/>
          <w:szCs w:val="24"/>
        </w:rPr>
        <w:t>г) признает расходы в размере списанной балансовой стоимости запасов за вычетом приведенной негарантированной ликвидационной стоимости предмета аренды;</w:t>
      </w:r>
    </w:p>
    <w:p w14:paraId="44F2C518"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4D621D">
        <w:rPr>
          <w:rFonts w:ascii="Times New Roman" w:hAnsi="Times New Roman" w:cs="Times New Roman"/>
          <w:b/>
          <w:i/>
          <w:sz w:val="24"/>
          <w:szCs w:val="24"/>
        </w:rPr>
        <w:t>д) признает в качестве расходов связанные с договором аренды затраты арендодателя</w:t>
      </w:r>
      <w:r w:rsidRPr="007A1CD7">
        <w:rPr>
          <w:rFonts w:ascii="Times New Roman" w:hAnsi="Times New Roman" w:cs="Times New Roman"/>
          <w:sz w:val="24"/>
          <w:szCs w:val="24"/>
        </w:rPr>
        <w:t>.</w:t>
      </w:r>
    </w:p>
    <w:p w14:paraId="30800AC1" w14:textId="77777777" w:rsidR="00B04B81" w:rsidRPr="004D621D" w:rsidRDefault="00B04B81" w:rsidP="00B04B81">
      <w:pPr>
        <w:pStyle w:val="ConsPlusNormal"/>
        <w:spacing w:before="220"/>
        <w:ind w:firstLine="540"/>
        <w:jc w:val="both"/>
        <w:rPr>
          <w:rFonts w:ascii="Times New Roman" w:hAnsi="Times New Roman" w:cs="Times New Roman"/>
          <w:b/>
          <w:sz w:val="24"/>
          <w:szCs w:val="24"/>
        </w:rPr>
      </w:pPr>
      <w:r w:rsidRPr="007A1CD7">
        <w:rPr>
          <w:rFonts w:ascii="Times New Roman" w:hAnsi="Times New Roman" w:cs="Times New Roman"/>
          <w:sz w:val="24"/>
          <w:szCs w:val="24"/>
        </w:rPr>
        <w:t xml:space="preserve">36. </w:t>
      </w:r>
      <w:r w:rsidRPr="004D621D">
        <w:rPr>
          <w:rFonts w:ascii="Times New Roman" w:hAnsi="Times New Roman" w:cs="Times New Roman"/>
          <w:b/>
          <w:sz w:val="24"/>
          <w:szCs w:val="24"/>
        </w:rPr>
        <w:t>Чистая стоимость инвестиции в аренду после даты предоставления предмета аренды увеличивается на величину начисляемых процентов и уменьшается на величину фактически полученных арендных платежей.</w:t>
      </w:r>
    </w:p>
    <w:p w14:paraId="3B294A35"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37. Проценты, начисляемые по инвестиции в аренду, признаются арендодателем в качестве доходов периода, за который они начислены. Для расчета такого процентного дохода чистая стоимость инвестиции в аренду на начало периода, за который рассчитывается доход, умножается на процентную ставку за такой период, определенную в соответствии с </w:t>
      </w:r>
      <w:hyperlink w:anchor="P130" w:history="1">
        <w:r w:rsidRPr="007A1CD7">
          <w:rPr>
            <w:rFonts w:ascii="Times New Roman" w:hAnsi="Times New Roman" w:cs="Times New Roman"/>
            <w:color w:val="0000FF"/>
            <w:sz w:val="24"/>
            <w:szCs w:val="24"/>
          </w:rPr>
          <w:t>пунктом 33</w:t>
        </w:r>
      </w:hyperlink>
      <w:r w:rsidRPr="007A1CD7">
        <w:rPr>
          <w:rFonts w:ascii="Times New Roman" w:hAnsi="Times New Roman" w:cs="Times New Roman"/>
          <w:sz w:val="24"/>
          <w:szCs w:val="24"/>
        </w:rPr>
        <w:t xml:space="preserve"> Настоящего Стандарта.</w:t>
      </w:r>
    </w:p>
    <w:p w14:paraId="3A10A0A8"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 xml:space="preserve">38. Чистая стоимость инвестиции в аренду проверяется на обесценение в соответствии с Международным </w:t>
      </w:r>
      <w:hyperlink r:id="rId232" w:history="1">
        <w:r w:rsidRPr="007A1CD7">
          <w:rPr>
            <w:rFonts w:ascii="Times New Roman" w:hAnsi="Times New Roman" w:cs="Times New Roman"/>
            <w:color w:val="0000FF"/>
            <w:sz w:val="24"/>
            <w:szCs w:val="24"/>
          </w:rPr>
          <w:t>стандартом</w:t>
        </w:r>
      </w:hyperlink>
      <w:r w:rsidRPr="007A1CD7">
        <w:rPr>
          <w:rFonts w:ascii="Times New Roman" w:hAnsi="Times New Roman" w:cs="Times New Roman"/>
          <w:sz w:val="24"/>
          <w:szCs w:val="24"/>
        </w:rPr>
        <w:t xml:space="preserve"> финансовой отчетности (IFRS) 9 "Финансовые ин</w:t>
      </w:r>
      <w:r>
        <w:rPr>
          <w:rFonts w:ascii="Times New Roman" w:hAnsi="Times New Roman" w:cs="Times New Roman"/>
          <w:sz w:val="24"/>
          <w:szCs w:val="24"/>
        </w:rPr>
        <w:t>струменты" в редакции 2014 года.</w:t>
      </w:r>
    </w:p>
    <w:p w14:paraId="2AF018DC"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r w:rsidRPr="007A1CD7">
        <w:rPr>
          <w:rFonts w:ascii="Times New Roman" w:hAnsi="Times New Roman" w:cs="Times New Roman"/>
          <w:sz w:val="24"/>
          <w:szCs w:val="24"/>
        </w:rPr>
        <w:t>--------------------------------</w:t>
      </w:r>
    </w:p>
    <w:p w14:paraId="57F682DE" w14:textId="77777777" w:rsidR="00B04B81" w:rsidRPr="004D621D" w:rsidRDefault="00B04B81" w:rsidP="00B04B81">
      <w:pPr>
        <w:pStyle w:val="ConsPlusNormal"/>
        <w:ind w:firstLine="540"/>
        <w:jc w:val="both"/>
        <w:rPr>
          <w:rFonts w:ascii="Times New Roman" w:hAnsi="Times New Roman" w:cs="Times New Roman"/>
          <w:b/>
          <w:sz w:val="24"/>
          <w:szCs w:val="24"/>
        </w:rPr>
      </w:pPr>
      <w:r w:rsidRPr="004D621D">
        <w:rPr>
          <w:rFonts w:ascii="Times New Roman" w:hAnsi="Times New Roman" w:cs="Times New Roman"/>
          <w:b/>
          <w:sz w:val="24"/>
          <w:szCs w:val="24"/>
        </w:rPr>
        <w:t>39. Изменение чистой стоимости инвестиции в аренду в связи с изменением оценки негарантированной ликвидационной стоимости предмета аренды учитывается как изменение оценочных значений.</w:t>
      </w:r>
    </w:p>
    <w:p w14:paraId="27075B69" w14:textId="77777777" w:rsidR="00B04B81" w:rsidRPr="00FC4A4A" w:rsidRDefault="00B04B81" w:rsidP="00B04B81">
      <w:pPr>
        <w:pStyle w:val="ConsPlusNormal"/>
        <w:spacing w:before="220"/>
        <w:ind w:firstLine="540"/>
        <w:jc w:val="both"/>
        <w:rPr>
          <w:rFonts w:ascii="Times New Roman" w:hAnsi="Times New Roman" w:cs="Times New Roman"/>
          <w:b/>
          <w:i/>
          <w:sz w:val="24"/>
          <w:szCs w:val="24"/>
        </w:rPr>
      </w:pPr>
      <w:bookmarkStart w:id="24" w:name="P146"/>
      <w:bookmarkEnd w:id="24"/>
      <w:r w:rsidRPr="00FC4A4A">
        <w:rPr>
          <w:rFonts w:ascii="Times New Roman" w:hAnsi="Times New Roman" w:cs="Times New Roman"/>
          <w:b/>
          <w:i/>
          <w:sz w:val="24"/>
          <w:szCs w:val="24"/>
        </w:rPr>
        <w:t xml:space="preserve">40. При возврате предмета </w:t>
      </w:r>
      <w:proofErr w:type="spellStart"/>
      <w:r w:rsidRPr="00FC4A4A">
        <w:rPr>
          <w:rFonts w:ascii="Times New Roman" w:hAnsi="Times New Roman" w:cs="Times New Roman"/>
          <w:b/>
          <w:i/>
          <w:sz w:val="24"/>
          <w:szCs w:val="24"/>
        </w:rPr>
        <w:t>неоперационной</w:t>
      </w:r>
      <w:proofErr w:type="spellEnd"/>
      <w:r w:rsidRPr="00FC4A4A">
        <w:rPr>
          <w:rFonts w:ascii="Times New Roman" w:hAnsi="Times New Roman" w:cs="Times New Roman"/>
          <w:b/>
          <w:i/>
          <w:sz w:val="24"/>
          <w:szCs w:val="24"/>
        </w:rPr>
        <w:t xml:space="preserve"> (финансовой) аренды арендодателю такой предмет принимается к бухгалтерскому учету в качестве актива определенного вида исходя из соответствующих условий признания с одновременным списанием оставшейся чистой стоимости инвестиции в аренду.</w:t>
      </w:r>
    </w:p>
    <w:p w14:paraId="604AA009" w14:textId="77777777" w:rsidR="00B04B81" w:rsidRPr="007A1CD7" w:rsidRDefault="00B04B81" w:rsidP="00B04B81">
      <w:pPr>
        <w:pStyle w:val="ConsPlusNormal"/>
        <w:spacing w:before="220"/>
        <w:ind w:firstLine="540"/>
        <w:jc w:val="both"/>
        <w:rPr>
          <w:rFonts w:ascii="Times New Roman" w:hAnsi="Times New Roman" w:cs="Times New Roman"/>
          <w:sz w:val="24"/>
          <w:szCs w:val="24"/>
        </w:rPr>
      </w:pPr>
      <w:bookmarkStart w:id="25" w:name="P147"/>
      <w:bookmarkEnd w:id="25"/>
      <w:r w:rsidRPr="007A1CD7">
        <w:rPr>
          <w:rFonts w:ascii="Times New Roman" w:hAnsi="Times New Roman" w:cs="Times New Roman"/>
          <w:sz w:val="24"/>
          <w:szCs w:val="24"/>
        </w:rPr>
        <w:t>41. В случае классификации объектов учета аренды в качестве объектов учета операционной аренды арендодатель не изменяет прежний принятый порядок учета актива в связи с его передачей в аренду, за исключением изменения оценочных значений.</w:t>
      </w:r>
    </w:p>
    <w:p w14:paraId="29EA71C2" w14:textId="77777777" w:rsidR="00B04B81" w:rsidRPr="004D621D" w:rsidRDefault="00B04B81" w:rsidP="00B04B81">
      <w:pPr>
        <w:pStyle w:val="ConsPlusNormal"/>
        <w:spacing w:before="220"/>
        <w:ind w:firstLine="540"/>
        <w:jc w:val="both"/>
        <w:rPr>
          <w:rFonts w:ascii="Times New Roman" w:hAnsi="Times New Roman" w:cs="Times New Roman"/>
          <w:b/>
          <w:i/>
          <w:sz w:val="24"/>
          <w:szCs w:val="24"/>
        </w:rPr>
      </w:pPr>
      <w:bookmarkStart w:id="26" w:name="P148"/>
      <w:bookmarkEnd w:id="26"/>
      <w:r w:rsidRPr="004D621D">
        <w:rPr>
          <w:rFonts w:ascii="Times New Roman" w:hAnsi="Times New Roman" w:cs="Times New Roman"/>
          <w:b/>
          <w:i/>
          <w:sz w:val="24"/>
          <w:szCs w:val="24"/>
        </w:rPr>
        <w:t>42. Доходы по операционной аренде признаются равномерно или на основе другого систематического подхода, отражающего характер использования арендатором экономических выгод от предмета аренды.</w:t>
      </w:r>
    </w:p>
    <w:p w14:paraId="221AD5F4" w14:textId="77777777" w:rsidR="00B04B81" w:rsidRDefault="00B04B81" w:rsidP="00B04B81">
      <w:pPr>
        <w:pStyle w:val="ConsPlusNormal"/>
        <w:jc w:val="both"/>
        <w:rPr>
          <w:rFonts w:ascii="Times New Roman" w:hAnsi="Times New Roman" w:cs="Times New Roman"/>
          <w:sz w:val="24"/>
          <w:szCs w:val="24"/>
        </w:rPr>
      </w:pPr>
    </w:p>
    <w:p w14:paraId="7A8EA723" w14:textId="77777777" w:rsidR="00B04B81" w:rsidRPr="00B11CB0" w:rsidRDefault="00B04B81" w:rsidP="00B04B81">
      <w:pPr>
        <w:spacing w:after="1" w:line="240" w:lineRule="atLeast"/>
        <w:jc w:val="center"/>
        <w:rPr>
          <w:rFonts w:ascii="Times New Roman" w:hAnsi="Times New Roman" w:cs="Times New Roman"/>
          <w:b/>
          <w:sz w:val="24"/>
          <w:u w:val="single"/>
        </w:rPr>
      </w:pPr>
      <w:r w:rsidRPr="00B11CB0">
        <w:rPr>
          <w:rFonts w:ascii="Times New Roman" w:hAnsi="Times New Roman" w:cs="Times New Roman"/>
          <w:b/>
          <w:sz w:val="24"/>
          <w:u w:val="single"/>
        </w:rPr>
        <w:t>Порядок учета операционной аренды</w:t>
      </w:r>
    </w:p>
    <w:p w14:paraId="4DAEDE14" w14:textId="77777777" w:rsidR="00B04B81" w:rsidRPr="00B11CB0" w:rsidRDefault="00B04B81" w:rsidP="00B04B81">
      <w:pPr>
        <w:spacing w:after="1" w:line="240" w:lineRule="atLeast"/>
        <w:jc w:val="center"/>
        <w:rPr>
          <w:rFonts w:ascii="Times New Roman" w:hAnsi="Times New Roman" w:cs="Times New Roman"/>
          <w:b/>
          <w:sz w:val="24"/>
          <w:u w:val="single"/>
        </w:rPr>
      </w:pPr>
    </w:p>
    <w:p w14:paraId="488A828D" w14:textId="77777777" w:rsidR="00B04B81" w:rsidRPr="00B11CB0" w:rsidRDefault="00B04B81" w:rsidP="00B04B81">
      <w:pPr>
        <w:spacing w:after="1" w:line="240" w:lineRule="atLeast"/>
        <w:jc w:val="both"/>
      </w:pPr>
      <w:r w:rsidRPr="00B11CB0">
        <w:rPr>
          <w:rFonts w:ascii="Times New Roman" w:hAnsi="Times New Roman" w:cs="Times New Roman"/>
          <w:sz w:val="24"/>
        </w:rPr>
        <w:t>Доходы по операционной аренде признавайте равномерно или на основе другого систематического подхода, отражающего характер использования арендатором экономических выгод от предмета аренды (</w:t>
      </w:r>
      <w:hyperlink r:id="rId233" w:history="1">
        <w:r w:rsidRPr="00B11CB0">
          <w:rPr>
            <w:rFonts w:ascii="Times New Roman" w:hAnsi="Times New Roman" w:cs="Times New Roman"/>
            <w:sz w:val="24"/>
          </w:rPr>
          <w:t>п. 42</w:t>
        </w:r>
      </w:hyperlink>
      <w:r w:rsidRPr="00B11CB0">
        <w:rPr>
          <w:rFonts w:ascii="Times New Roman" w:hAnsi="Times New Roman" w:cs="Times New Roman"/>
          <w:sz w:val="24"/>
        </w:rPr>
        <w:t xml:space="preserve"> ФСБУ 25/2018, </w:t>
      </w:r>
      <w:hyperlink r:id="rId234" w:history="1">
        <w:r w:rsidRPr="00B11CB0">
          <w:rPr>
            <w:rFonts w:ascii="Times New Roman" w:hAnsi="Times New Roman" w:cs="Times New Roman"/>
            <w:sz w:val="24"/>
          </w:rPr>
          <w:t>п. п. 12</w:t>
        </w:r>
      </w:hyperlink>
      <w:r w:rsidRPr="00B11CB0">
        <w:rPr>
          <w:rFonts w:ascii="Times New Roman" w:hAnsi="Times New Roman" w:cs="Times New Roman"/>
          <w:sz w:val="24"/>
        </w:rPr>
        <w:t xml:space="preserve">, </w:t>
      </w:r>
      <w:hyperlink r:id="rId235" w:history="1">
        <w:r w:rsidRPr="00B11CB0">
          <w:rPr>
            <w:rFonts w:ascii="Times New Roman" w:hAnsi="Times New Roman" w:cs="Times New Roman"/>
            <w:sz w:val="24"/>
          </w:rPr>
          <w:t>15</w:t>
        </w:r>
      </w:hyperlink>
      <w:r w:rsidRPr="00B11CB0">
        <w:rPr>
          <w:rFonts w:ascii="Times New Roman" w:hAnsi="Times New Roman" w:cs="Times New Roman"/>
          <w:sz w:val="24"/>
        </w:rPr>
        <w:t xml:space="preserve"> ПБУ 9/99).</w:t>
      </w:r>
    </w:p>
    <w:p w14:paraId="04BF3A89" w14:textId="77777777" w:rsidR="00B04B81" w:rsidRPr="00B11CB0" w:rsidRDefault="00B04B81" w:rsidP="00B04B81">
      <w:pPr>
        <w:spacing w:before="240" w:after="1" w:line="240" w:lineRule="atLeast"/>
        <w:jc w:val="both"/>
      </w:pPr>
      <w:r w:rsidRPr="00B11CB0">
        <w:rPr>
          <w:rFonts w:ascii="Times New Roman" w:hAnsi="Times New Roman" w:cs="Times New Roman"/>
          <w:sz w:val="24"/>
        </w:rPr>
        <w:t>Расходы по договору аренды (в том числе начисленную по ОС амортизацию) учитывайте (</w:t>
      </w:r>
      <w:hyperlink r:id="rId236" w:history="1">
        <w:r w:rsidRPr="00B11CB0">
          <w:rPr>
            <w:rFonts w:ascii="Times New Roman" w:hAnsi="Times New Roman" w:cs="Times New Roman"/>
            <w:sz w:val="24"/>
          </w:rPr>
          <w:t>п. п. 5</w:t>
        </w:r>
      </w:hyperlink>
      <w:r w:rsidRPr="00B11CB0">
        <w:rPr>
          <w:rFonts w:ascii="Times New Roman" w:hAnsi="Times New Roman" w:cs="Times New Roman"/>
          <w:sz w:val="24"/>
        </w:rPr>
        <w:t xml:space="preserve">, </w:t>
      </w:r>
      <w:hyperlink r:id="rId237" w:history="1">
        <w:r w:rsidRPr="00B11CB0">
          <w:rPr>
            <w:rFonts w:ascii="Times New Roman" w:hAnsi="Times New Roman" w:cs="Times New Roman"/>
            <w:sz w:val="24"/>
          </w:rPr>
          <w:t>11</w:t>
        </w:r>
      </w:hyperlink>
      <w:r w:rsidRPr="00B11CB0">
        <w:rPr>
          <w:rFonts w:ascii="Times New Roman" w:hAnsi="Times New Roman" w:cs="Times New Roman"/>
          <w:sz w:val="24"/>
        </w:rPr>
        <w:t xml:space="preserve"> ПБУ 10/99 "Расходы организации"):</w:t>
      </w:r>
    </w:p>
    <w:p w14:paraId="37354F0B" w14:textId="77777777" w:rsidR="00B04B81" w:rsidRPr="00B11CB0" w:rsidRDefault="00B04B81" w:rsidP="00B04B81">
      <w:pPr>
        <w:numPr>
          <w:ilvl w:val="0"/>
          <w:numId w:val="1"/>
        </w:numPr>
        <w:spacing w:before="240" w:after="1" w:line="240" w:lineRule="atLeast"/>
        <w:jc w:val="both"/>
        <w:rPr>
          <w:sz w:val="24"/>
        </w:rPr>
      </w:pPr>
      <w:r w:rsidRPr="00B11CB0">
        <w:rPr>
          <w:rFonts w:ascii="Times New Roman" w:hAnsi="Times New Roman" w:cs="Times New Roman"/>
          <w:sz w:val="24"/>
        </w:rPr>
        <w:lastRenderedPageBreak/>
        <w:t>в расходах по обычным видам деятельности, если предоставление имущества в аренду является предметом деятельности организации;</w:t>
      </w:r>
    </w:p>
    <w:p w14:paraId="13263875" w14:textId="77777777" w:rsidR="00B04B81" w:rsidRPr="00B11CB0" w:rsidRDefault="00B04B81" w:rsidP="00B04B81">
      <w:pPr>
        <w:numPr>
          <w:ilvl w:val="0"/>
          <w:numId w:val="1"/>
        </w:numPr>
        <w:spacing w:before="240" w:after="1" w:line="240" w:lineRule="atLeast"/>
        <w:jc w:val="both"/>
        <w:rPr>
          <w:sz w:val="24"/>
        </w:rPr>
      </w:pPr>
      <w:r w:rsidRPr="00B11CB0">
        <w:rPr>
          <w:rFonts w:ascii="Times New Roman" w:hAnsi="Times New Roman" w:cs="Times New Roman"/>
          <w:sz w:val="24"/>
        </w:rPr>
        <w:t>в прочих расходах - в ином случае.</w:t>
      </w:r>
    </w:p>
    <w:p w14:paraId="3C50A3B7" w14:textId="77777777" w:rsidR="00B04B81" w:rsidRPr="00B11CB0" w:rsidRDefault="00B04B81" w:rsidP="00B04B81">
      <w:pPr>
        <w:spacing w:before="240" w:after="1" w:line="240" w:lineRule="atLeast"/>
        <w:jc w:val="both"/>
      </w:pPr>
      <w:r w:rsidRPr="00B11CB0">
        <w:rPr>
          <w:rFonts w:ascii="Times New Roman" w:hAnsi="Times New Roman" w:cs="Times New Roman"/>
          <w:sz w:val="24"/>
        </w:rPr>
        <w:t>Передачу ОС в операционную аренду и его возврат, признание доходов в виде арендных платежей и расходов в виде амортизации отражайте проводками:</w:t>
      </w:r>
    </w:p>
    <w:p w14:paraId="7CA57AB2" w14:textId="77777777" w:rsidR="00B04B81" w:rsidRPr="00B11CB0" w:rsidRDefault="00B04B81" w:rsidP="00B04B81">
      <w:pPr>
        <w:spacing w:after="1" w:line="240" w:lineRule="atLeast"/>
        <w:jc w:val="both"/>
        <w:outlineLvl w:val="0"/>
      </w:pPr>
    </w:p>
    <w:p w14:paraId="7360E8FC" w14:textId="77777777" w:rsidR="00B04B81" w:rsidRPr="00A35FF3" w:rsidRDefault="00B04B81" w:rsidP="00B04B81">
      <w:pPr>
        <w:pStyle w:val="ConsPlusNormal"/>
        <w:jc w:val="center"/>
        <w:rPr>
          <w:rFonts w:ascii="Times New Roman" w:hAnsi="Times New Roman" w:cs="Times New Roman"/>
          <w:b/>
          <w:sz w:val="24"/>
          <w:szCs w:val="24"/>
          <w:u w:val="single"/>
        </w:rPr>
      </w:pPr>
      <w:r w:rsidRPr="00A35FF3">
        <w:rPr>
          <w:rFonts w:ascii="Times New Roman" w:hAnsi="Times New Roman" w:cs="Times New Roman"/>
          <w:b/>
          <w:sz w:val="24"/>
          <w:szCs w:val="24"/>
          <w:u w:val="single"/>
        </w:rPr>
        <w:t xml:space="preserve">Порядок учета </w:t>
      </w:r>
      <w:proofErr w:type="spellStart"/>
      <w:r w:rsidRPr="00A35FF3">
        <w:rPr>
          <w:rFonts w:ascii="Times New Roman" w:hAnsi="Times New Roman" w:cs="Times New Roman"/>
          <w:b/>
          <w:sz w:val="24"/>
          <w:szCs w:val="24"/>
          <w:u w:val="single"/>
        </w:rPr>
        <w:t>неоперационной</w:t>
      </w:r>
      <w:proofErr w:type="spellEnd"/>
      <w:r w:rsidRPr="00A35FF3">
        <w:rPr>
          <w:rFonts w:ascii="Times New Roman" w:hAnsi="Times New Roman" w:cs="Times New Roman"/>
          <w:b/>
          <w:sz w:val="24"/>
          <w:szCs w:val="24"/>
          <w:u w:val="single"/>
        </w:rPr>
        <w:t xml:space="preserve"> аренды</w:t>
      </w:r>
    </w:p>
    <w:p w14:paraId="67D70228" w14:textId="77777777" w:rsidR="00B04B81" w:rsidRDefault="00B04B81" w:rsidP="00B04B81">
      <w:pPr>
        <w:pStyle w:val="ConsPlusNormal"/>
        <w:jc w:val="center"/>
        <w:rPr>
          <w:rFonts w:ascii="Times New Roman" w:hAnsi="Times New Roman" w:cs="Times New Roman"/>
          <w:b/>
          <w:sz w:val="24"/>
          <w:szCs w:val="24"/>
        </w:rPr>
      </w:pPr>
    </w:p>
    <w:p w14:paraId="3E7AA70D" w14:textId="77777777" w:rsidR="00B04B81" w:rsidRPr="008C2F72" w:rsidRDefault="00B04B81" w:rsidP="00B04B81">
      <w:pPr>
        <w:pStyle w:val="ConsPlusNormal"/>
        <w:jc w:val="center"/>
        <w:rPr>
          <w:rFonts w:ascii="Times New Roman" w:hAnsi="Times New Roman" w:cs="Times New Roman"/>
          <w:b/>
          <w:i/>
          <w:sz w:val="24"/>
          <w:szCs w:val="24"/>
        </w:rPr>
      </w:pPr>
      <w:r w:rsidRPr="008C2F72">
        <w:rPr>
          <w:rFonts w:ascii="Times New Roman" w:hAnsi="Times New Roman" w:cs="Times New Roman"/>
          <w:b/>
          <w:i/>
          <w:sz w:val="24"/>
          <w:szCs w:val="24"/>
        </w:rPr>
        <w:t>Передача в аренду основных средств</w:t>
      </w:r>
    </w:p>
    <w:p w14:paraId="0267747E" w14:textId="77777777" w:rsidR="00B04B81" w:rsidRPr="008C2F72" w:rsidRDefault="00B04B81" w:rsidP="00B04B81">
      <w:pPr>
        <w:pStyle w:val="ConsPlusNormal"/>
        <w:jc w:val="center"/>
        <w:rPr>
          <w:rFonts w:ascii="Times New Roman" w:hAnsi="Times New Roman" w:cs="Times New Roman"/>
          <w:b/>
          <w:i/>
          <w:sz w:val="24"/>
          <w:szCs w:val="24"/>
        </w:rPr>
      </w:pPr>
    </w:p>
    <w:p w14:paraId="55ECC649" w14:textId="77777777" w:rsidR="00B04B81" w:rsidRPr="00EF4CA6" w:rsidRDefault="00B04B81" w:rsidP="00B04B81">
      <w:pPr>
        <w:spacing w:after="1" w:line="240" w:lineRule="atLeast"/>
        <w:jc w:val="both"/>
      </w:pPr>
      <w:r w:rsidRPr="00EF4CA6">
        <w:rPr>
          <w:rFonts w:ascii="Times New Roman" w:hAnsi="Times New Roman" w:cs="Times New Roman"/>
          <w:sz w:val="24"/>
        </w:rPr>
        <w:t xml:space="preserve">Если предмет аренды был учтен как основное средство (ОС), то на дату его передачи арендатору спишите в дебет </w:t>
      </w:r>
      <w:hyperlink r:id="rId238" w:history="1">
        <w:r w:rsidRPr="00EF4CA6">
          <w:rPr>
            <w:rFonts w:ascii="Times New Roman" w:hAnsi="Times New Roman" w:cs="Times New Roman"/>
            <w:sz w:val="24"/>
          </w:rPr>
          <w:t>счета 76</w:t>
        </w:r>
      </w:hyperlink>
      <w:r w:rsidRPr="00EF4CA6">
        <w:rPr>
          <w:rFonts w:ascii="Times New Roman" w:hAnsi="Times New Roman" w:cs="Times New Roman"/>
          <w:sz w:val="24"/>
        </w:rPr>
        <w:t xml:space="preserve"> "Расчеты с разными дебиторами и кредиторами" справедливую стоимость этого ОС. Если его остаточная стоимость не совпадает со справедливой стоимостью, то образовавшуюся при списании разницу отнесите на прочие доходы (прочие расходы) (</w:t>
      </w:r>
      <w:hyperlink r:id="rId239" w:history="1">
        <w:r w:rsidRPr="00EF4CA6">
          <w:rPr>
            <w:rFonts w:ascii="Times New Roman" w:hAnsi="Times New Roman" w:cs="Times New Roman"/>
            <w:sz w:val="24"/>
          </w:rPr>
          <w:t>п. 34</w:t>
        </w:r>
      </w:hyperlink>
      <w:r w:rsidRPr="00EF4CA6">
        <w:rPr>
          <w:rFonts w:ascii="Times New Roman" w:hAnsi="Times New Roman" w:cs="Times New Roman"/>
          <w:sz w:val="24"/>
        </w:rPr>
        <w:t xml:space="preserve"> ФСБУ 25/2018, </w:t>
      </w:r>
      <w:hyperlink r:id="rId240" w:history="1">
        <w:r w:rsidRPr="00EF4CA6">
          <w:rPr>
            <w:rFonts w:ascii="Times New Roman" w:hAnsi="Times New Roman" w:cs="Times New Roman"/>
            <w:sz w:val="24"/>
          </w:rPr>
          <w:t>п. п. 4</w:t>
        </w:r>
      </w:hyperlink>
      <w:r w:rsidRPr="00EF4CA6">
        <w:rPr>
          <w:rFonts w:ascii="Times New Roman" w:hAnsi="Times New Roman" w:cs="Times New Roman"/>
          <w:sz w:val="24"/>
        </w:rPr>
        <w:t xml:space="preserve">, </w:t>
      </w:r>
      <w:hyperlink r:id="rId241" w:history="1">
        <w:r w:rsidRPr="00EF4CA6">
          <w:rPr>
            <w:rFonts w:ascii="Times New Roman" w:hAnsi="Times New Roman" w:cs="Times New Roman"/>
            <w:sz w:val="24"/>
          </w:rPr>
          <w:t>7</w:t>
        </w:r>
      </w:hyperlink>
      <w:r w:rsidRPr="00EF4CA6">
        <w:rPr>
          <w:rFonts w:ascii="Times New Roman" w:hAnsi="Times New Roman" w:cs="Times New Roman"/>
          <w:sz w:val="24"/>
        </w:rPr>
        <w:t xml:space="preserve"> ПБУ 9/99 "Доходы организации", </w:t>
      </w:r>
      <w:hyperlink r:id="rId242" w:history="1">
        <w:r w:rsidRPr="00EF4CA6">
          <w:rPr>
            <w:rFonts w:ascii="Times New Roman" w:hAnsi="Times New Roman" w:cs="Times New Roman"/>
            <w:sz w:val="24"/>
          </w:rPr>
          <w:t>п. п. 4</w:t>
        </w:r>
      </w:hyperlink>
      <w:r w:rsidRPr="00EF4CA6">
        <w:rPr>
          <w:rFonts w:ascii="Times New Roman" w:hAnsi="Times New Roman" w:cs="Times New Roman"/>
          <w:sz w:val="24"/>
        </w:rPr>
        <w:t xml:space="preserve">, </w:t>
      </w:r>
      <w:hyperlink r:id="rId243" w:history="1">
        <w:r w:rsidRPr="00EF4CA6">
          <w:rPr>
            <w:rFonts w:ascii="Times New Roman" w:hAnsi="Times New Roman" w:cs="Times New Roman"/>
            <w:sz w:val="24"/>
          </w:rPr>
          <w:t>11</w:t>
        </w:r>
      </w:hyperlink>
      <w:r w:rsidRPr="00EF4CA6">
        <w:rPr>
          <w:rFonts w:ascii="Times New Roman" w:hAnsi="Times New Roman" w:cs="Times New Roman"/>
          <w:sz w:val="24"/>
        </w:rPr>
        <w:t xml:space="preserve"> ПБУ 10/99 "Расходы организации").</w:t>
      </w:r>
    </w:p>
    <w:p w14:paraId="777FC76B" w14:textId="77777777" w:rsidR="00B04B81" w:rsidRDefault="00B04B81" w:rsidP="00B04B81">
      <w:pPr>
        <w:spacing w:before="240" w:after="1" w:line="240" w:lineRule="atLeast"/>
        <w:jc w:val="both"/>
      </w:pPr>
      <w:r>
        <w:rPr>
          <w:rFonts w:ascii="Times New Roman" w:hAnsi="Times New Roman" w:cs="Times New Roman"/>
          <w:b/>
          <w:sz w:val="24"/>
        </w:rPr>
        <w:t>В бухгалтерском учете передачу ОС в финансовую аренду отражайте следующими записями:</w:t>
      </w:r>
    </w:p>
    <w:p w14:paraId="7C125019" w14:textId="77777777" w:rsidR="00B04B81" w:rsidRDefault="00B04B81" w:rsidP="00B04B81">
      <w:pPr>
        <w:spacing w:after="1" w:line="240" w:lineRule="atLeast"/>
        <w:jc w:val="both"/>
        <w:outlineLvl w:val="0"/>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4"/>
        <w:gridCol w:w="4961"/>
        <w:gridCol w:w="2835"/>
      </w:tblGrid>
      <w:tr w:rsidR="00B04B81" w14:paraId="34910AF3" w14:textId="77777777" w:rsidTr="00C0620B">
        <w:tc>
          <w:tcPr>
            <w:tcW w:w="6374" w:type="dxa"/>
          </w:tcPr>
          <w:p w14:paraId="6597D594" w14:textId="77777777" w:rsidR="00B04B81" w:rsidRDefault="00B04B81" w:rsidP="00B04B81">
            <w:pPr>
              <w:spacing w:after="1" w:line="240" w:lineRule="atLeast"/>
              <w:jc w:val="center"/>
            </w:pPr>
            <w:r>
              <w:rPr>
                <w:rFonts w:ascii="Times New Roman" w:hAnsi="Times New Roman" w:cs="Times New Roman"/>
                <w:b/>
                <w:sz w:val="24"/>
              </w:rPr>
              <w:t>Содержание операций</w:t>
            </w:r>
          </w:p>
        </w:tc>
        <w:tc>
          <w:tcPr>
            <w:tcW w:w="4961" w:type="dxa"/>
          </w:tcPr>
          <w:p w14:paraId="0CE96A68" w14:textId="77777777" w:rsidR="00B04B81" w:rsidRDefault="00B04B81" w:rsidP="00C0620B">
            <w:pPr>
              <w:spacing w:after="1" w:line="240" w:lineRule="atLeast"/>
            </w:pPr>
            <w:r>
              <w:rPr>
                <w:rFonts w:ascii="Times New Roman" w:hAnsi="Times New Roman" w:cs="Times New Roman"/>
                <w:b/>
                <w:sz w:val="24"/>
              </w:rPr>
              <w:t>Дебет</w:t>
            </w:r>
          </w:p>
        </w:tc>
        <w:tc>
          <w:tcPr>
            <w:tcW w:w="2835" w:type="dxa"/>
          </w:tcPr>
          <w:p w14:paraId="71A3D0E0" w14:textId="77777777" w:rsidR="00B04B81" w:rsidRDefault="00B04B81" w:rsidP="00B04B81">
            <w:pPr>
              <w:spacing w:after="1" w:line="240" w:lineRule="atLeast"/>
              <w:jc w:val="center"/>
            </w:pPr>
            <w:r>
              <w:rPr>
                <w:rFonts w:ascii="Times New Roman" w:hAnsi="Times New Roman" w:cs="Times New Roman"/>
                <w:b/>
                <w:sz w:val="24"/>
              </w:rPr>
              <w:t>Кредит</w:t>
            </w:r>
          </w:p>
        </w:tc>
      </w:tr>
      <w:tr w:rsidR="00B04B81" w14:paraId="1BF022F8" w14:textId="77777777" w:rsidTr="00C0620B">
        <w:tc>
          <w:tcPr>
            <w:tcW w:w="14170" w:type="dxa"/>
            <w:gridSpan w:val="3"/>
          </w:tcPr>
          <w:p w14:paraId="3B5DE392" w14:textId="77777777" w:rsidR="00B04B81" w:rsidRDefault="00B04B81" w:rsidP="00C0620B">
            <w:pPr>
              <w:spacing w:after="1" w:line="240" w:lineRule="atLeast"/>
            </w:pPr>
            <w:r>
              <w:rPr>
                <w:rFonts w:ascii="Times New Roman" w:hAnsi="Times New Roman" w:cs="Times New Roman"/>
                <w:b/>
                <w:sz w:val="24"/>
              </w:rPr>
              <w:t>На дату получения аванса</w:t>
            </w:r>
          </w:p>
        </w:tc>
      </w:tr>
      <w:tr w:rsidR="00B04B81" w14:paraId="31172409" w14:textId="77777777" w:rsidTr="00C0620B">
        <w:tc>
          <w:tcPr>
            <w:tcW w:w="6374" w:type="dxa"/>
          </w:tcPr>
          <w:p w14:paraId="667A5025" w14:textId="77777777" w:rsidR="00B04B81" w:rsidRPr="00EF4CA6" w:rsidRDefault="00B04B81" w:rsidP="00B04B81">
            <w:pPr>
              <w:spacing w:after="1" w:line="240" w:lineRule="atLeast"/>
            </w:pPr>
            <w:r w:rsidRPr="00EF4CA6">
              <w:rPr>
                <w:rFonts w:ascii="Times New Roman" w:hAnsi="Times New Roman" w:cs="Times New Roman"/>
                <w:sz w:val="24"/>
              </w:rPr>
              <w:t>Получен авансовый платеж по договору аренды</w:t>
            </w:r>
          </w:p>
        </w:tc>
        <w:tc>
          <w:tcPr>
            <w:tcW w:w="4961" w:type="dxa"/>
          </w:tcPr>
          <w:p w14:paraId="7D61834A" w14:textId="77777777" w:rsidR="00B04B81" w:rsidRPr="00EF4CA6" w:rsidRDefault="00000000" w:rsidP="00C0620B">
            <w:pPr>
              <w:spacing w:after="1" w:line="240" w:lineRule="atLeast"/>
              <w:jc w:val="center"/>
            </w:pPr>
            <w:hyperlink r:id="rId244" w:history="1">
              <w:r w:rsidR="00B04B81" w:rsidRPr="00EF4CA6">
                <w:rPr>
                  <w:rFonts w:ascii="Times New Roman" w:hAnsi="Times New Roman" w:cs="Times New Roman"/>
                  <w:sz w:val="24"/>
                </w:rPr>
                <w:t>51</w:t>
              </w:r>
            </w:hyperlink>
          </w:p>
        </w:tc>
        <w:tc>
          <w:tcPr>
            <w:tcW w:w="2835" w:type="dxa"/>
          </w:tcPr>
          <w:p w14:paraId="20F6A4A5" w14:textId="77777777" w:rsidR="00B04B81" w:rsidRPr="00EF4CA6" w:rsidRDefault="00000000" w:rsidP="00B04B81">
            <w:pPr>
              <w:spacing w:after="1" w:line="240" w:lineRule="atLeast"/>
              <w:jc w:val="center"/>
            </w:pPr>
            <w:hyperlink r:id="rId245" w:history="1">
              <w:r w:rsidR="00B04B81" w:rsidRPr="00EF4CA6">
                <w:rPr>
                  <w:rFonts w:ascii="Times New Roman" w:hAnsi="Times New Roman" w:cs="Times New Roman"/>
                  <w:sz w:val="24"/>
                </w:rPr>
                <w:t>76-аванс</w:t>
              </w:r>
            </w:hyperlink>
          </w:p>
        </w:tc>
      </w:tr>
      <w:tr w:rsidR="00B04B81" w14:paraId="56D33087" w14:textId="77777777" w:rsidTr="00C0620B">
        <w:tc>
          <w:tcPr>
            <w:tcW w:w="6374" w:type="dxa"/>
          </w:tcPr>
          <w:p w14:paraId="5FCE3BCB" w14:textId="77777777" w:rsidR="00B04B81" w:rsidRPr="00EF4CA6" w:rsidRDefault="00B04B81" w:rsidP="00B04B81">
            <w:pPr>
              <w:spacing w:after="1" w:line="240" w:lineRule="atLeast"/>
            </w:pPr>
            <w:r w:rsidRPr="00EF4CA6">
              <w:rPr>
                <w:rFonts w:ascii="Times New Roman" w:hAnsi="Times New Roman" w:cs="Times New Roman"/>
                <w:sz w:val="24"/>
              </w:rPr>
              <w:t>Получен НДС в составе авансового платежа по договору аренды</w:t>
            </w:r>
          </w:p>
        </w:tc>
        <w:tc>
          <w:tcPr>
            <w:tcW w:w="4961" w:type="dxa"/>
          </w:tcPr>
          <w:p w14:paraId="05D8C260" w14:textId="77777777" w:rsidR="00B04B81" w:rsidRPr="00EF4CA6" w:rsidRDefault="00000000" w:rsidP="00C0620B">
            <w:pPr>
              <w:spacing w:after="1" w:line="240" w:lineRule="atLeast"/>
              <w:jc w:val="center"/>
            </w:pPr>
            <w:hyperlink r:id="rId246" w:history="1">
              <w:r w:rsidR="00B04B81" w:rsidRPr="00EF4CA6">
                <w:rPr>
                  <w:rFonts w:ascii="Times New Roman" w:hAnsi="Times New Roman" w:cs="Times New Roman"/>
                  <w:sz w:val="24"/>
                </w:rPr>
                <w:t>51</w:t>
              </w:r>
            </w:hyperlink>
          </w:p>
        </w:tc>
        <w:tc>
          <w:tcPr>
            <w:tcW w:w="2835" w:type="dxa"/>
          </w:tcPr>
          <w:p w14:paraId="67A5985E" w14:textId="77777777" w:rsidR="00B04B81" w:rsidRPr="00EF4CA6" w:rsidRDefault="00000000" w:rsidP="00B04B81">
            <w:pPr>
              <w:spacing w:after="1" w:line="240" w:lineRule="atLeast"/>
              <w:jc w:val="center"/>
            </w:pPr>
            <w:hyperlink r:id="rId247" w:history="1">
              <w:r w:rsidR="00B04B81" w:rsidRPr="00EF4CA6">
                <w:rPr>
                  <w:rFonts w:ascii="Times New Roman" w:hAnsi="Times New Roman" w:cs="Times New Roman"/>
                  <w:sz w:val="24"/>
                </w:rPr>
                <w:t>76-НДС</w:t>
              </w:r>
            </w:hyperlink>
          </w:p>
        </w:tc>
      </w:tr>
      <w:tr w:rsidR="00B04B81" w14:paraId="21918730" w14:textId="77777777" w:rsidTr="00C0620B">
        <w:tc>
          <w:tcPr>
            <w:tcW w:w="6374" w:type="dxa"/>
          </w:tcPr>
          <w:p w14:paraId="7EF997D6" w14:textId="77777777" w:rsidR="00B04B81" w:rsidRPr="00EF4CA6" w:rsidRDefault="00000000" w:rsidP="00B04B81">
            <w:pPr>
              <w:spacing w:after="1" w:line="240" w:lineRule="atLeast"/>
            </w:pPr>
            <w:hyperlink r:id="rId248" w:history="1">
              <w:r w:rsidR="00B04B81" w:rsidRPr="00EF4CA6">
                <w:rPr>
                  <w:rFonts w:ascii="Times New Roman" w:hAnsi="Times New Roman" w:cs="Times New Roman"/>
                  <w:sz w:val="24"/>
                </w:rPr>
                <w:t>Начислен НДС</w:t>
              </w:r>
            </w:hyperlink>
            <w:r w:rsidR="00B04B81" w:rsidRPr="00EF4CA6">
              <w:rPr>
                <w:rFonts w:ascii="Times New Roman" w:hAnsi="Times New Roman" w:cs="Times New Roman"/>
                <w:sz w:val="24"/>
              </w:rPr>
              <w:t xml:space="preserve"> с аванса</w:t>
            </w:r>
          </w:p>
        </w:tc>
        <w:tc>
          <w:tcPr>
            <w:tcW w:w="4961" w:type="dxa"/>
          </w:tcPr>
          <w:p w14:paraId="4842E30E" w14:textId="77777777" w:rsidR="00B04B81" w:rsidRPr="00EF4CA6" w:rsidRDefault="00000000" w:rsidP="00C0620B">
            <w:pPr>
              <w:spacing w:after="1" w:line="240" w:lineRule="atLeast"/>
              <w:jc w:val="center"/>
            </w:pPr>
            <w:hyperlink r:id="rId249" w:history="1">
              <w:r w:rsidR="00B04B81" w:rsidRPr="00EF4CA6">
                <w:rPr>
                  <w:rFonts w:ascii="Times New Roman" w:hAnsi="Times New Roman" w:cs="Times New Roman"/>
                  <w:sz w:val="24"/>
                </w:rPr>
                <w:t>76-НДС</w:t>
              </w:r>
            </w:hyperlink>
          </w:p>
        </w:tc>
        <w:tc>
          <w:tcPr>
            <w:tcW w:w="2835" w:type="dxa"/>
          </w:tcPr>
          <w:p w14:paraId="490D62BB" w14:textId="77777777" w:rsidR="00B04B81" w:rsidRPr="00EF4CA6" w:rsidRDefault="00000000" w:rsidP="00B04B81">
            <w:pPr>
              <w:spacing w:after="1" w:line="240" w:lineRule="atLeast"/>
              <w:jc w:val="center"/>
            </w:pPr>
            <w:hyperlink r:id="rId250" w:history="1">
              <w:r w:rsidR="00B04B81" w:rsidRPr="00EF4CA6">
                <w:rPr>
                  <w:rFonts w:ascii="Times New Roman" w:hAnsi="Times New Roman" w:cs="Times New Roman"/>
                  <w:sz w:val="24"/>
                </w:rPr>
                <w:t>68</w:t>
              </w:r>
            </w:hyperlink>
          </w:p>
        </w:tc>
      </w:tr>
      <w:tr w:rsidR="00B04B81" w14:paraId="6BEA61C3" w14:textId="77777777" w:rsidTr="00C0620B">
        <w:tc>
          <w:tcPr>
            <w:tcW w:w="14170" w:type="dxa"/>
            <w:gridSpan w:val="3"/>
          </w:tcPr>
          <w:p w14:paraId="66FBFB73" w14:textId="77777777" w:rsidR="00B04B81" w:rsidRDefault="00B04B81" w:rsidP="00B04B81">
            <w:pPr>
              <w:spacing w:after="1" w:line="240" w:lineRule="atLeast"/>
              <w:jc w:val="center"/>
            </w:pPr>
            <w:r>
              <w:rPr>
                <w:rFonts w:ascii="Times New Roman" w:hAnsi="Times New Roman" w:cs="Times New Roman"/>
                <w:b/>
                <w:sz w:val="24"/>
              </w:rPr>
              <w:t>На дату осуществления затрат на передачу предмета аренды</w:t>
            </w:r>
          </w:p>
        </w:tc>
      </w:tr>
      <w:tr w:rsidR="00B04B81" w:rsidRPr="00EF4CA6" w14:paraId="17B57E2A" w14:textId="77777777" w:rsidTr="00C0620B">
        <w:tc>
          <w:tcPr>
            <w:tcW w:w="6374" w:type="dxa"/>
          </w:tcPr>
          <w:p w14:paraId="19B560C4" w14:textId="77777777" w:rsidR="00B04B81" w:rsidRPr="00EF4CA6" w:rsidRDefault="00B04B81" w:rsidP="00B04B81">
            <w:pPr>
              <w:spacing w:after="1" w:line="240" w:lineRule="atLeast"/>
            </w:pPr>
            <w:r w:rsidRPr="00EF4CA6">
              <w:rPr>
                <w:rFonts w:ascii="Times New Roman" w:hAnsi="Times New Roman" w:cs="Times New Roman"/>
                <w:sz w:val="24"/>
              </w:rPr>
              <w:t>Затраты на исполнение договора аренды включены в чистую стоимость инвестиции</w:t>
            </w:r>
          </w:p>
        </w:tc>
        <w:tc>
          <w:tcPr>
            <w:tcW w:w="4961" w:type="dxa"/>
          </w:tcPr>
          <w:p w14:paraId="5E4DFA78" w14:textId="77777777" w:rsidR="00B04B81" w:rsidRPr="00EF4CA6" w:rsidRDefault="00000000" w:rsidP="00C0620B">
            <w:pPr>
              <w:spacing w:after="1" w:line="240" w:lineRule="atLeast"/>
              <w:ind w:right="1215"/>
              <w:jc w:val="center"/>
            </w:pPr>
            <w:hyperlink r:id="rId251" w:history="1">
              <w:r w:rsidR="00B04B81" w:rsidRPr="00EF4CA6">
                <w:rPr>
                  <w:rFonts w:ascii="Times New Roman" w:hAnsi="Times New Roman" w:cs="Times New Roman"/>
                  <w:sz w:val="24"/>
                </w:rPr>
                <w:t>76-инвестиция</w:t>
              </w:r>
            </w:hyperlink>
          </w:p>
        </w:tc>
        <w:tc>
          <w:tcPr>
            <w:tcW w:w="2835" w:type="dxa"/>
          </w:tcPr>
          <w:p w14:paraId="708EC16E" w14:textId="77777777" w:rsidR="00B04B81" w:rsidRPr="00EF4CA6" w:rsidRDefault="00000000" w:rsidP="00B04B81">
            <w:pPr>
              <w:spacing w:after="1" w:line="240" w:lineRule="atLeast"/>
              <w:jc w:val="center"/>
            </w:pPr>
            <w:hyperlink r:id="rId252" w:history="1">
              <w:r w:rsidR="00B04B81" w:rsidRPr="00EF4CA6">
                <w:rPr>
                  <w:rFonts w:ascii="Times New Roman" w:hAnsi="Times New Roman" w:cs="Times New Roman"/>
                  <w:sz w:val="24"/>
                </w:rPr>
                <w:t>60</w:t>
              </w:r>
            </w:hyperlink>
          </w:p>
          <w:p w14:paraId="2F9F921F" w14:textId="77777777" w:rsidR="00B04B81" w:rsidRPr="00EF4CA6" w:rsidRDefault="00B04B81" w:rsidP="00B04B81">
            <w:pPr>
              <w:spacing w:after="1" w:line="240" w:lineRule="atLeast"/>
              <w:jc w:val="center"/>
            </w:pPr>
            <w:r w:rsidRPr="00EF4CA6">
              <w:rPr>
                <w:rFonts w:ascii="Times New Roman" w:hAnsi="Times New Roman" w:cs="Times New Roman"/>
                <w:sz w:val="24"/>
              </w:rPr>
              <w:t>и др.</w:t>
            </w:r>
          </w:p>
        </w:tc>
      </w:tr>
      <w:tr w:rsidR="00B04B81" w:rsidRPr="00EF4CA6" w14:paraId="5E37DF0D" w14:textId="77777777" w:rsidTr="00C0620B">
        <w:tc>
          <w:tcPr>
            <w:tcW w:w="6374" w:type="dxa"/>
          </w:tcPr>
          <w:p w14:paraId="28B5CF00" w14:textId="77777777" w:rsidR="00B04B81" w:rsidRPr="00EF4CA6" w:rsidRDefault="00B04B81" w:rsidP="00B04B81">
            <w:pPr>
              <w:spacing w:after="1" w:line="240" w:lineRule="atLeast"/>
            </w:pPr>
            <w:r w:rsidRPr="00EF4CA6">
              <w:rPr>
                <w:rFonts w:ascii="Times New Roman" w:hAnsi="Times New Roman" w:cs="Times New Roman"/>
                <w:sz w:val="24"/>
              </w:rPr>
              <w:t>Отражен НДС, предъявленный поставщиками товаров (работ, услуг), приобретенных для исполнения договора аренды</w:t>
            </w:r>
          </w:p>
        </w:tc>
        <w:tc>
          <w:tcPr>
            <w:tcW w:w="4961" w:type="dxa"/>
          </w:tcPr>
          <w:p w14:paraId="61D30040" w14:textId="77777777" w:rsidR="00B04B81" w:rsidRPr="00EF4CA6" w:rsidRDefault="00000000" w:rsidP="00C0620B">
            <w:pPr>
              <w:spacing w:after="1" w:line="240" w:lineRule="atLeast"/>
              <w:ind w:right="1215"/>
              <w:jc w:val="center"/>
            </w:pPr>
            <w:hyperlink r:id="rId253" w:history="1">
              <w:r w:rsidR="00B04B81" w:rsidRPr="00EF4CA6">
                <w:rPr>
                  <w:rFonts w:ascii="Times New Roman" w:hAnsi="Times New Roman" w:cs="Times New Roman"/>
                  <w:sz w:val="24"/>
                </w:rPr>
                <w:t>19</w:t>
              </w:r>
            </w:hyperlink>
          </w:p>
        </w:tc>
        <w:tc>
          <w:tcPr>
            <w:tcW w:w="2835" w:type="dxa"/>
          </w:tcPr>
          <w:p w14:paraId="76BD7B80" w14:textId="77777777" w:rsidR="00B04B81" w:rsidRPr="00EF4CA6" w:rsidRDefault="00000000" w:rsidP="00B04B81">
            <w:pPr>
              <w:spacing w:after="1" w:line="240" w:lineRule="atLeast"/>
              <w:jc w:val="center"/>
            </w:pPr>
            <w:hyperlink r:id="rId254" w:history="1">
              <w:r w:rsidR="00B04B81" w:rsidRPr="00EF4CA6">
                <w:rPr>
                  <w:rFonts w:ascii="Times New Roman" w:hAnsi="Times New Roman" w:cs="Times New Roman"/>
                  <w:sz w:val="24"/>
                </w:rPr>
                <w:t>60</w:t>
              </w:r>
            </w:hyperlink>
          </w:p>
        </w:tc>
      </w:tr>
      <w:tr w:rsidR="00B04B81" w:rsidRPr="00EF4CA6" w14:paraId="713F2F7E" w14:textId="77777777" w:rsidTr="00C0620B">
        <w:tc>
          <w:tcPr>
            <w:tcW w:w="6374" w:type="dxa"/>
          </w:tcPr>
          <w:p w14:paraId="2074D1D0" w14:textId="77777777" w:rsidR="00B04B81" w:rsidRPr="00EF4CA6" w:rsidRDefault="00B04B81" w:rsidP="00B04B81">
            <w:pPr>
              <w:spacing w:after="1" w:line="240" w:lineRule="atLeast"/>
            </w:pPr>
            <w:r w:rsidRPr="00EF4CA6">
              <w:rPr>
                <w:rFonts w:ascii="Times New Roman" w:hAnsi="Times New Roman" w:cs="Times New Roman"/>
                <w:sz w:val="24"/>
              </w:rPr>
              <w:t>НДС принят к вычету</w:t>
            </w:r>
          </w:p>
        </w:tc>
        <w:tc>
          <w:tcPr>
            <w:tcW w:w="4961" w:type="dxa"/>
          </w:tcPr>
          <w:p w14:paraId="3CA1D51B" w14:textId="77777777" w:rsidR="00B04B81" w:rsidRPr="00EF4CA6" w:rsidRDefault="00000000" w:rsidP="00C0620B">
            <w:pPr>
              <w:spacing w:after="1" w:line="240" w:lineRule="atLeast"/>
              <w:ind w:right="1215"/>
              <w:jc w:val="center"/>
            </w:pPr>
            <w:hyperlink r:id="rId255" w:history="1">
              <w:r w:rsidR="00B04B81" w:rsidRPr="00EF4CA6">
                <w:rPr>
                  <w:rFonts w:ascii="Times New Roman" w:hAnsi="Times New Roman" w:cs="Times New Roman"/>
                  <w:sz w:val="24"/>
                </w:rPr>
                <w:t>68</w:t>
              </w:r>
            </w:hyperlink>
          </w:p>
        </w:tc>
        <w:tc>
          <w:tcPr>
            <w:tcW w:w="2835" w:type="dxa"/>
          </w:tcPr>
          <w:p w14:paraId="27793DA8" w14:textId="77777777" w:rsidR="00B04B81" w:rsidRPr="00EF4CA6" w:rsidRDefault="00000000" w:rsidP="00B04B81">
            <w:pPr>
              <w:spacing w:after="1" w:line="240" w:lineRule="atLeast"/>
              <w:jc w:val="center"/>
            </w:pPr>
            <w:hyperlink r:id="rId256" w:history="1">
              <w:r w:rsidR="00B04B81" w:rsidRPr="00EF4CA6">
                <w:rPr>
                  <w:rFonts w:ascii="Times New Roman" w:hAnsi="Times New Roman" w:cs="Times New Roman"/>
                  <w:sz w:val="24"/>
                </w:rPr>
                <w:t>19</w:t>
              </w:r>
            </w:hyperlink>
          </w:p>
        </w:tc>
      </w:tr>
      <w:tr w:rsidR="00B04B81" w14:paraId="51C9B496" w14:textId="77777777" w:rsidTr="00C0620B">
        <w:tc>
          <w:tcPr>
            <w:tcW w:w="14170" w:type="dxa"/>
            <w:gridSpan w:val="3"/>
          </w:tcPr>
          <w:p w14:paraId="200DF055" w14:textId="77777777" w:rsidR="00B04B81" w:rsidRDefault="00B04B81" w:rsidP="00B04B81">
            <w:pPr>
              <w:spacing w:after="1" w:line="240" w:lineRule="atLeast"/>
              <w:jc w:val="center"/>
            </w:pPr>
            <w:r>
              <w:rPr>
                <w:rFonts w:ascii="Times New Roman" w:hAnsi="Times New Roman" w:cs="Times New Roman"/>
                <w:b/>
                <w:sz w:val="24"/>
              </w:rPr>
              <w:t>На дату передачи ОС в аренду</w:t>
            </w:r>
          </w:p>
        </w:tc>
      </w:tr>
      <w:tr w:rsidR="00B04B81" w14:paraId="1B7CCDFE" w14:textId="77777777" w:rsidTr="00C0620B">
        <w:tc>
          <w:tcPr>
            <w:tcW w:w="6374" w:type="dxa"/>
          </w:tcPr>
          <w:p w14:paraId="4221B1D0" w14:textId="77777777" w:rsidR="00B04B81" w:rsidRPr="00EF4CA6" w:rsidRDefault="00B04B81" w:rsidP="00B04B81">
            <w:pPr>
              <w:spacing w:after="1" w:line="240" w:lineRule="atLeast"/>
            </w:pPr>
            <w:r w:rsidRPr="00EF4CA6">
              <w:rPr>
                <w:rFonts w:ascii="Times New Roman" w:hAnsi="Times New Roman" w:cs="Times New Roman"/>
                <w:sz w:val="24"/>
              </w:rPr>
              <w:t>Списана первоначальная стоимость ОС, передаваемого в аренду</w:t>
            </w:r>
          </w:p>
        </w:tc>
        <w:tc>
          <w:tcPr>
            <w:tcW w:w="4961" w:type="dxa"/>
          </w:tcPr>
          <w:p w14:paraId="21AF51CE" w14:textId="77777777" w:rsidR="00B04B81" w:rsidRPr="00EF4CA6" w:rsidRDefault="00000000" w:rsidP="00C0620B">
            <w:pPr>
              <w:spacing w:after="1" w:line="240" w:lineRule="atLeast"/>
              <w:jc w:val="center"/>
            </w:pPr>
            <w:hyperlink r:id="rId257" w:history="1">
              <w:r w:rsidR="00B04B81" w:rsidRPr="00EF4CA6">
                <w:rPr>
                  <w:rFonts w:ascii="Times New Roman" w:hAnsi="Times New Roman" w:cs="Times New Roman"/>
                  <w:b/>
                  <w:sz w:val="24"/>
                </w:rPr>
                <w:t>01-выбытие</w:t>
              </w:r>
            </w:hyperlink>
          </w:p>
          <w:p w14:paraId="5DE20C1F" w14:textId="77777777" w:rsidR="00B04B81" w:rsidRPr="00EF4CA6" w:rsidRDefault="00000000" w:rsidP="00C0620B">
            <w:pPr>
              <w:spacing w:after="1" w:line="240" w:lineRule="atLeast"/>
              <w:jc w:val="center"/>
            </w:pPr>
            <w:hyperlink r:id="rId258" w:history="1">
              <w:r w:rsidR="00B04B81" w:rsidRPr="00EF4CA6">
                <w:rPr>
                  <w:rFonts w:ascii="Times New Roman" w:hAnsi="Times New Roman" w:cs="Times New Roman"/>
                  <w:b/>
                  <w:sz w:val="24"/>
                </w:rPr>
                <w:t>(03-выбытие)</w:t>
              </w:r>
            </w:hyperlink>
          </w:p>
        </w:tc>
        <w:tc>
          <w:tcPr>
            <w:tcW w:w="2835" w:type="dxa"/>
          </w:tcPr>
          <w:p w14:paraId="43F7FB9F" w14:textId="77777777" w:rsidR="00B04B81" w:rsidRPr="00EF4CA6" w:rsidRDefault="00000000" w:rsidP="00B04B81">
            <w:pPr>
              <w:spacing w:after="1" w:line="240" w:lineRule="atLeast"/>
              <w:jc w:val="center"/>
            </w:pPr>
            <w:hyperlink r:id="rId259" w:history="1">
              <w:r w:rsidR="00B04B81" w:rsidRPr="00EF4CA6">
                <w:rPr>
                  <w:rFonts w:ascii="Times New Roman" w:hAnsi="Times New Roman" w:cs="Times New Roman"/>
                  <w:b/>
                  <w:sz w:val="24"/>
                </w:rPr>
                <w:t>01-эксплуатация</w:t>
              </w:r>
            </w:hyperlink>
            <w:r w:rsidR="00B04B81" w:rsidRPr="00EF4CA6">
              <w:rPr>
                <w:rFonts w:ascii="Times New Roman" w:hAnsi="Times New Roman" w:cs="Times New Roman"/>
                <w:b/>
                <w:sz w:val="24"/>
              </w:rPr>
              <w:t xml:space="preserve"> </w:t>
            </w:r>
            <w:hyperlink r:id="rId260" w:history="1">
              <w:r w:rsidR="00B04B81" w:rsidRPr="00EF4CA6">
                <w:rPr>
                  <w:rFonts w:ascii="Times New Roman" w:hAnsi="Times New Roman" w:cs="Times New Roman"/>
                  <w:b/>
                  <w:sz w:val="24"/>
                </w:rPr>
                <w:t>(03-эксплуатация)</w:t>
              </w:r>
            </w:hyperlink>
          </w:p>
        </w:tc>
      </w:tr>
      <w:tr w:rsidR="00B04B81" w14:paraId="11C25179" w14:textId="77777777" w:rsidTr="00C0620B">
        <w:tc>
          <w:tcPr>
            <w:tcW w:w="6374" w:type="dxa"/>
          </w:tcPr>
          <w:p w14:paraId="1DF74AD7" w14:textId="77777777" w:rsidR="00B04B81" w:rsidRPr="00EF4CA6" w:rsidRDefault="00B04B81" w:rsidP="00B04B81">
            <w:pPr>
              <w:spacing w:after="1" w:line="240" w:lineRule="atLeast"/>
            </w:pPr>
            <w:r w:rsidRPr="00EF4CA6">
              <w:rPr>
                <w:rFonts w:ascii="Times New Roman" w:hAnsi="Times New Roman" w:cs="Times New Roman"/>
                <w:sz w:val="24"/>
              </w:rPr>
              <w:t>Списана сумма начисленной амортизации</w:t>
            </w:r>
          </w:p>
        </w:tc>
        <w:tc>
          <w:tcPr>
            <w:tcW w:w="4961" w:type="dxa"/>
          </w:tcPr>
          <w:p w14:paraId="32FECB1C" w14:textId="77777777" w:rsidR="00B04B81" w:rsidRPr="00EF4CA6" w:rsidRDefault="00000000" w:rsidP="00C0620B">
            <w:pPr>
              <w:spacing w:after="1" w:line="240" w:lineRule="atLeast"/>
              <w:jc w:val="center"/>
            </w:pPr>
            <w:hyperlink r:id="rId261" w:history="1">
              <w:r w:rsidR="00B04B81" w:rsidRPr="00EF4CA6">
                <w:rPr>
                  <w:rFonts w:ascii="Times New Roman" w:hAnsi="Times New Roman" w:cs="Times New Roman"/>
                  <w:b/>
                  <w:sz w:val="24"/>
                </w:rPr>
                <w:t>02</w:t>
              </w:r>
            </w:hyperlink>
          </w:p>
        </w:tc>
        <w:tc>
          <w:tcPr>
            <w:tcW w:w="2835" w:type="dxa"/>
          </w:tcPr>
          <w:p w14:paraId="73C2C311" w14:textId="77777777" w:rsidR="00B04B81" w:rsidRPr="00EF4CA6" w:rsidRDefault="00000000" w:rsidP="00B04B81">
            <w:pPr>
              <w:spacing w:after="1" w:line="240" w:lineRule="atLeast"/>
              <w:jc w:val="center"/>
            </w:pPr>
            <w:hyperlink r:id="rId262" w:history="1">
              <w:r w:rsidR="00B04B81" w:rsidRPr="00EF4CA6">
                <w:rPr>
                  <w:rFonts w:ascii="Times New Roman" w:hAnsi="Times New Roman" w:cs="Times New Roman"/>
                  <w:b/>
                  <w:sz w:val="24"/>
                </w:rPr>
                <w:t>01-выбытие</w:t>
              </w:r>
            </w:hyperlink>
            <w:r w:rsidR="00B04B81" w:rsidRPr="00EF4CA6">
              <w:rPr>
                <w:rFonts w:ascii="Times New Roman" w:hAnsi="Times New Roman" w:cs="Times New Roman"/>
                <w:b/>
                <w:sz w:val="24"/>
              </w:rPr>
              <w:t xml:space="preserve"> </w:t>
            </w:r>
            <w:hyperlink r:id="rId263" w:history="1">
              <w:r w:rsidR="00B04B81" w:rsidRPr="00EF4CA6">
                <w:rPr>
                  <w:rFonts w:ascii="Times New Roman" w:hAnsi="Times New Roman" w:cs="Times New Roman"/>
                  <w:b/>
                  <w:sz w:val="24"/>
                </w:rPr>
                <w:t>(03-выбытие)</w:t>
              </w:r>
            </w:hyperlink>
          </w:p>
        </w:tc>
      </w:tr>
      <w:tr w:rsidR="00B04B81" w14:paraId="24C2BB2B" w14:textId="77777777" w:rsidTr="00C0620B">
        <w:tc>
          <w:tcPr>
            <w:tcW w:w="6374" w:type="dxa"/>
          </w:tcPr>
          <w:p w14:paraId="66BC50D1" w14:textId="77777777" w:rsidR="00B04B81" w:rsidRPr="00EF4CA6" w:rsidRDefault="00B04B81" w:rsidP="00B04B81">
            <w:pPr>
              <w:spacing w:after="1" w:line="240" w:lineRule="atLeast"/>
            </w:pPr>
            <w:r w:rsidRPr="00EF4CA6">
              <w:rPr>
                <w:rFonts w:ascii="Times New Roman" w:hAnsi="Times New Roman" w:cs="Times New Roman"/>
                <w:sz w:val="24"/>
              </w:rPr>
              <w:t>Часть справедливой стоимости ОС покрыта за счет аванса</w:t>
            </w:r>
          </w:p>
        </w:tc>
        <w:tc>
          <w:tcPr>
            <w:tcW w:w="4961" w:type="dxa"/>
          </w:tcPr>
          <w:p w14:paraId="6175552A" w14:textId="77777777" w:rsidR="00B04B81" w:rsidRPr="00EF4CA6" w:rsidRDefault="00000000" w:rsidP="00C0620B">
            <w:pPr>
              <w:spacing w:after="1" w:line="240" w:lineRule="atLeast"/>
              <w:jc w:val="center"/>
            </w:pPr>
            <w:hyperlink r:id="rId264" w:history="1">
              <w:r w:rsidR="00B04B81" w:rsidRPr="00EF4CA6">
                <w:rPr>
                  <w:rFonts w:ascii="Times New Roman" w:hAnsi="Times New Roman" w:cs="Times New Roman"/>
                  <w:b/>
                  <w:sz w:val="24"/>
                </w:rPr>
                <w:t>76-аванс</w:t>
              </w:r>
            </w:hyperlink>
          </w:p>
        </w:tc>
        <w:tc>
          <w:tcPr>
            <w:tcW w:w="2835" w:type="dxa"/>
          </w:tcPr>
          <w:p w14:paraId="6D511408" w14:textId="77777777" w:rsidR="00B04B81" w:rsidRPr="00EF4CA6" w:rsidRDefault="00000000" w:rsidP="00B04B81">
            <w:pPr>
              <w:spacing w:after="1" w:line="240" w:lineRule="atLeast"/>
              <w:jc w:val="center"/>
            </w:pPr>
            <w:hyperlink r:id="rId265" w:history="1">
              <w:r w:rsidR="00B04B81" w:rsidRPr="00EF4CA6">
                <w:rPr>
                  <w:rFonts w:ascii="Times New Roman" w:hAnsi="Times New Roman" w:cs="Times New Roman"/>
                  <w:b/>
                  <w:sz w:val="24"/>
                </w:rPr>
                <w:t>01-выбытие</w:t>
              </w:r>
            </w:hyperlink>
          </w:p>
          <w:p w14:paraId="5A7A66B3" w14:textId="77777777" w:rsidR="00B04B81" w:rsidRPr="00EF4CA6" w:rsidRDefault="00000000" w:rsidP="00B04B81">
            <w:pPr>
              <w:spacing w:after="1" w:line="240" w:lineRule="atLeast"/>
              <w:jc w:val="center"/>
            </w:pPr>
            <w:hyperlink r:id="rId266" w:history="1">
              <w:r w:rsidR="00B04B81" w:rsidRPr="00EF4CA6">
                <w:rPr>
                  <w:rFonts w:ascii="Times New Roman" w:hAnsi="Times New Roman" w:cs="Times New Roman"/>
                  <w:b/>
                  <w:sz w:val="24"/>
                </w:rPr>
                <w:t>(03-выбытие)</w:t>
              </w:r>
            </w:hyperlink>
          </w:p>
        </w:tc>
      </w:tr>
      <w:tr w:rsidR="00B04B81" w14:paraId="31C18D6B" w14:textId="77777777" w:rsidTr="00C0620B">
        <w:tc>
          <w:tcPr>
            <w:tcW w:w="6374" w:type="dxa"/>
          </w:tcPr>
          <w:p w14:paraId="5D9327CD" w14:textId="77777777" w:rsidR="00B04B81" w:rsidRPr="00EF4CA6" w:rsidRDefault="00B04B81" w:rsidP="00B04B81">
            <w:pPr>
              <w:spacing w:after="1" w:line="240" w:lineRule="atLeast"/>
            </w:pPr>
            <w:r w:rsidRPr="00EF4CA6">
              <w:rPr>
                <w:rFonts w:ascii="Times New Roman" w:hAnsi="Times New Roman" w:cs="Times New Roman"/>
                <w:sz w:val="24"/>
              </w:rPr>
              <w:lastRenderedPageBreak/>
              <w:t xml:space="preserve">Справедливая стоимость ОС (за вычетом суммы аванса) включена в </w:t>
            </w:r>
            <w:r w:rsidRPr="00EB4717">
              <w:rPr>
                <w:rFonts w:ascii="Times New Roman" w:hAnsi="Times New Roman" w:cs="Times New Roman"/>
                <w:b/>
                <w:sz w:val="24"/>
              </w:rPr>
              <w:t>чистую стоимость инвестиции</w:t>
            </w:r>
            <w:r w:rsidRPr="00EF4CA6">
              <w:rPr>
                <w:rFonts w:ascii="Times New Roman" w:hAnsi="Times New Roman" w:cs="Times New Roman"/>
                <w:sz w:val="24"/>
              </w:rPr>
              <w:t xml:space="preserve"> в аренду</w:t>
            </w:r>
          </w:p>
        </w:tc>
        <w:tc>
          <w:tcPr>
            <w:tcW w:w="4961" w:type="dxa"/>
          </w:tcPr>
          <w:p w14:paraId="716AD2BD" w14:textId="77777777" w:rsidR="00B04B81" w:rsidRPr="00EF4CA6" w:rsidRDefault="00000000" w:rsidP="00B04B81">
            <w:pPr>
              <w:spacing w:after="1" w:line="240" w:lineRule="atLeast"/>
              <w:jc w:val="center"/>
            </w:pPr>
            <w:hyperlink r:id="rId267" w:history="1">
              <w:r w:rsidR="00B04B81" w:rsidRPr="00EF4CA6">
                <w:rPr>
                  <w:rFonts w:ascii="Times New Roman" w:hAnsi="Times New Roman" w:cs="Times New Roman"/>
                  <w:b/>
                  <w:sz w:val="24"/>
                </w:rPr>
                <w:t>76-инвестиция</w:t>
              </w:r>
            </w:hyperlink>
          </w:p>
        </w:tc>
        <w:tc>
          <w:tcPr>
            <w:tcW w:w="2835" w:type="dxa"/>
          </w:tcPr>
          <w:p w14:paraId="2A2392C0" w14:textId="77777777" w:rsidR="00B04B81" w:rsidRPr="00EF4CA6" w:rsidRDefault="00000000" w:rsidP="00B04B81">
            <w:pPr>
              <w:spacing w:after="1" w:line="240" w:lineRule="atLeast"/>
              <w:jc w:val="center"/>
            </w:pPr>
            <w:hyperlink r:id="rId268" w:history="1">
              <w:r w:rsidR="00B04B81" w:rsidRPr="00EF4CA6">
                <w:rPr>
                  <w:rFonts w:ascii="Times New Roman" w:hAnsi="Times New Roman" w:cs="Times New Roman"/>
                  <w:b/>
                  <w:sz w:val="24"/>
                </w:rPr>
                <w:t>01-выбытие</w:t>
              </w:r>
            </w:hyperlink>
            <w:r w:rsidR="00B04B81" w:rsidRPr="00EF4CA6">
              <w:rPr>
                <w:rFonts w:ascii="Times New Roman" w:hAnsi="Times New Roman" w:cs="Times New Roman"/>
                <w:b/>
                <w:sz w:val="24"/>
              </w:rPr>
              <w:t xml:space="preserve"> </w:t>
            </w:r>
            <w:hyperlink r:id="rId269" w:history="1">
              <w:r w:rsidR="00B04B81" w:rsidRPr="00EF4CA6">
                <w:rPr>
                  <w:rFonts w:ascii="Times New Roman" w:hAnsi="Times New Roman" w:cs="Times New Roman"/>
                  <w:b/>
                  <w:sz w:val="24"/>
                </w:rPr>
                <w:t>(03-выбытие)</w:t>
              </w:r>
            </w:hyperlink>
          </w:p>
        </w:tc>
      </w:tr>
      <w:tr w:rsidR="00B04B81" w14:paraId="14CF313C" w14:textId="77777777" w:rsidTr="00C0620B">
        <w:tc>
          <w:tcPr>
            <w:tcW w:w="6374" w:type="dxa"/>
          </w:tcPr>
          <w:p w14:paraId="695B0827" w14:textId="77777777" w:rsidR="00B04B81" w:rsidRPr="00EF4CA6" w:rsidRDefault="00B04B81" w:rsidP="00B04B81">
            <w:pPr>
              <w:spacing w:after="1" w:line="240" w:lineRule="atLeast"/>
            </w:pPr>
            <w:r w:rsidRPr="00EF4CA6">
              <w:rPr>
                <w:rFonts w:ascii="Times New Roman" w:hAnsi="Times New Roman" w:cs="Times New Roman"/>
                <w:sz w:val="24"/>
              </w:rPr>
              <w:t>Превышение справедливой стоимости ОС над его остаточной стоимостью включено в прочие доходы</w:t>
            </w:r>
          </w:p>
        </w:tc>
        <w:tc>
          <w:tcPr>
            <w:tcW w:w="4961" w:type="dxa"/>
          </w:tcPr>
          <w:p w14:paraId="6454A88B" w14:textId="77777777" w:rsidR="00B04B81" w:rsidRPr="00EF4CA6" w:rsidRDefault="00000000" w:rsidP="00B04B81">
            <w:pPr>
              <w:spacing w:after="1" w:line="240" w:lineRule="atLeast"/>
              <w:jc w:val="center"/>
            </w:pPr>
            <w:hyperlink r:id="rId270" w:history="1">
              <w:r w:rsidR="00B04B81" w:rsidRPr="00EF4CA6">
                <w:rPr>
                  <w:rFonts w:ascii="Times New Roman" w:hAnsi="Times New Roman" w:cs="Times New Roman"/>
                  <w:b/>
                  <w:sz w:val="24"/>
                </w:rPr>
                <w:t>01-выбытие</w:t>
              </w:r>
            </w:hyperlink>
            <w:r w:rsidR="00B04B81" w:rsidRPr="00EF4CA6">
              <w:rPr>
                <w:rFonts w:ascii="Times New Roman" w:hAnsi="Times New Roman" w:cs="Times New Roman"/>
                <w:b/>
                <w:sz w:val="24"/>
              </w:rPr>
              <w:t xml:space="preserve"> </w:t>
            </w:r>
            <w:hyperlink r:id="rId271" w:history="1">
              <w:r w:rsidR="00B04B81" w:rsidRPr="00EF4CA6">
                <w:rPr>
                  <w:rFonts w:ascii="Times New Roman" w:hAnsi="Times New Roman" w:cs="Times New Roman"/>
                  <w:b/>
                  <w:sz w:val="24"/>
                </w:rPr>
                <w:t>(03-выбытие)</w:t>
              </w:r>
            </w:hyperlink>
          </w:p>
        </w:tc>
        <w:tc>
          <w:tcPr>
            <w:tcW w:w="2835" w:type="dxa"/>
          </w:tcPr>
          <w:p w14:paraId="1ED2B750" w14:textId="77777777" w:rsidR="00B04B81" w:rsidRPr="00EF4CA6" w:rsidRDefault="00000000" w:rsidP="00B04B81">
            <w:pPr>
              <w:spacing w:after="1" w:line="240" w:lineRule="atLeast"/>
              <w:jc w:val="center"/>
            </w:pPr>
            <w:hyperlink r:id="rId272" w:history="1">
              <w:r w:rsidR="00B04B81" w:rsidRPr="00EF4CA6">
                <w:rPr>
                  <w:rFonts w:ascii="Times New Roman" w:hAnsi="Times New Roman" w:cs="Times New Roman"/>
                  <w:b/>
                  <w:sz w:val="24"/>
                </w:rPr>
                <w:t>91-1</w:t>
              </w:r>
            </w:hyperlink>
          </w:p>
        </w:tc>
      </w:tr>
      <w:tr w:rsidR="00B04B81" w14:paraId="15FE3047" w14:textId="77777777" w:rsidTr="00C0620B">
        <w:tc>
          <w:tcPr>
            <w:tcW w:w="6374" w:type="dxa"/>
          </w:tcPr>
          <w:p w14:paraId="6BA094F9" w14:textId="77777777" w:rsidR="00B04B81" w:rsidRPr="00EF4CA6" w:rsidRDefault="00B04B81" w:rsidP="00B04B81">
            <w:pPr>
              <w:spacing w:after="1" w:line="240" w:lineRule="atLeast"/>
            </w:pPr>
            <w:r w:rsidRPr="00EF4CA6">
              <w:rPr>
                <w:rFonts w:ascii="Times New Roman" w:hAnsi="Times New Roman" w:cs="Times New Roman"/>
                <w:sz w:val="24"/>
              </w:rPr>
              <w:t>Превышение остаточной стоимости ОС над его справедливой стоимостью включено в прочие расходы</w:t>
            </w:r>
          </w:p>
        </w:tc>
        <w:tc>
          <w:tcPr>
            <w:tcW w:w="4961" w:type="dxa"/>
          </w:tcPr>
          <w:p w14:paraId="0A800DEB" w14:textId="77777777" w:rsidR="00B04B81" w:rsidRPr="00EF4CA6" w:rsidRDefault="00000000" w:rsidP="00B04B81">
            <w:pPr>
              <w:spacing w:after="1" w:line="240" w:lineRule="atLeast"/>
              <w:jc w:val="center"/>
            </w:pPr>
            <w:hyperlink r:id="rId273" w:history="1">
              <w:r w:rsidR="00B04B81" w:rsidRPr="00EF4CA6">
                <w:rPr>
                  <w:rFonts w:ascii="Times New Roman" w:hAnsi="Times New Roman" w:cs="Times New Roman"/>
                  <w:b/>
                  <w:sz w:val="24"/>
                </w:rPr>
                <w:t>91-2</w:t>
              </w:r>
            </w:hyperlink>
          </w:p>
        </w:tc>
        <w:tc>
          <w:tcPr>
            <w:tcW w:w="2835" w:type="dxa"/>
          </w:tcPr>
          <w:p w14:paraId="6DA2B4C7" w14:textId="77777777" w:rsidR="00B04B81" w:rsidRPr="00EF4CA6" w:rsidRDefault="00000000" w:rsidP="00B04B81">
            <w:pPr>
              <w:spacing w:after="1" w:line="240" w:lineRule="atLeast"/>
              <w:jc w:val="center"/>
            </w:pPr>
            <w:hyperlink r:id="rId274" w:history="1">
              <w:r w:rsidR="00B04B81" w:rsidRPr="00EF4CA6">
                <w:rPr>
                  <w:rFonts w:ascii="Times New Roman" w:hAnsi="Times New Roman" w:cs="Times New Roman"/>
                  <w:b/>
                  <w:sz w:val="24"/>
                </w:rPr>
                <w:t>01-выбытие</w:t>
              </w:r>
            </w:hyperlink>
            <w:r w:rsidR="00B04B81" w:rsidRPr="00EF4CA6">
              <w:rPr>
                <w:rFonts w:ascii="Times New Roman" w:hAnsi="Times New Roman" w:cs="Times New Roman"/>
                <w:b/>
                <w:sz w:val="24"/>
              </w:rPr>
              <w:t xml:space="preserve"> </w:t>
            </w:r>
            <w:hyperlink r:id="rId275" w:history="1">
              <w:r w:rsidR="00B04B81" w:rsidRPr="00EF4CA6">
                <w:rPr>
                  <w:rFonts w:ascii="Times New Roman" w:hAnsi="Times New Roman" w:cs="Times New Roman"/>
                  <w:b/>
                  <w:sz w:val="24"/>
                </w:rPr>
                <w:t>(03-выбытие)</w:t>
              </w:r>
            </w:hyperlink>
          </w:p>
        </w:tc>
      </w:tr>
    </w:tbl>
    <w:p w14:paraId="538EE28B" w14:textId="77777777" w:rsidR="00B04B81" w:rsidRDefault="00B04B81" w:rsidP="00B04B81">
      <w:pPr>
        <w:pStyle w:val="ConsPlusNormal"/>
        <w:jc w:val="center"/>
        <w:rPr>
          <w:rFonts w:ascii="Times New Roman" w:hAnsi="Times New Roman" w:cs="Times New Roman"/>
          <w:b/>
          <w:sz w:val="24"/>
          <w:szCs w:val="24"/>
        </w:rPr>
      </w:pPr>
    </w:p>
    <w:p w14:paraId="0DA06394" w14:textId="77777777" w:rsidR="00B04B81" w:rsidRDefault="00B04B81" w:rsidP="00B04B81">
      <w:pPr>
        <w:pStyle w:val="ConsPlusTitle"/>
        <w:jc w:val="center"/>
        <w:outlineLvl w:val="1"/>
        <w:rPr>
          <w:rFonts w:ascii="Times New Roman" w:hAnsi="Times New Roman" w:cs="Times New Roman"/>
          <w:i/>
          <w:sz w:val="24"/>
          <w:szCs w:val="24"/>
        </w:rPr>
      </w:pPr>
    </w:p>
    <w:p w14:paraId="5D18E62D" w14:textId="77777777" w:rsidR="00B04B81" w:rsidRPr="00A35FF3" w:rsidRDefault="00B04B81" w:rsidP="00B04B81">
      <w:pPr>
        <w:pStyle w:val="ConsPlusTitle"/>
        <w:jc w:val="center"/>
        <w:outlineLvl w:val="1"/>
        <w:rPr>
          <w:rFonts w:ascii="Times New Roman" w:hAnsi="Times New Roman" w:cs="Times New Roman"/>
          <w:i/>
          <w:sz w:val="24"/>
          <w:szCs w:val="24"/>
          <w:u w:val="single"/>
        </w:rPr>
      </w:pPr>
      <w:r w:rsidRPr="00A35FF3">
        <w:rPr>
          <w:rFonts w:ascii="Times New Roman" w:hAnsi="Times New Roman" w:cs="Times New Roman"/>
          <w:i/>
          <w:sz w:val="24"/>
          <w:szCs w:val="24"/>
          <w:u w:val="single"/>
        </w:rPr>
        <w:t xml:space="preserve">Пример отражения </w:t>
      </w:r>
      <w:proofErr w:type="spellStart"/>
      <w:r w:rsidRPr="00A35FF3">
        <w:rPr>
          <w:rFonts w:ascii="Times New Roman" w:hAnsi="Times New Roman" w:cs="Times New Roman"/>
          <w:i/>
          <w:sz w:val="24"/>
          <w:szCs w:val="24"/>
          <w:u w:val="single"/>
        </w:rPr>
        <w:t>неоперационной</w:t>
      </w:r>
      <w:proofErr w:type="spellEnd"/>
      <w:r w:rsidRPr="00A35FF3">
        <w:rPr>
          <w:rFonts w:ascii="Times New Roman" w:hAnsi="Times New Roman" w:cs="Times New Roman"/>
          <w:i/>
          <w:sz w:val="24"/>
          <w:szCs w:val="24"/>
          <w:u w:val="single"/>
        </w:rPr>
        <w:t xml:space="preserve"> аренды у лизингодателя</w:t>
      </w:r>
    </w:p>
    <w:p w14:paraId="1F433C25" w14:textId="77777777" w:rsidR="00B04B81" w:rsidRDefault="00B04B81" w:rsidP="00B04B81">
      <w:pPr>
        <w:pStyle w:val="ConsPlusTitle"/>
        <w:jc w:val="center"/>
        <w:outlineLvl w:val="1"/>
        <w:rPr>
          <w:rFonts w:ascii="Times New Roman" w:hAnsi="Times New Roman" w:cs="Times New Roman"/>
          <w:sz w:val="24"/>
          <w:szCs w:val="24"/>
        </w:rPr>
      </w:pPr>
    </w:p>
    <w:p w14:paraId="71670B37" w14:textId="77777777" w:rsidR="00B04B81" w:rsidRDefault="00B04B81" w:rsidP="00B04B81">
      <w:pPr>
        <w:spacing w:after="1" w:line="240" w:lineRule="atLeast"/>
        <w:jc w:val="both"/>
      </w:pPr>
      <w:r>
        <w:rPr>
          <w:rFonts w:ascii="Times New Roman" w:hAnsi="Times New Roman" w:cs="Times New Roman"/>
          <w:b/>
          <w:sz w:val="24"/>
        </w:rPr>
        <w:t>Договор лизинга заключен сроком на два года. Общая сумма лизинговых платежей, включая выкупную стоимость, - 1 200 000 руб., в том числе НДС 200 000 руб. Процентная ставка, заложенная в договоре лизинга, - 18,1% годовых. Предмет лизинга (автомобиль) приобретен за 1 008 000 руб., в том числе НДС 168 000 руб., и передан лизингополучателю 01.03.2019.</w:t>
      </w:r>
    </w:p>
    <w:p w14:paraId="19262A87" w14:textId="77777777" w:rsidR="00B04B81" w:rsidRDefault="00B04B81" w:rsidP="00B04B81">
      <w:pPr>
        <w:spacing w:before="240" w:after="1" w:line="240" w:lineRule="atLeast"/>
        <w:jc w:val="both"/>
      </w:pPr>
      <w:r>
        <w:rPr>
          <w:rFonts w:ascii="Times New Roman" w:hAnsi="Times New Roman" w:cs="Times New Roman"/>
          <w:b/>
          <w:sz w:val="24"/>
        </w:rPr>
        <w:t>Договором лизинга установлен следующий график платежей:</w:t>
      </w:r>
    </w:p>
    <w:p w14:paraId="683A4619" w14:textId="77777777" w:rsidR="00B04B81" w:rsidRDefault="00B04B81" w:rsidP="00B04B81">
      <w:pPr>
        <w:spacing w:before="240" w:after="1" w:line="240" w:lineRule="atLeast"/>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163"/>
        <w:gridCol w:w="4111"/>
        <w:gridCol w:w="3685"/>
      </w:tblGrid>
      <w:tr w:rsidR="00B04B81" w14:paraId="494DD130" w14:textId="77777777" w:rsidTr="00B04B81">
        <w:tc>
          <w:tcPr>
            <w:tcW w:w="2211" w:type="dxa"/>
          </w:tcPr>
          <w:p w14:paraId="1EA00ABF" w14:textId="77777777" w:rsidR="00B04B81" w:rsidRDefault="00B04B81" w:rsidP="00B04B81">
            <w:pPr>
              <w:spacing w:after="1" w:line="240" w:lineRule="atLeast"/>
              <w:jc w:val="center"/>
            </w:pPr>
            <w:r>
              <w:rPr>
                <w:rFonts w:ascii="Times New Roman" w:hAnsi="Times New Roman" w:cs="Times New Roman"/>
                <w:b/>
                <w:sz w:val="24"/>
              </w:rPr>
              <w:t>Месяц</w:t>
            </w:r>
          </w:p>
        </w:tc>
        <w:tc>
          <w:tcPr>
            <w:tcW w:w="4163" w:type="dxa"/>
          </w:tcPr>
          <w:p w14:paraId="7CC8F6CF" w14:textId="77777777" w:rsidR="00B04B81" w:rsidRDefault="00B04B81" w:rsidP="00B04B81">
            <w:pPr>
              <w:spacing w:after="1" w:line="240" w:lineRule="atLeast"/>
              <w:jc w:val="center"/>
            </w:pPr>
            <w:r>
              <w:rPr>
                <w:rFonts w:ascii="Times New Roman" w:hAnsi="Times New Roman" w:cs="Times New Roman"/>
                <w:b/>
                <w:sz w:val="24"/>
              </w:rPr>
              <w:t>Дата платежа</w:t>
            </w:r>
          </w:p>
        </w:tc>
        <w:tc>
          <w:tcPr>
            <w:tcW w:w="4111" w:type="dxa"/>
          </w:tcPr>
          <w:p w14:paraId="44B15098" w14:textId="77777777" w:rsidR="00B04B81" w:rsidRDefault="00B04B81" w:rsidP="00B04B81">
            <w:pPr>
              <w:spacing w:after="1" w:line="240" w:lineRule="atLeast"/>
              <w:jc w:val="center"/>
            </w:pPr>
            <w:r>
              <w:rPr>
                <w:rFonts w:ascii="Times New Roman" w:hAnsi="Times New Roman" w:cs="Times New Roman"/>
                <w:b/>
                <w:sz w:val="24"/>
              </w:rPr>
              <w:t>Сумма без учета НДС, руб.</w:t>
            </w:r>
          </w:p>
        </w:tc>
        <w:tc>
          <w:tcPr>
            <w:tcW w:w="3685" w:type="dxa"/>
          </w:tcPr>
          <w:p w14:paraId="616DB88D" w14:textId="77777777" w:rsidR="00B04B81" w:rsidRDefault="00B04B81" w:rsidP="00B04B81">
            <w:pPr>
              <w:spacing w:after="1" w:line="240" w:lineRule="atLeast"/>
              <w:jc w:val="center"/>
            </w:pPr>
            <w:r>
              <w:rPr>
                <w:rFonts w:ascii="Times New Roman" w:hAnsi="Times New Roman" w:cs="Times New Roman"/>
                <w:b/>
                <w:sz w:val="24"/>
              </w:rPr>
              <w:t>Сумма НДС, руб.</w:t>
            </w:r>
          </w:p>
        </w:tc>
      </w:tr>
      <w:tr w:rsidR="00B04B81" w14:paraId="544B924E" w14:textId="77777777" w:rsidTr="00B04B81">
        <w:tc>
          <w:tcPr>
            <w:tcW w:w="2211" w:type="dxa"/>
          </w:tcPr>
          <w:p w14:paraId="495F01B8"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Аванс за первый месяц</w:t>
            </w:r>
          </w:p>
        </w:tc>
        <w:tc>
          <w:tcPr>
            <w:tcW w:w="4163" w:type="dxa"/>
          </w:tcPr>
          <w:p w14:paraId="5CD1BD2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28.02.2019</w:t>
            </w:r>
          </w:p>
        </w:tc>
        <w:tc>
          <w:tcPr>
            <w:tcW w:w="4111" w:type="dxa"/>
          </w:tcPr>
          <w:p w14:paraId="755305D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0D14068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9765674" w14:textId="77777777" w:rsidTr="00B04B81">
        <w:tc>
          <w:tcPr>
            <w:tcW w:w="2211" w:type="dxa"/>
          </w:tcPr>
          <w:p w14:paraId="7238A0AF"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w:t>
            </w:r>
          </w:p>
        </w:tc>
        <w:tc>
          <w:tcPr>
            <w:tcW w:w="4163" w:type="dxa"/>
          </w:tcPr>
          <w:p w14:paraId="01795E6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31.03.2019</w:t>
            </w:r>
          </w:p>
        </w:tc>
        <w:tc>
          <w:tcPr>
            <w:tcW w:w="4111" w:type="dxa"/>
          </w:tcPr>
          <w:p w14:paraId="2828310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w:t>
            </w:r>
          </w:p>
        </w:tc>
        <w:tc>
          <w:tcPr>
            <w:tcW w:w="3685" w:type="dxa"/>
          </w:tcPr>
          <w:p w14:paraId="28ED7A3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w:t>
            </w:r>
          </w:p>
        </w:tc>
      </w:tr>
      <w:tr w:rsidR="00B04B81" w14:paraId="67856D00" w14:textId="77777777" w:rsidTr="00B04B81">
        <w:tc>
          <w:tcPr>
            <w:tcW w:w="2211" w:type="dxa"/>
          </w:tcPr>
          <w:p w14:paraId="0BDF6065"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w:t>
            </w:r>
          </w:p>
        </w:tc>
        <w:tc>
          <w:tcPr>
            <w:tcW w:w="4163" w:type="dxa"/>
          </w:tcPr>
          <w:p w14:paraId="1381BFF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30.04.2019</w:t>
            </w:r>
          </w:p>
        </w:tc>
        <w:tc>
          <w:tcPr>
            <w:tcW w:w="4111" w:type="dxa"/>
          </w:tcPr>
          <w:p w14:paraId="73AEF05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1947835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25CF34FC" w14:textId="77777777" w:rsidTr="00B04B81">
        <w:tc>
          <w:tcPr>
            <w:tcW w:w="2211" w:type="dxa"/>
          </w:tcPr>
          <w:p w14:paraId="04B38A25"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w:t>
            </w:r>
          </w:p>
        </w:tc>
        <w:tc>
          <w:tcPr>
            <w:tcW w:w="4163" w:type="dxa"/>
          </w:tcPr>
          <w:p w14:paraId="76C76B8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31.05.2019</w:t>
            </w:r>
          </w:p>
        </w:tc>
        <w:tc>
          <w:tcPr>
            <w:tcW w:w="4111" w:type="dxa"/>
          </w:tcPr>
          <w:p w14:paraId="5B7616A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5C50E0D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5725762" w14:textId="77777777" w:rsidTr="00B04B81">
        <w:tc>
          <w:tcPr>
            <w:tcW w:w="2211" w:type="dxa"/>
          </w:tcPr>
          <w:p w14:paraId="193071F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w:t>
            </w:r>
          </w:p>
        </w:tc>
        <w:tc>
          <w:tcPr>
            <w:tcW w:w="4163" w:type="dxa"/>
          </w:tcPr>
          <w:p w14:paraId="72905F4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30.06.2019</w:t>
            </w:r>
          </w:p>
        </w:tc>
        <w:tc>
          <w:tcPr>
            <w:tcW w:w="4111" w:type="dxa"/>
          </w:tcPr>
          <w:p w14:paraId="27A4052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5A6590D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C57803D" w14:textId="77777777" w:rsidTr="00B04B81">
        <w:tc>
          <w:tcPr>
            <w:tcW w:w="2211" w:type="dxa"/>
          </w:tcPr>
          <w:p w14:paraId="0E8F04D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5</w:t>
            </w:r>
          </w:p>
        </w:tc>
        <w:tc>
          <w:tcPr>
            <w:tcW w:w="4163" w:type="dxa"/>
          </w:tcPr>
          <w:p w14:paraId="1FB8CB4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31.07.2019</w:t>
            </w:r>
          </w:p>
        </w:tc>
        <w:tc>
          <w:tcPr>
            <w:tcW w:w="4111" w:type="dxa"/>
          </w:tcPr>
          <w:p w14:paraId="0F5C08B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58C8043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9F3E6F8" w14:textId="77777777" w:rsidTr="00B04B81">
        <w:tc>
          <w:tcPr>
            <w:tcW w:w="2211" w:type="dxa"/>
          </w:tcPr>
          <w:p w14:paraId="13DF631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6</w:t>
            </w:r>
          </w:p>
        </w:tc>
        <w:tc>
          <w:tcPr>
            <w:tcW w:w="4163" w:type="dxa"/>
          </w:tcPr>
          <w:p w14:paraId="7BE9A61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31.08.2019</w:t>
            </w:r>
          </w:p>
        </w:tc>
        <w:tc>
          <w:tcPr>
            <w:tcW w:w="4111" w:type="dxa"/>
          </w:tcPr>
          <w:p w14:paraId="4D95FC2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0DF638F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2BFC9C50" w14:textId="77777777" w:rsidTr="00B04B81">
        <w:tc>
          <w:tcPr>
            <w:tcW w:w="2211" w:type="dxa"/>
          </w:tcPr>
          <w:p w14:paraId="5CF09B5F"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7</w:t>
            </w:r>
          </w:p>
        </w:tc>
        <w:tc>
          <w:tcPr>
            <w:tcW w:w="4163" w:type="dxa"/>
          </w:tcPr>
          <w:p w14:paraId="15857F3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30.09.2019</w:t>
            </w:r>
          </w:p>
        </w:tc>
        <w:tc>
          <w:tcPr>
            <w:tcW w:w="4111" w:type="dxa"/>
          </w:tcPr>
          <w:p w14:paraId="3D6DB2C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346F46D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7BEF2246" w14:textId="77777777" w:rsidTr="00B04B81">
        <w:tc>
          <w:tcPr>
            <w:tcW w:w="2211" w:type="dxa"/>
          </w:tcPr>
          <w:p w14:paraId="1505817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w:t>
            </w:r>
          </w:p>
        </w:tc>
        <w:tc>
          <w:tcPr>
            <w:tcW w:w="4163" w:type="dxa"/>
          </w:tcPr>
          <w:p w14:paraId="0F450C0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31.10.2019</w:t>
            </w:r>
          </w:p>
        </w:tc>
        <w:tc>
          <w:tcPr>
            <w:tcW w:w="4111" w:type="dxa"/>
          </w:tcPr>
          <w:p w14:paraId="66EC0352"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07484E4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4DB18AA3" w14:textId="77777777" w:rsidTr="00B04B81">
        <w:tc>
          <w:tcPr>
            <w:tcW w:w="2211" w:type="dxa"/>
          </w:tcPr>
          <w:p w14:paraId="2002D1A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9</w:t>
            </w:r>
          </w:p>
        </w:tc>
        <w:tc>
          <w:tcPr>
            <w:tcW w:w="4163" w:type="dxa"/>
          </w:tcPr>
          <w:p w14:paraId="27313DF2"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30.11.2019</w:t>
            </w:r>
          </w:p>
        </w:tc>
        <w:tc>
          <w:tcPr>
            <w:tcW w:w="4111" w:type="dxa"/>
          </w:tcPr>
          <w:p w14:paraId="27223DB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67A55B6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72ACCE8A" w14:textId="77777777" w:rsidTr="00B04B81">
        <w:tc>
          <w:tcPr>
            <w:tcW w:w="2211" w:type="dxa"/>
          </w:tcPr>
          <w:p w14:paraId="2F207CD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10</w:t>
            </w:r>
          </w:p>
        </w:tc>
        <w:tc>
          <w:tcPr>
            <w:tcW w:w="4163" w:type="dxa"/>
          </w:tcPr>
          <w:p w14:paraId="0C61ED9F"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31.12.2019</w:t>
            </w:r>
          </w:p>
        </w:tc>
        <w:tc>
          <w:tcPr>
            <w:tcW w:w="4111" w:type="dxa"/>
          </w:tcPr>
          <w:p w14:paraId="23E5920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391EEE68"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5CAF6E6D" w14:textId="77777777" w:rsidTr="00B04B81">
        <w:tc>
          <w:tcPr>
            <w:tcW w:w="2211" w:type="dxa"/>
          </w:tcPr>
          <w:p w14:paraId="6A7C7E4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11</w:t>
            </w:r>
          </w:p>
        </w:tc>
        <w:tc>
          <w:tcPr>
            <w:tcW w:w="4163" w:type="dxa"/>
          </w:tcPr>
          <w:p w14:paraId="4504D38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31.01.2020</w:t>
            </w:r>
          </w:p>
        </w:tc>
        <w:tc>
          <w:tcPr>
            <w:tcW w:w="4111" w:type="dxa"/>
          </w:tcPr>
          <w:p w14:paraId="653430F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1E4874A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9DE1BC2" w14:textId="77777777" w:rsidTr="00B04B81">
        <w:tc>
          <w:tcPr>
            <w:tcW w:w="2211" w:type="dxa"/>
          </w:tcPr>
          <w:p w14:paraId="512C23F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12</w:t>
            </w:r>
          </w:p>
        </w:tc>
        <w:tc>
          <w:tcPr>
            <w:tcW w:w="4163" w:type="dxa"/>
          </w:tcPr>
          <w:p w14:paraId="256B8DF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29.02.2020</w:t>
            </w:r>
          </w:p>
        </w:tc>
        <w:tc>
          <w:tcPr>
            <w:tcW w:w="4111" w:type="dxa"/>
          </w:tcPr>
          <w:p w14:paraId="2A315C0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42A332B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598B22EE" w14:textId="77777777" w:rsidTr="00B04B81">
        <w:tc>
          <w:tcPr>
            <w:tcW w:w="2211" w:type="dxa"/>
          </w:tcPr>
          <w:p w14:paraId="28DBA39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13</w:t>
            </w:r>
          </w:p>
        </w:tc>
        <w:tc>
          <w:tcPr>
            <w:tcW w:w="4163" w:type="dxa"/>
          </w:tcPr>
          <w:p w14:paraId="0D1EAD1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31.03.2020</w:t>
            </w:r>
          </w:p>
        </w:tc>
        <w:tc>
          <w:tcPr>
            <w:tcW w:w="4111" w:type="dxa"/>
          </w:tcPr>
          <w:p w14:paraId="6CE34D2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6712DBE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C15F36E" w14:textId="77777777" w:rsidTr="00B04B81">
        <w:tc>
          <w:tcPr>
            <w:tcW w:w="2211" w:type="dxa"/>
          </w:tcPr>
          <w:p w14:paraId="49C7E18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14</w:t>
            </w:r>
          </w:p>
        </w:tc>
        <w:tc>
          <w:tcPr>
            <w:tcW w:w="4163" w:type="dxa"/>
          </w:tcPr>
          <w:p w14:paraId="14239C1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30.04.2020</w:t>
            </w:r>
          </w:p>
        </w:tc>
        <w:tc>
          <w:tcPr>
            <w:tcW w:w="4111" w:type="dxa"/>
          </w:tcPr>
          <w:p w14:paraId="3527B9A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500933D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52ADF0B7" w14:textId="77777777" w:rsidTr="00B04B81">
        <w:tc>
          <w:tcPr>
            <w:tcW w:w="2211" w:type="dxa"/>
          </w:tcPr>
          <w:p w14:paraId="41288B4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15</w:t>
            </w:r>
          </w:p>
        </w:tc>
        <w:tc>
          <w:tcPr>
            <w:tcW w:w="4163" w:type="dxa"/>
          </w:tcPr>
          <w:p w14:paraId="4B739468"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31.05.2020</w:t>
            </w:r>
          </w:p>
        </w:tc>
        <w:tc>
          <w:tcPr>
            <w:tcW w:w="4111" w:type="dxa"/>
          </w:tcPr>
          <w:p w14:paraId="2C11386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2BAE242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EF91F6B" w14:textId="77777777" w:rsidTr="00B04B81">
        <w:tc>
          <w:tcPr>
            <w:tcW w:w="2211" w:type="dxa"/>
          </w:tcPr>
          <w:p w14:paraId="75F882A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lastRenderedPageBreak/>
              <w:t>16</w:t>
            </w:r>
          </w:p>
        </w:tc>
        <w:tc>
          <w:tcPr>
            <w:tcW w:w="4163" w:type="dxa"/>
          </w:tcPr>
          <w:p w14:paraId="59BA441F"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30.06.2020</w:t>
            </w:r>
          </w:p>
        </w:tc>
        <w:tc>
          <w:tcPr>
            <w:tcW w:w="4111" w:type="dxa"/>
          </w:tcPr>
          <w:p w14:paraId="59D43D4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3E402C8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9B7ABF9" w14:textId="77777777" w:rsidTr="00B04B81">
        <w:tc>
          <w:tcPr>
            <w:tcW w:w="2211" w:type="dxa"/>
          </w:tcPr>
          <w:p w14:paraId="763726A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17</w:t>
            </w:r>
          </w:p>
        </w:tc>
        <w:tc>
          <w:tcPr>
            <w:tcW w:w="4163" w:type="dxa"/>
          </w:tcPr>
          <w:p w14:paraId="3CD3E71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31.07.2020</w:t>
            </w:r>
          </w:p>
        </w:tc>
        <w:tc>
          <w:tcPr>
            <w:tcW w:w="4111" w:type="dxa"/>
          </w:tcPr>
          <w:p w14:paraId="2855E76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029C1AA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2481EBC5" w14:textId="77777777" w:rsidTr="00B04B81">
        <w:tc>
          <w:tcPr>
            <w:tcW w:w="2211" w:type="dxa"/>
          </w:tcPr>
          <w:p w14:paraId="564D3C7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18</w:t>
            </w:r>
          </w:p>
        </w:tc>
        <w:tc>
          <w:tcPr>
            <w:tcW w:w="4163" w:type="dxa"/>
          </w:tcPr>
          <w:p w14:paraId="6C16476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31.08.2020</w:t>
            </w:r>
          </w:p>
        </w:tc>
        <w:tc>
          <w:tcPr>
            <w:tcW w:w="4111" w:type="dxa"/>
          </w:tcPr>
          <w:p w14:paraId="2DBDF28A"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6B0E73E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7F4EFD93" w14:textId="77777777" w:rsidTr="00B04B81">
        <w:tc>
          <w:tcPr>
            <w:tcW w:w="2211" w:type="dxa"/>
          </w:tcPr>
          <w:p w14:paraId="273E9F8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19</w:t>
            </w:r>
          </w:p>
        </w:tc>
        <w:tc>
          <w:tcPr>
            <w:tcW w:w="4163" w:type="dxa"/>
          </w:tcPr>
          <w:p w14:paraId="287B22B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30.09.2020</w:t>
            </w:r>
          </w:p>
        </w:tc>
        <w:tc>
          <w:tcPr>
            <w:tcW w:w="4111" w:type="dxa"/>
          </w:tcPr>
          <w:p w14:paraId="16F06994"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200F2018"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E229A12" w14:textId="77777777" w:rsidTr="00B04B81">
        <w:tc>
          <w:tcPr>
            <w:tcW w:w="2211" w:type="dxa"/>
          </w:tcPr>
          <w:p w14:paraId="1462EDD6"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20</w:t>
            </w:r>
          </w:p>
        </w:tc>
        <w:tc>
          <w:tcPr>
            <w:tcW w:w="4163" w:type="dxa"/>
          </w:tcPr>
          <w:p w14:paraId="324AE0E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31.10.2020</w:t>
            </w:r>
          </w:p>
        </w:tc>
        <w:tc>
          <w:tcPr>
            <w:tcW w:w="4111" w:type="dxa"/>
          </w:tcPr>
          <w:p w14:paraId="7DA3575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7E5B42E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002F30A5" w14:textId="77777777" w:rsidTr="00B04B81">
        <w:tc>
          <w:tcPr>
            <w:tcW w:w="2211" w:type="dxa"/>
          </w:tcPr>
          <w:p w14:paraId="607D6BA5"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21</w:t>
            </w:r>
          </w:p>
        </w:tc>
        <w:tc>
          <w:tcPr>
            <w:tcW w:w="4163" w:type="dxa"/>
          </w:tcPr>
          <w:p w14:paraId="4697813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30.11.2020</w:t>
            </w:r>
          </w:p>
        </w:tc>
        <w:tc>
          <w:tcPr>
            <w:tcW w:w="4111" w:type="dxa"/>
          </w:tcPr>
          <w:p w14:paraId="3D45FB5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40C928CE"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4E835E31" w14:textId="77777777" w:rsidTr="00B04B81">
        <w:tc>
          <w:tcPr>
            <w:tcW w:w="2211" w:type="dxa"/>
          </w:tcPr>
          <w:p w14:paraId="2D69DA32"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22</w:t>
            </w:r>
          </w:p>
        </w:tc>
        <w:tc>
          <w:tcPr>
            <w:tcW w:w="4163" w:type="dxa"/>
          </w:tcPr>
          <w:p w14:paraId="50E4891B"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31.12.2020</w:t>
            </w:r>
          </w:p>
        </w:tc>
        <w:tc>
          <w:tcPr>
            <w:tcW w:w="4111" w:type="dxa"/>
          </w:tcPr>
          <w:p w14:paraId="6A6CA9F9"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65C1952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62F652B7" w14:textId="77777777" w:rsidTr="00B04B81">
        <w:tc>
          <w:tcPr>
            <w:tcW w:w="2211" w:type="dxa"/>
          </w:tcPr>
          <w:p w14:paraId="20C16F05"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23</w:t>
            </w:r>
          </w:p>
        </w:tc>
        <w:tc>
          <w:tcPr>
            <w:tcW w:w="4163" w:type="dxa"/>
          </w:tcPr>
          <w:p w14:paraId="37CCD7E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31.01.2021</w:t>
            </w:r>
          </w:p>
        </w:tc>
        <w:tc>
          <w:tcPr>
            <w:tcW w:w="4111" w:type="dxa"/>
          </w:tcPr>
          <w:p w14:paraId="48837E8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7799D110"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61D8B74" w14:textId="77777777" w:rsidTr="00B04B81">
        <w:tc>
          <w:tcPr>
            <w:tcW w:w="2211" w:type="dxa"/>
          </w:tcPr>
          <w:p w14:paraId="1ED012B8"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24</w:t>
            </w:r>
          </w:p>
        </w:tc>
        <w:tc>
          <w:tcPr>
            <w:tcW w:w="4163" w:type="dxa"/>
          </w:tcPr>
          <w:p w14:paraId="2F6AE753"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28.02.2021</w:t>
            </w:r>
          </w:p>
        </w:tc>
        <w:tc>
          <w:tcPr>
            <w:tcW w:w="4111" w:type="dxa"/>
          </w:tcPr>
          <w:p w14:paraId="333923C2"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tcPr>
          <w:p w14:paraId="321DA3B1"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r w:rsidR="00B04B81" w14:paraId="3492F2AB" w14:textId="77777777" w:rsidTr="00B04B81">
        <w:tc>
          <w:tcPr>
            <w:tcW w:w="2211" w:type="dxa"/>
            <w:vAlign w:val="bottom"/>
          </w:tcPr>
          <w:p w14:paraId="267BA5E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24</w:t>
            </w:r>
          </w:p>
          <w:p w14:paraId="70994532" w14:textId="77777777" w:rsidR="00B04B81" w:rsidRPr="00143E91" w:rsidRDefault="00B04B81" w:rsidP="00B04B81">
            <w:pPr>
              <w:spacing w:before="240" w:after="1" w:line="240" w:lineRule="atLeast"/>
              <w:jc w:val="center"/>
              <w:rPr>
                <w:sz w:val="24"/>
                <w:szCs w:val="24"/>
              </w:rPr>
            </w:pPr>
            <w:r w:rsidRPr="00143E91">
              <w:rPr>
                <w:rFonts w:ascii="Times New Roman" w:hAnsi="Times New Roman" w:cs="Times New Roman"/>
                <w:sz w:val="24"/>
                <w:szCs w:val="24"/>
              </w:rPr>
              <w:t>Выкупная стоимость</w:t>
            </w:r>
          </w:p>
        </w:tc>
        <w:tc>
          <w:tcPr>
            <w:tcW w:w="4163" w:type="dxa"/>
            <w:vAlign w:val="bottom"/>
          </w:tcPr>
          <w:p w14:paraId="43006FAC"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28.02.2021</w:t>
            </w:r>
          </w:p>
        </w:tc>
        <w:tc>
          <w:tcPr>
            <w:tcW w:w="4111" w:type="dxa"/>
            <w:vAlign w:val="bottom"/>
          </w:tcPr>
          <w:p w14:paraId="02C8F187"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40 000,00</w:t>
            </w:r>
          </w:p>
        </w:tc>
        <w:tc>
          <w:tcPr>
            <w:tcW w:w="3685" w:type="dxa"/>
            <w:vAlign w:val="bottom"/>
          </w:tcPr>
          <w:p w14:paraId="71E68BED" w14:textId="77777777" w:rsidR="00B04B81" w:rsidRPr="00143E91" w:rsidRDefault="00B04B81" w:rsidP="00B04B81">
            <w:pPr>
              <w:spacing w:after="1" w:line="240" w:lineRule="atLeast"/>
              <w:jc w:val="center"/>
              <w:rPr>
                <w:sz w:val="24"/>
                <w:szCs w:val="24"/>
              </w:rPr>
            </w:pPr>
            <w:r w:rsidRPr="00143E91">
              <w:rPr>
                <w:rFonts w:ascii="Times New Roman" w:hAnsi="Times New Roman" w:cs="Times New Roman"/>
                <w:sz w:val="24"/>
                <w:szCs w:val="24"/>
              </w:rPr>
              <w:t>8 000,00</w:t>
            </w:r>
          </w:p>
        </w:tc>
      </w:tr>
    </w:tbl>
    <w:p w14:paraId="0474665D" w14:textId="77777777" w:rsidR="00B04B81" w:rsidRDefault="00B04B81" w:rsidP="00B04B81">
      <w:pPr>
        <w:spacing w:before="240" w:after="1" w:line="240" w:lineRule="atLeast"/>
        <w:jc w:val="both"/>
      </w:pPr>
    </w:p>
    <w:p w14:paraId="0087A1E8" w14:textId="77777777" w:rsidR="00B04B81" w:rsidRDefault="00B04B81" w:rsidP="00B04B81">
      <w:pPr>
        <w:spacing w:after="1" w:line="240" w:lineRule="atLeast"/>
        <w:jc w:val="both"/>
      </w:pPr>
      <w:r>
        <w:rPr>
          <w:rFonts w:ascii="Times New Roman" w:hAnsi="Times New Roman" w:cs="Times New Roman"/>
          <w:b/>
          <w:sz w:val="24"/>
        </w:rPr>
        <w:t xml:space="preserve">Право собственности на предмет лизинга </w:t>
      </w:r>
      <w:proofErr w:type="gramStart"/>
      <w:r>
        <w:rPr>
          <w:rFonts w:ascii="Times New Roman" w:hAnsi="Times New Roman" w:cs="Times New Roman"/>
          <w:b/>
          <w:sz w:val="24"/>
        </w:rPr>
        <w:t>переходит  к</w:t>
      </w:r>
      <w:proofErr w:type="gramEnd"/>
      <w:r>
        <w:rPr>
          <w:rFonts w:ascii="Times New Roman" w:hAnsi="Times New Roman" w:cs="Times New Roman"/>
          <w:b/>
          <w:sz w:val="24"/>
        </w:rPr>
        <w:t xml:space="preserve"> лизингополучателю после уплаты всех лизинговых платежей и выкупной стоимости.</w:t>
      </w:r>
    </w:p>
    <w:p w14:paraId="6E5AE385" w14:textId="77777777" w:rsidR="00B04B81" w:rsidRDefault="00B04B81" w:rsidP="00B04B81">
      <w:pPr>
        <w:spacing w:before="240" w:after="1" w:line="240" w:lineRule="atLeast"/>
        <w:jc w:val="both"/>
      </w:pPr>
      <w:r>
        <w:rPr>
          <w:rFonts w:ascii="Times New Roman" w:hAnsi="Times New Roman" w:cs="Times New Roman"/>
          <w:b/>
          <w:sz w:val="24"/>
        </w:rPr>
        <w:t>Для целей исчисления налога на прибыль автомобиль учитывает лизингодатель. На момент перехода права собственности на автомобиль к лизингополучателю его остаточная стоимость равна нулю.</w:t>
      </w:r>
    </w:p>
    <w:p w14:paraId="2FD765E5" w14:textId="77777777" w:rsidR="00B04B81" w:rsidRDefault="00B04B81" w:rsidP="00B04B81">
      <w:pPr>
        <w:spacing w:before="240" w:after="1" w:line="240" w:lineRule="atLeast"/>
        <w:jc w:val="both"/>
      </w:pPr>
      <w:r>
        <w:rPr>
          <w:rFonts w:ascii="Times New Roman" w:hAnsi="Times New Roman" w:cs="Times New Roman"/>
          <w:b/>
          <w:sz w:val="24"/>
        </w:rPr>
        <w:t>Отчетным периодом в бухгалтерском учете у организации является месяц.</w:t>
      </w:r>
    </w:p>
    <w:p w14:paraId="756CDBE1" w14:textId="77777777" w:rsidR="00B04B81" w:rsidRDefault="00B04B81" w:rsidP="00B04B81">
      <w:pPr>
        <w:spacing w:before="240" w:after="1" w:line="240" w:lineRule="atLeast"/>
        <w:jc w:val="both"/>
      </w:pPr>
      <w:r>
        <w:rPr>
          <w:rFonts w:ascii="Times New Roman" w:hAnsi="Times New Roman" w:cs="Times New Roman"/>
          <w:b/>
          <w:sz w:val="24"/>
        </w:rPr>
        <w:t>Для отражения в бухгалтерском учете чистой стоимости инвестиции, процентного дохода и лизинговых платежей организация сделала следующее:</w:t>
      </w:r>
    </w:p>
    <w:p w14:paraId="6C3C30D6" w14:textId="77777777" w:rsidR="00B04B81" w:rsidRDefault="00B04B81" w:rsidP="00B04B81">
      <w:pPr>
        <w:numPr>
          <w:ilvl w:val="0"/>
          <w:numId w:val="3"/>
        </w:numPr>
        <w:spacing w:before="240" w:after="1" w:line="240" w:lineRule="atLeast"/>
        <w:jc w:val="both"/>
        <w:rPr>
          <w:sz w:val="24"/>
        </w:rPr>
      </w:pPr>
      <w:r>
        <w:rPr>
          <w:rFonts w:ascii="Times New Roman" w:hAnsi="Times New Roman" w:cs="Times New Roman"/>
          <w:b/>
          <w:sz w:val="24"/>
        </w:rPr>
        <w:t>определила приведенную валовую стоимость инвестиции в размере справедливой стоимости предмета лизинга за минусом авансового платежа - 800 000 руб. (1 008 000 руб. - 168 000 руб. - 40 000 руб.);</w:t>
      </w:r>
    </w:p>
    <w:p w14:paraId="5C2A635F" w14:textId="77777777" w:rsidR="00B04B81" w:rsidRDefault="00B04B81" w:rsidP="00B04B81">
      <w:pPr>
        <w:numPr>
          <w:ilvl w:val="0"/>
          <w:numId w:val="3"/>
        </w:numPr>
        <w:spacing w:before="240" w:after="1" w:line="240" w:lineRule="atLeast"/>
        <w:jc w:val="both"/>
        <w:rPr>
          <w:sz w:val="24"/>
        </w:rPr>
      </w:pPr>
      <w:r>
        <w:rPr>
          <w:rFonts w:ascii="Times New Roman" w:hAnsi="Times New Roman" w:cs="Times New Roman"/>
          <w:b/>
          <w:sz w:val="24"/>
        </w:rPr>
        <w:t>перевела годовую процентную ставку в месячную. С учетом округления ставка составила 1,4% (((1 + 0,181)</w:t>
      </w:r>
      <w:r>
        <w:rPr>
          <w:rFonts w:ascii="Times New Roman" w:hAnsi="Times New Roman" w:cs="Times New Roman"/>
          <w:b/>
          <w:sz w:val="24"/>
          <w:vertAlign w:val="superscript"/>
        </w:rPr>
        <w:t>1/12</w:t>
      </w:r>
      <w:r>
        <w:rPr>
          <w:rFonts w:ascii="Times New Roman" w:hAnsi="Times New Roman" w:cs="Times New Roman"/>
          <w:b/>
          <w:sz w:val="24"/>
        </w:rPr>
        <w:t xml:space="preserve"> - 1) x 100%);</w:t>
      </w:r>
    </w:p>
    <w:p w14:paraId="6133276D" w14:textId="77777777" w:rsidR="00B04B81" w:rsidRDefault="00B04B81" w:rsidP="00B04B81">
      <w:pPr>
        <w:numPr>
          <w:ilvl w:val="0"/>
          <w:numId w:val="3"/>
        </w:numPr>
        <w:spacing w:before="240" w:after="1" w:line="240" w:lineRule="atLeast"/>
        <w:jc w:val="both"/>
        <w:rPr>
          <w:sz w:val="24"/>
        </w:rPr>
      </w:pPr>
      <w:r>
        <w:rPr>
          <w:rFonts w:ascii="Times New Roman" w:hAnsi="Times New Roman" w:cs="Times New Roman"/>
          <w:b/>
          <w:sz w:val="24"/>
        </w:rPr>
        <w:t>рассчитала чистую стоимость инвестиции и процентный доход в течение срока действия договора лизинга:</w:t>
      </w:r>
    </w:p>
    <w:p w14:paraId="027C5A5E" w14:textId="77777777" w:rsidR="00B04B81" w:rsidRDefault="00B04B81" w:rsidP="00B04B81">
      <w:pPr>
        <w:spacing w:before="240" w:after="1" w:line="240" w:lineRule="atLeast"/>
        <w:jc w:val="both"/>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1843"/>
        <w:gridCol w:w="2268"/>
        <w:gridCol w:w="1134"/>
        <w:gridCol w:w="7371"/>
      </w:tblGrid>
      <w:tr w:rsidR="00B04B81" w:rsidRPr="00143E91" w14:paraId="2C5E9B7B" w14:textId="77777777" w:rsidTr="00865EF2">
        <w:tc>
          <w:tcPr>
            <w:tcW w:w="846" w:type="dxa"/>
          </w:tcPr>
          <w:p w14:paraId="77A36C7C" w14:textId="77777777" w:rsidR="00B04B81" w:rsidRPr="00143E91" w:rsidRDefault="00B04B81" w:rsidP="00B04B81">
            <w:pPr>
              <w:spacing w:after="1" w:line="240" w:lineRule="atLeast"/>
              <w:jc w:val="center"/>
            </w:pPr>
            <w:r w:rsidRPr="00143E91">
              <w:rPr>
                <w:rFonts w:ascii="Times New Roman" w:hAnsi="Times New Roman" w:cs="Times New Roman"/>
                <w:sz w:val="24"/>
              </w:rPr>
              <w:t>N месяца</w:t>
            </w:r>
          </w:p>
        </w:tc>
        <w:tc>
          <w:tcPr>
            <w:tcW w:w="1843" w:type="dxa"/>
          </w:tcPr>
          <w:p w14:paraId="5385D4EC" w14:textId="77777777" w:rsidR="00B04B81" w:rsidRPr="00143E91" w:rsidRDefault="00B04B81" w:rsidP="00B04B81">
            <w:pPr>
              <w:spacing w:after="1" w:line="240" w:lineRule="atLeast"/>
              <w:jc w:val="center"/>
            </w:pPr>
            <w:r w:rsidRPr="00143E91">
              <w:rPr>
                <w:rFonts w:ascii="Times New Roman" w:hAnsi="Times New Roman" w:cs="Times New Roman"/>
                <w:sz w:val="24"/>
              </w:rPr>
              <w:t>Чистая стоимость инвестиции на начало месяца</w:t>
            </w:r>
          </w:p>
        </w:tc>
        <w:tc>
          <w:tcPr>
            <w:tcW w:w="2268" w:type="dxa"/>
          </w:tcPr>
          <w:p w14:paraId="504646AA" w14:textId="77777777" w:rsidR="00B04B81" w:rsidRPr="00143E91" w:rsidRDefault="00B04B81" w:rsidP="00B04B81">
            <w:pPr>
              <w:spacing w:after="1" w:line="240" w:lineRule="atLeast"/>
              <w:jc w:val="center"/>
            </w:pPr>
            <w:r w:rsidRPr="00143E91">
              <w:rPr>
                <w:rFonts w:ascii="Times New Roman" w:hAnsi="Times New Roman" w:cs="Times New Roman"/>
                <w:sz w:val="24"/>
              </w:rPr>
              <w:t>Начисленные проценты</w:t>
            </w:r>
          </w:p>
        </w:tc>
        <w:tc>
          <w:tcPr>
            <w:tcW w:w="1134" w:type="dxa"/>
          </w:tcPr>
          <w:p w14:paraId="3311B4EF" w14:textId="77777777" w:rsidR="00B04B81" w:rsidRPr="00143E91" w:rsidRDefault="00B04B81" w:rsidP="00B04B81">
            <w:pPr>
              <w:spacing w:after="1" w:line="240" w:lineRule="atLeast"/>
              <w:jc w:val="center"/>
            </w:pPr>
            <w:r w:rsidRPr="00143E91">
              <w:rPr>
                <w:rFonts w:ascii="Times New Roman" w:hAnsi="Times New Roman" w:cs="Times New Roman"/>
                <w:sz w:val="24"/>
              </w:rPr>
              <w:t>Лизинговые платежи</w:t>
            </w:r>
          </w:p>
        </w:tc>
        <w:tc>
          <w:tcPr>
            <w:tcW w:w="7371" w:type="dxa"/>
          </w:tcPr>
          <w:p w14:paraId="4957121C"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Чистая стоимость инвестиции на конец месяца</w:t>
            </w:r>
          </w:p>
        </w:tc>
      </w:tr>
      <w:tr w:rsidR="00B04B81" w:rsidRPr="00143E91" w14:paraId="35B253B5" w14:textId="77777777" w:rsidTr="00865EF2">
        <w:tc>
          <w:tcPr>
            <w:tcW w:w="846" w:type="dxa"/>
          </w:tcPr>
          <w:p w14:paraId="447F9952" w14:textId="77777777" w:rsidR="00B04B81" w:rsidRPr="00143E91" w:rsidRDefault="00B04B81" w:rsidP="00B04B81">
            <w:pPr>
              <w:spacing w:after="1" w:line="240" w:lineRule="atLeast"/>
              <w:jc w:val="center"/>
            </w:pPr>
            <w:r w:rsidRPr="00143E91">
              <w:rPr>
                <w:rFonts w:ascii="Times New Roman" w:hAnsi="Times New Roman" w:cs="Times New Roman"/>
                <w:sz w:val="24"/>
              </w:rPr>
              <w:t>1</w:t>
            </w:r>
          </w:p>
        </w:tc>
        <w:tc>
          <w:tcPr>
            <w:tcW w:w="1843" w:type="dxa"/>
          </w:tcPr>
          <w:p w14:paraId="6E29BE3F" w14:textId="77777777" w:rsidR="00B04B81" w:rsidRPr="00143E91" w:rsidRDefault="00B04B81" w:rsidP="00B04B81">
            <w:pPr>
              <w:spacing w:after="1" w:line="240" w:lineRule="atLeast"/>
              <w:jc w:val="center"/>
            </w:pPr>
            <w:r w:rsidRPr="00143E91">
              <w:rPr>
                <w:rFonts w:ascii="Times New Roman" w:hAnsi="Times New Roman" w:cs="Times New Roman"/>
                <w:sz w:val="24"/>
              </w:rPr>
              <w:t>2</w:t>
            </w:r>
          </w:p>
        </w:tc>
        <w:tc>
          <w:tcPr>
            <w:tcW w:w="2268" w:type="dxa"/>
          </w:tcPr>
          <w:p w14:paraId="52746076" w14:textId="77777777" w:rsidR="00B04B81" w:rsidRPr="00143E91" w:rsidRDefault="00B04B81" w:rsidP="00B04B81">
            <w:pPr>
              <w:spacing w:after="1" w:line="240" w:lineRule="atLeast"/>
              <w:jc w:val="center"/>
            </w:pPr>
            <w:r w:rsidRPr="00143E91">
              <w:rPr>
                <w:rFonts w:ascii="Times New Roman" w:hAnsi="Times New Roman" w:cs="Times New Roman"/>
                <w:sz w:val="24"/>
              </w:rPr>
              <w:t>3 = 2 x месячная процентная ставка</w:t>
            </w:r>
          </w:p>
        </w:tc>
        <w:tc>
          <w:tcPr>
            <w:tcW w:w="1134" w:type="dxa"/>
          </w:tcPr>
          <w:p w14:paraId="55A56628" w14:textId="77777777" w:rsidR="00B04B81" w:rsidRPr="00143E91" w:rsidRDefault="00B04B81" w:rsidP="00B04B81">
            <w:pPr>
              <w:spacing w:after="1" w:line="240" w:lineRule="atLeast"/>
              <w:jc w:val="center"/>
            </w:pPr>
            <w:r w:rsidRPr="00143E91">
              <w:rPr>
                <w:rFonts w:ascii="Times New Roman" w:hAnsi="Times New Roman" w:cs="Times New Roman"/>
                <w:sz w:val="24"/>
              </w:rPr>
              <w:t>4</w:t>
            </w:r>
          </w:p>
        </w:tc>
        <w:tc>
          <w:tcPr>
            <w:tcW w:w="7371" w:type="dxa"/>
          </w:tcPr>
          <w:p w14:paraId="454CFDD3"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5 = 2 + 3 - 4</w:t>
            </w:r>
          </w:p>
        </w:tc>
      </w:tr>
      <w:tr w:rsidR="00B04B81" w:rsidRPr="00143E91" w14:paraId="7100D121" w14:textId="77777777" w:rsidTr="00865EF2">
        <w:tc>
          <w:tcPr>
            <w:tcW w:w="846" w:type="dxa"/>
          </w:tcPr>
          <w:p w14:paraId="1542083F" w14:textId="77777777" w:rsidR="00B04B81" w:rsidRPr="00143E91" w:rsidRDefault="00B04B81" w:rsidP="00B04B81">
            <w:pPr>
              <w:spacing w:after="1" w:line="240" w:lineRule="atLeast"/>
              <w:jc w:val="center"/>
            </w:pPr>
            <w:r w:rsidRPr="00143E91">
              <w:rPr>
                <w:rFonts w:ascii="Times New Roman" w:hAnsi="Times New Roman" w:cs="Times New Roman"/>
                <w:sz w:val="24"/>
              </w:rPr>
              <w:lastRenderedPageBreak/>
              <w:t>1</w:t>
            </w:r>
          </w:p>
        </w:tc>
        <w:tc>
          <w:tcPr>
            <w:tcW w:w="1843" w:type="dxa"/>
          </w:tcPr>
          <w:p w14:paraId="214302EC" w14:textId="77777777" w:rsidR="00B04B81" w:rsidRPr="00143E91" w:rsidRDefault="00B04B81" w:rsidP="00B04B81">
            <w:pPr>
              <w:spacing w:after="1" w:line="240" w:lineRule="atLeast"/>
              <w:jc w:val="center"/>
            </w:pPr>
            <w:r w:rsidRPr="00143E91">
              <w:rPr>
                <w:rFonts w:ascii="Times New Roman" w:hAnsi="Times New Roman" w:cs="Times New Roman"/>
                <w:sz w:val="24"/>
              </w:rPr>
              <w:t>800 000,00</w:t>
            </w:r>
          </w:p>
        </w:tc>
        <w:tc>
          <w:tcPr>
            <w:tcW w:w="2268" w:type="dxa"/>
          </w:tcPr>
          <w:p w14:paraId="22D3EDC1" w14:textId="77777777" w:rsidR="00B04B81" w:rsidRPr="00143E91" w:rsidRDefault="00B04B81" w:rsidP="00B04B81">
            <w:pPr>
              <w:spacing w:after="1" w:line="240" w:lineRule="atLeast"/>
              <w:jc w:val="center"/>
            </w:pPr>
            <w:r w:rsidRPr="00143E91">
              <w:rPr>
                <w:rFonts w:ascii="Times New Roman" w:hAnsi="Times New Roman" w:cs="Times New Roman"/>
                <w:sz w:val="24"/>
              </w:rPr>
              <w:t>11 200,00</w:t>
            </w:r>
          </w:p>
        </w:tc>
        <w:tc>
          <w:tcPr>
            <w:tcW w:w="1134" w:type="dxa"/>
          </w:tcPr>
          <w:p w14:paraId="3754CCAC" w14:textId="77777777" w:rsidR="00B04B81" w:rsidRPr="00143E91" w:rsidRDefault="00B04B81" w:rsidP="00B04B81">
            <w:pPr>
              <w:spacing w:after="1" w:line="240" w:lineRule="atLeast"/>
              <w:jc w:val="center"/>
            </w:pPr>
            <w:r w:rsidRPr="00143E91">
              <w:rPr>
                <w:rFonts w:ascii="Times New Roman" w:hAnsi="Times New Roman" w:cs="Times New Roman"/>
                <w:sz w:val="24"/>
              </w:rPr>
              <w:t>-</w:t>
            </w:r>
          </w:p>
        </w:tc>
        <w:tc>
          <w:tcPr>
            <w:tcW w:w="7371" w:type="dxa"/>
          </w:tcPr>
          <w:p w14:paraId="4B3CA7DE"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811 200,00</w:t>
            </w:r>
          </w:p>
        </w:tc>
      </w:tr>
      <w:tr w:rsidR="00B04B81" w:rsidRPr="00143E91" w14:paraId="2CD1D535" w14:textId="77777777" w:rsidTr="00865EF2">
        <w:tc>
          <w:tcPr>
            <w:tcW w:w="846" w:type="dxa"/>
          </w:tcPr>
          <w:p w14:paraId="4763C4E4" w14:textId="77777777" w:rsidR="00B04B81" w:rsidRPr="00143E91" w:rsidRDefault="00B04B81" w:rsidP="00B04B81">
            <w:pPr>
              <w:spacing w:after="1" w:line="240" w:lineRule="atLeast"/>
              <w:jc w:val="center"/>
            </w:pPr>
            <w:r w:rsidRPr="00143E91">
              <w:rPr>
                <w:rFonts w:ascii="Times New Roman" w:hAnsi="Times New Roman" w:cs="Times New Roman"/>
                <w:sz w:val="24"/>
              </w:rPr>
              <w:t>2</w:t>
            </w:r>
          </w:p>
        </w:tc>
        <w:tc>
          <w:tcPr>
            <w:tcW w:w="1843" w:type="dxa"/>
          </w:tcPr>
          <w:p w14:paraId="598539DD" w14:textId="77777777" w:rsidR="00B04B81" w:rsidRPr="00143E91" w:rsidRDefault="00B04B81" w:rsidP="00B04B81">
            <w:pPr>
              <w:spacing w:after="1" w:line="240" w:lineRule="atLeast"/>
              <w:jc w:val="center"/>
            </w:pPr>
            <w:r w:rsidRPr="00143E91">
              <w:rPr>
                <w:rFonts w:ascii="Times New Roman" w:hAnsi="Times New Roman" w:cs="Times New Roman"/>
                <w:sz w:val="24"/>
              </w:rPr>
              <w:t>811 200,00</w:t>
            </w:r>
          </w:p>
        </w:tc>
        <w:tc>
          <w:tcPr>
            <w:tcW w:w="2268" w:type="dxa"/>
          </w:tcPr>
          <w:p w14:paraId="6709C7B9" w14:textId="77777777" w:rsidR="00B04B81" w:rsidRPr="00143E91" w:rsidRDefault="00B04B81" w:rsidP="00B04B81">
            <w:pPr>
              <w:spacing w:after="1" w:line="240" w:lineRule="atLeast"/>
              <w:jc w:val="center"/>
            </w:pPr>
            <w:r w:rsidRPr="00143E91">
              <w:rPr>
                <w:rFonts w:ascii="Times New Roman" w:hAnsi="Times New Roman" w:cs="Times New Roman"/>
                <w:sz w:val="24"/>
              </w:rPr>
              <w:t>11 356,80</w:t>
            </w:r>
          </w:p>
        </w:tc>
        <w:tc>
          <w:tcPr>
            <w:tcW w:w="1134" w:type="dxa"/>
          </w:tcPr>
          <w:p w14:paraId="7D3FE862"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17C2F230"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782 556,80</w:t>
            </w:r>
          </w:p>
        </w:tc>
      </w:tr>
      <w:tr w:rsidR="00B04B81" w:rsidRPr="00143E91" w14:paraId="5ECF6A12" w14:textId="77777777" w:rsidTr="00865EF2">
        <w:tc>
          <w:tcPr>
            <w:tcW w:w="846" w:type="dxa"/>
          </w:tcPr>
          <w:p w14:paraId="08ED2DD2" w14:textId="77777777" w:rsidR="00B04B81" w:rsidRPr="00143E91" w:rsidRDefault="00B04B81" w:rsidP="00B04B81">
            <w:pPr>
              <w:spacing w:after="1" w:line="240" w:lineRule="atLeast"/>
              <w:jc w:val="center"/>
            </w:pPr>
            <w:r w:rsidRPr="00143E91">
              <w:rPr>
                <w:rFonts w:ascii="Times New Roman" w:hAnsi="Times New Roman" w:cs="Times New Roman"/>
                <w:sz w:val="24"/>
              </w:rPr>
              <w:t>3</w:t>
            </w:r>
          </w:p>
        </w:tc>
        <w:tc>
          <w:tcPr>
            <w:tcW w:w="1843" w:type="dxa"/>
          </w:tcPr>
          <w:p w14:paraId="0E03836B" w14:textId="77777777" w:rsidR="00B04B81" w:rsidRPr="00143E91" w:rsidRDefault="00B04B81" w:rsidP="00B04B81">
            <w:pPr>
              <w:spacing w:after="1" w:line="240" w:lineRule="atLeast"/>
              <w:jc w:val="center"/>
            </w:pPr>
            <w:r w:rsidRPr="00143E91">
              <w:rPr>
                <w:rFonts w:ascii="Times New Roman" w:hAnsi="Times New Roman" w:cs="Times New Roman"/>
                <w:sz w:val="24"/>
              </w:rPr>
              <w:t>782 556,80</w:t>
            </w:r>
          </w:p>
        </w:tc>
        <w:tc>
          <w:tcPr>
            <w:tcW w:w="2268" w:type="dxa"/>
          </w:tcPr>
          <w:p w14:paraId="37D56734" w14:textId="77777777" w:rsidR="00B04B81" w:rsidRPr="00143E91" w:rsidRDefault="00B04B81" w:rsidP="00B04B81">
            <w:pPr>
              <w:spacing w:after="1" w:line="240" w:lineRule="atLeast"/>
              <w:jc w:val="center"/>
            </w:pPr>
            <w:r w:rsidRPr="00143E91">
              <w:rPr>
                <w:rFonts w:ascii="Times New Roman" w:hAnsi="Times New Roman" w:cs="Times New Roman"/>
                <w:sz w:val="24"/>
              </w:rPr>
              <w:t>10 955,80</w:t>
            </w:r>
          </w:p>
        </w:tc>
        <w:tc>
          <w:tcPr>
            <w:tcW w:w="1134" w:type="dxa"/>
          </w:tcPr>
          <w:p w14:paraId="10E50CBC"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3E264FC7"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753 512,60</w:t>
            </w:r>
          </w:p>
        </w:tc>
      </w:tr>
      <w:tr w:rsidR="00B04B81" w:rsidRPr="00143E91" w14:paraId="21DE891E" w14:textId="77777777" w:rsidTr="00865EF2">
        <w:tc>
          <w:tcPr>
            <w:tcW w:w="846" w:type="dxa"/>
          </w:tcPr>
          <w:p w14:paraId="56251A24" w14:textId="77777777" w:rsidR="00B04B81" w:rsidRPr="00143E91" w:rsidRDefault="00B04B81" w:rsidP="00B04B81">
            <w:pPr>
              <w:spacing w:after="1" w:line="240" w:lineRule="atLeast"/>
              <w:jc w:val="center"/>
            </w:pPr>
            <w:r w:rsidRPr="00143E91">
              <w:rPr>
                <w:rFonts w:ascii="Times New Roman" w:hAnsi="Times New Roman" w:cs="Times New Roman"/>
                <w:sz w:val="24"/>
              </w:rPr>
              <w:t>4</w:t>
            </w:r>
          </w:p>
        </w:tc>
        <w:tc>
          <w:tcPr>
            <w:tcW w:w="1843" w:type="dxa"/>
          </w:tcPr>
          <w:p w14:paraId="6868BC9B" w14:textId="77777777" w:rsidR="00B04B81" w:rsidRPr="00143E91" w:rsidRDefault="00B04B81" w:rsidP="00B04B81">
            <w:pPr>
              <w:spacing w:after="1" w:line="240" w:lineRule="atLeast"/>
              <w:jc w:val="center"/>
            </w:pPr>
            <w:r w:rsidRPr="00143E91">
              <w:rPr>
                <w:rFonts w:ascii="Times New Roman" w:hAnsi="Times New Roman" w:cs="Times New Roman"/>
                <w:sz w:val="24"/>
              </w:rPr>
              <w:t>753 512,60</w:t>
            </w:r>
          </w:p>
        </w:tc>
        <w:tc>
          <w:tcPr>
            <w:tcW w:w="2268" w:type="dxa"/>
          </w:tcPr>
          <w:p w14:paraId="151864DF" w14:textId="77777777" w:rsidR="00B04B81" w:rsidRPr="00143E91" w:rsidRDefault="00B04B81" w:rsidP="00B04B81">
            <w:pPr>
              <w:spacing w:after="1" w:line="240" w:lineRule="atLeast"/>
              <w:jc w:val="center"/>
            </w:pPr>
            <w:r w:rsidRPr="00143E91">
              <w:rPr>
                <w:rFonts w:ascii="Times New Roman" w:hAnsi="Times New Roman" w:cs="Times New Roman"/>
                <w:sz w:val="24"/>
              </w:rPr>
              <w:t>10 549,18</w:t>
            </w:r>
          </w:p>
        </w:tc>
        <w:tc>
          <w:tcPr>
            <w:tcW w:w="1134" w:type="dxa"/>
          </w:tcPr>
          <w:p w14:paraId="63E27B54"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02A227D3"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724 061,78</w:t>
            </w:r>
          </w:p>
        </w:tc>
      </w:tr>
      <w:tr w:rsidR="00B04B81" w:rsidRPr="00143E91" w14:paraId="6E376F89" w14:textId="77777777" w:rsidTr="00865EF2">
        <w:tc>
          <w:tcPr>
            <w:tcW w:w="846" w:type="dxa"/>
          </w:tcPr>
          <w:p w14:paraId="713F17F8" w14:textId="77777777" w:rsidR="00B04B81" w:rsidRPr="00143E91" w:rsidRDefault="00B04B81" w:rsidP="00B04B81">
            <w:pPr>
              <w:spacing w:after="1" w:line="240" w:lineRule="atLeast"/>
              <w:jc w:val="center"/>
            </w:pPr>
            <w:r w:rsidRPr="00143E91">
              <w:rPr>
                <w:rFonts w:ascii="Times New Roman" w:hAnsi="Times New Roman" w:cs="Times New Roman"/>
                <w:sz w:val="24"/>
              </w:rPr>
              <w:t>5</w:t>
            </w:r>
          </w:p>
        </w:tc>
        <w:tc>
          <w:tcPr>
            <w:tcW w:w="1843" w:type="dxa"/>
          </w:tcPr>
          <w:p w14:paraId="1C876E4C" w14:textId="77777777" w:rsidR="00B04B81" w:rsidRPr="00143E91" w:rsidRDefault="00B04B81" w:rsidP="00B04B81">
            <w:pPr>
              <w:spacing w:after="1" w:line="240" w:lineRule="atLeast"/>
              <w:jc w:val="center"/>
            </w:pPr>
            <w:r w:rsidRPr="00143E91">
              <w:rPr>
                <w:rFonts w:ascii="Times New Roman" w:hAnsi="Times New Roman" w:cs="Times New Roman"/>
                <w:sz w:val="24"/>
              </w:rPr>
              <w:t>724 061,78</w:t>
            </w:r>
          </w:p>
        </w:tc>
        <w:tc>
          <w:tcPr>
            <w:tcW w:w="2268" w:type="dxa"/>
          </w:tcPr>
          <w:p w14:paraId="129F0DFD" w14:textId="77777777" w:rsidR="00B04B81" w:rsidRPr="00143E91" w:rsidRDefault="00B04B81" w:rsidP="00B04B81">
            <w:pPr>
              <w:spacing w:after="1" w:line="240" w:lineRule="atLeast"/>
              <w:jc w:val="center"/>
            </w:pPr>
            <w:r w:rsidRPr="00143E91">
              <w:rPr>
                <w:rFonts w:ascii="Times New Roman" w:hAnsi="Times New Roman" w:cs="Times New Roman"/>
                <w:sz w:val="24"/>
              </w:rPr>
              <w:t>10 136,86</w:t>
            </w:r>
          </w:p>
        </w:tc>
        <w:tc>
          <w:tcPr>
            <w:tcW w:w="1134" w:type="dxa"/>
          </w:tcPr>
          <w:p w14:paraId="7AE8551C"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3E1607D6"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694 198,64</w:t>
            </w:r>
          </w:p>
        </w:tc>
      </w:tr>
      <w:tr w:rsidR="00B04B81" w:rsidRPr="00143E91" w14:paraId="25611E48" w14:textId="77777777" w:rsidTr="00865EF2">
        <w:tc>
          <w:tcPr>
            <w:tcW w:w="846" w:type="dxa"/>
          </w:tcPr>
          <w:p w14:paraId="5FBECFF5" w14:textId="77777777" w:rsidR="00B04B81" w:rsidRPr="00143E91" w:rsidRDefault="00B04B81" w:rsidP="00B04B81">
            <w:pPr>
              <w:spacing w:after="1" w:line="240" w:lineRule="atLeast"/>
              <w:jc w:val="center"/>
            </w:pPr>
            <w:r w:rsidRPr="00143E91">
              <w:rPr>
                <w:rFonts w:ascii="Times New Roman" w:hAnsi="Times New Roman" w:cs="Times New Roman"/>
                <w:sz w:val="24"/>
              </w:rPr>
              <w:t>6</w:t>
            </w:r>
          </w:p>
        </w:tc>
        <w:tc>
          <w:tcPr>
            <w:tcW w:w="1843" w:type="dxa"/>
          </w:tcPr>
          <w:p w14:paraId="363CC724" w14:textId="77777777" w:rsidR="00B04B81" w:rsidRPr="00143E91" w:rsidRDefault="00B04B81" w:rsidP="00B04B81">
            <w:pPr>
              <w:spacing w:after="1" w:line="240" w:lineRule="atLeast"/>
              <w:jc w:val="center"/>
            </w:pPr>
            <w:r w:rsidRPr="00143E91">
              <w:rPr>
                <w:rFonts w:ascii="Times New Roman" w:hAnsi="Times New Roman" w:cs="Times New Roman"/>
                <w:sz w:val="24"/>
              </w:rPr>
              <w:t>694 198,64</w:t>
            </w:r>
          </w:p>
        </w:tc>
        <w:tc>
          <w:tcPr>
            <w:tcW w:w="2268" w:type="dxa"/>
          </w:tcPr>
          <w:p w14:paraId="54B08173" w14:textId="77777777" w:rsidR="00B04B81" w:rsidRPr="00143E91" w:rsidRDefault="00B04B81" w:rsidP="00B04B81">
            <w:pPr>
              <w:spacing w:after="1" w:line="240" w:lineRule="atLeast"/>
              <w:jc w:val="center"/>
            </w:pPr>
            <w:r w:rsidRPr="00143E91">
              <w:rPr>
                <w:rFonts w:ascii="Times New Roman" w:hAnsi="Times New Roman" w:cs="Times New Roman"/>
                <w:sz w:val="24"/>
              </w:rPr>
              <w:t>9 718,78</w:t>
            </w:r>
          </w:p>
        </w:tc>
        <w:tc>
          <w:tcPr>
            <w:tcW w:w="1134" w:type="dxa"/>
          </w:tcPr>
          <w:p w14:paraId="1262FCA9"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7A8397BD"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663 917,42</w:t>
            </w:r>
          </w:p>
        </w:tc>
      </w:tr>
      <w:tr w:rsidR="00B04B81" w:rsidRPr="00143E91" w14:paraId="7EEF359A" w14:textId="77777777" w:rsidTr="00865EF2">
        <w:tc>
          <w:tcPr>
            <w:tcW w:w="846" w:type="dxa"/>
          </w:tcPr>
          <w:p w14:paraId="19D363EF" w14:textId="77777777" w:rsidR="00B04B81" w:rsidRPr="00143E91" w:rsidRDefault="00B04B81" w:rsidP="00B04B81">
            <w:pPr>
              <w:spacing w:after="1" w:line="240" w:lineRule="atLeast"/>
              <w:jc w:val="center"/>
            </w:pPr>
            <w:r w:rsidRPr="00143E91">
              <w:rPr>
                <w:rFonts w:ascii="Times New Roman" w:hAnsi="Times New Roman" w:cs="Times New Roman"/>
                <w:sz w:val="24"/>
              </w:rPr>
              <w:t>7</w:t>
            </w:r>
          </w:p>
        </w:tc>
        <w:tc>
          <w:tcPr>
            <w:tcW w:w="1843" w:type="dxa"/>
          </w:tcPr>
          <w:p w14:paraId="5DAD8F01" w14:textId="77777777" w:rsidR="00B04B81" w:rsidRPr="00143E91" w:rsidRDefault="00B04B81" w:rsidP="00B04B81">
            <w:pPr>
              <w:spacing w:after="1" w:line="240" w:lineRule="atLeast"/>
              <w:jc w:val="center"/>
            </w:pPr>
            <w:r w:rsidRPr="00143E91">
              <w:rPr>
                <w:rFonts w:ascii="Times New Roman" w:hAnsi="Times New Roman" w:cs="Times New Roman"/>
                <w:sz w:val="24"/>
              </w:rPr>
              <w:t>663 917,42</w:t>
            </w:r>
          </w:p>
        </w:tc>
        <w:tc>
          <w:tcPr>
            <w:tcW w:w="2268" w:type="dxa"/>
          </w:tcPr>
          <w:p w14:paraId="665408A1" w14:textId="77777777" w:rsidR="00B04B81" w:rsidRPr="00143E91" w:rsidRDefault="00B04B81" w:rsidP="00B04B81">
            <w:pPr>
              <w:spacing w:after="1" w:line="240" w:lineRule="atLeast"/>
              <w:jc w:val="center"/>
            </w:pPr>
            <w:r w:rsidRPr="00143E91">
              <w:rPr>
                <w:rFonts w:ascii="Times New Roman" w:hAnsi="Times New Roman" w:cs="Times New Roman"/>
                <w:sz w:val="24"/>
              </w:rPr>
              <w:t>9 294,84</w:t>
            </w:r>
          </w:p>
        </w:tc>
        <w:tc>
          <w:tcPr>
            <w:tcW w:w="1134" w:type="dxa"/>
          </w:tcPr>
          <w:p w14:paraId="40DBFE93"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52C2316E"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633 212,26</w:t>
            </w:r>
          </w:p>
        </w:tc>
      </w:tr>
      <w:tr w:rsidR="00B04B81" w:rsidRPr="00143E91" w14:paraId="01EE3C68" w14:textId="77777777" w:rsidTr="00865EF2">
        <w:tc>
          <w:tcPr>
            <w:tcW w:w="846" w:type="dxa"/>
          </w:tcPr>
          <w:p w14:paraId="39E863AF" w14:textId="77777777" w:rsidR="00B04B81" w:rsidRPr="00143E91" w:rsidRDefault="00B04B81" w:rsidP="00B04B81">
            <w:pPr>
              <w:spacing w:after="1" w:line="240" w:lineRule="atLeast"/>
              <w:jc w:val="center"/>
            </w:pPr>
            <w:r w:rsidRPr="00143E91">
              <w:rPr>
                <w:rFonts w:ascii="Times New Roman" w:hAnsi="Times New Roman" w:cs="Times New Roman"/>
                <w:sz w:val="24"/>
              </w:rPr>
              <w:t>8</w:t>
            </w:r>
          </w:p>
        </w:tc>
        <w:tc>
          <w:tcPr>
            <w:tcW w:w="1843" w:type="dxa"/>
          </w:tcPr>
          <w:p w14:paraId="23450B77" w14:textId="77777777" w:rsidR="00B04B81" w:rsidRPr="00143E91" w:rsidRDefault="00B04B81" w:rsidP="00B04B81">
            <w:pPr>
              <w:spacing w:after="1" w:line="240" w:lineRule="atLeast"/>
              <w:jc w:val="center"/>
            </w:pPr>
            <w:r w:rsidRPr="00143E91">
              <w:rPr>
                <w:rFonts w:ascii="Times New Roman" w:hAnsi="Times New Roman" w:cs="Times New Roman"/>
                <w:sz w:val="24"/>
              </w:rPr>
              <w:t>633 212,26</w:t>
            </w:r>
          </w:p>
        </w:tc>
        <w:tc>
          <w:tcPr>
            <w:tcW w:w="2268" w:type="dxa"/>
          </w:tcPr>
          <w:p w14:paraId="2AD5945F" w14:textId="77777777" w:rsidR="00B04B81" w:rsidRPr="00143E91" w:rsidRDefault="00B04B81" w:rsidP="00B04B81">
            <w:pPr>
              <w:spacing w:after="1" w:line="240" w:lineRule="atLeast"/>
              <w:jc w:val="center"/>
            </w:pPr>
            <w:r w:rsidRPr="00143E91">
              <w:rPr>
                <w:rFonts w:ascii="Times New Roman" w:hAnsi="Times New Roman" w:cs="Times New Roman"/>
                <w:sz w:val="24"/>
              </w:rPr>
              <w:t>8 864,97</w:t>
            </w:r>
          </w:p>
        </w:tc>
        <w:tc>
          <w:tcPr>
            <w:tcW w:w="1134" w:type="dxa"/>
          </w:tcPr>
          <w:p w14:paraId="5EA9C691"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3233A283"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602 077,23</w:t>
            </w:r>
          </w:p>
        </w:tc>
      </w:tr>
      <w:tr w:rsidR="00B04B81" w:rsidRPr="00143E91" w14:paraId="6B1A3AA5" w14:textId="77777777" w:rsidTr="00865EF2">
        <w:tc>
          <w:tcPr>
            <w:tcW w:w="846" w:type="dxa"/>
          </w:tcPr>
          <w:p w14:paraId="2B9019D4" w14:textId="77777777" w:rsidR="00B04B81" w:rsidRPr="00143E91" w:rsidRDefault="00B04B81" w:rsidP="00B04B81">
            <w:pPr>
              <w:spacing w:after="1" w:line="240" w:lineRule="atLeast"/>
              <w:jc w:val="center"/>
            </w:pPr>
            <w:r w:rsidRPr="00143E91">
              <w:rPr>
                <w:rFonts w:ascii="Times New Roman" w:hAnsi="Times New Roman" w:cs="Times New Roman"/>
                <w:sz w:val="24"/>
              </w:rPr>
              <w:t>9</w:t>
            </w:r>
          </w:p>
        </w:tc>
        <w:tc>
          <w:tcPr>
            <w:tcW w:w="1843" w:type="dxa"/>
          </w:tcPr>
          <w:p w14:paraId="523BAEC3" w14:textId="77777777" w:rsidR="00B04B81" w:rsidRPr="00143E91" w:rsidRDefault="00B04B81" w:rsidP="00B04B81">
            <w:pPr>
              <w:spacing w:after="1" w:line="240" w:lineRule="atLeast"/>
              <w:jc w:val="center"/>
            </w:pPr>
            <w:r w:rsidRPr="00143E91">
              <w:rPr>
                <w:rFonts w:ascii="Times New Roman" w:hAnsi="Times New Roman" w:cs="Times New Roman"/>
                <w:sz w:val="24"/>
              </w:rPr>
              <w:t>602 077,23</w:t>
            </w:r>
          </w:p>
        </w:tc>
        <w:tc>
          <w:tcPr>
            <w:tcW w:w="2268" w:type="dxa"/>
          </w:tcPr>
          <w:p w14:paraId="56AC4A07" w14:textId="77777777" w:rsidR="00B04B81" w:rsidRPr="00143E91" w:rsidRDefault="00B04B81" w:rsidP="00B04B81">
            <w:pPr>
              <w:spacing w:after="1" w:line="240" w:lineRule="atLeast"/>
              <w:jc w:val="center"/>
            </w:pPr>
            <w:r w:rsidRPr="00143E91">
              <w:rPr>
                <w:rFonts w:ascii="Times New Roman" w:hAnsi="Times New Roman" w:cs="Times New Roman"/>
                <w:sz w:val="24"/>
              </w:rPr>
              <w:t>8 429,08</w:t>
            </w:r>
          </w:p>
        </w:tc>
        <w:tc>
          <w:tcPr>
            <w:tcW w:w="1134" w:type="dxa"/>
          </w:tcPr>
          <w:p w14:paraId="2AA0CA8E"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75878585"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570 506,31</w:t>
            </w:r>
          </w:p>
        </w:tc>
      </w:tr>
      <w:tr w:rsidR="00B04B81" w:rsidRPr="00143E91" w14:paraId="4840DF60" w14:textId="77777777" w:rsidTr="00865EF2">
        <w:tc>
          <w:tcPr>
            <w:tcW w:w="846" w:type="dxa"/>
          </w:tcPr>
          <w:p w14:paraId="6848CB8B" w14:textId="77777777" w:rsidR="00B04B81" w:rsidRPr="00143E91" w:rsidRDefault="00B04B81" w:rsidP="00B04B81">
            <w:pPr>
              <w:spacing w:after="1" w:line="240" w:lineRule="atLeast"/>
              <w:jc w:val="center"/>
            </w:pPr>
            <w:r w:rsidRPr="00143E91">
              <w:rPr>
                <w:rFonts w:ascii="Times New Roman" w:hAnsi="Times New Roman" w:cs="Times New Roman"/>
                <w:sz w:val="24"/>
              </w:rPr>
              <w:t>10</w:t>
            </w:r>
          </w:p>
        </w:tc>
        <w:tc>
          <w:tcPr>
            <w:tcW w:w="1843" w:type="dxa"/>
          </w:tcPr>
          <w:p w14:paraId="4BB57A39" w14:textId="77777777" w:rsidR="00B04B81" w:rsidRPr="00143E91" w:rsidRDefault="00B04B81" w:rsidP="00B04B81">
            <w:pPr>
              <w:spacing w:after="1" w:line="240" w:lineRule="atLeast"/>
              <w:jc w:val="center"/>
            </w:pPr>
            <w:r w:rsidRPr="00143E91">
              <w:rPr>
                <w:rFonts w:ascii="Times New Roman" w:hAnsi="Times New Roman" w:cs="Times New Roman"/>
                <w:sz w:val="24"/>
              </w:rPr>
              <w:t>570 506,31</w:t>
            </w:r>
          </w:p>
        </w:tc>
        <w:tc>
          <w:tcPr>
            <w:tcW w:w="2268" w:type="dxa"/>
          </w:tcPr>
          <w:p w14:paraId="0C1EB7AC" w14:textId="77777777" w:rsidR="00B04B81" w:rsidRPr="00143E91" w:rsidRDefault="00B04B81" w:rsidP="00B04B81">
            <w:pPr>
              <w:spacing w:after="1" w:line="240" w:lineRule="atLeast"/>
              <w:jc w:val="center"/>
            </w:pPr>
            <w:r w:rsidRPr="00143E91">
              <w:rPr>
                <w:rFonts w:ascii="Times New Roman" w:hAnsi="Times New Roman" w:cs="Times New Roman"/>
                <w:sz w:val="24"/>
              </w:rPr>
              <w:t>7 987,09</w:t>
            </w:r>
          </w:p>
        </w:tc>
        <w:tc>
          <w:tcPr>
            <w:tcW w:w="1134" w:type="dxa"/>
          </w:tcPr>
          <w:p w14:paraId="11790898"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6B4B7127"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538 493,40</w:t>
            </w:r>
          </w:p>
        </w:tc>
      </w:tr>
      <w:tr w:rsidR="00B04B81" w:rsidRPr="00143E91" w14:paraId="2D1C41D8" w14:textId="77777777" w:rsidTr="00865EF2">
        <w:tc>
          <w:tcPr>
            <w:tcW w:w="846" w:type="dxa"/>
          </w:tcPr>
          <w:p w14:paraId="7BC6499A" w14:textId="77777777" w:rsidR="00B04B81" w:rsidRPr="00143E91" w:rsidRDefault="00B04B81" w:rsidP="00B04B81">
            <w:pPr>
              <w:spacing w:after="1" w:line="240" w:lineRule="atLeast"/>
              <w:jc w:val="center"/>
            </w:pPr>
            <w:r w:rsidRPr="00143E91">
              <w:rPr>
                <w:rFonts w:ascii="Times New Roman" w:hAnsi="Times New Roman" w:cs="Times New Roman"/>
                <w:sz w:val="24"/>
              </w:rPr>
              <w:t>11</w:t>
            </w:r>
          </w:p>
        </w:tc>
        <w:tc>
          <w:tcPr>
            <w:tcW w:w="1843" w:type="dxa"/>
          </w:tcPr>
          <w:p w14:paraId="01029016" w14:textId="77777777" w:rsidR="00B04B81" w:rsidRPr="00143E91" w:rsidRDefault="00B04B81" w:rsidP="00B04B81">
            <w:pPr>
              <w:spacing w:after="1" w:line="240" w:lineRule="atLeast"/>
              <w:jc w:val="center"/>
            </w:pPr>
            <w:r w:rsidRPr="00143E91">
              <w:rPr>
                <w:rFonts w:ascii="Times New Roman" w:hAnsi="Times New Roman" w:cs="Times New Roman"/>
                <w:sz w:val="24"/>
              </w:rPr>
              <w:t>538 493,40</w:t>
            </w:r>
          </w:p>
        </w:tc>
        <w:tc>
          <w:tcPr>
            <w:tcW w:w="2268" w:type="dxa"/>
          </w:tcPr>
          <w:p w14:paraId="5A5E4846" w14:textId="77777777" w:rsidR="00B04B81" w:rsidRPr="00143E91" w:rsidRDefault="00B04B81" w:rsidP="00B04B81">
            <w:pPr>
              <w:spacing w:after="1" w:line="240" w:lineRule="atLeast"/>
              <w:jc w:val="center"/>
            </w:pPr>
            <w:r w:rsidRPr="00143E91">
              <w:rPr>
                <w:rFonts w:ascii="Times New Roman" w:hAnsi="Times New Roman" w:cs="Times New Roman"/>
                <w:sz w:val="24"/>
              </w:rPr>
              <w:t>7 538,91</w:t>
            </w:r>
          </w:p>
        </w:tc>
        <w:tc>
          <w:tcPr>
            <w:tcW w:w="1134" w:type="dxa"/>
          </w:tcPr>
          <w:p w14:paraId="6E078CAE"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32ACE00E"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506 032,31</w:t>
            </w:r>
          </w:p>
        </w:tc>
      </w:tr>
      <w:tr w:rsidR="00B04B81" w:rsidRPr="00143E91" w14:paraId="699D8E52" w14:textId="77777777" w:rsidTr="00865EF2">
        <w:tc>
          <w:tcPr>
            <w:tcW w:w="846" w:type="dxa"/>
          </w:tcPr>
          <w:p w14:paraId="3016BD42" w14:textId="77777777" w:rsidR="00B04B81" w:rsidRPr="00143E91" w:rsidRDefault="00B04B81" w:rsidP="00B04B81">
            <w:pPr>
              <w:spacing w:after="1" w:line="240" w:lineRule="atLeast"/>
              <w:jc w:val="center"/>
            </w:pPr>
            <w:r w:rsidRPr="00143E91">
              <w:rPr>
                <w:rFonts w:ascii="Times New Roman" w:hAnsi="Times New Roman" w:cs="Times New Roman"/>
                <w:sz w:val="24"/>
              </w:rPr>
              <w:t>12</w:t>
            </w:r>
          </w:p>
        </w:tc>
        <w:tc>
          <w:tcPr>
            <w:tcW w:w="1843" w:type="dxa"/>
          </w:tcPr>
          <w:p w14:paraId="736752E2" w14:textId="77777777" w:rsidR="00B04B81" w:rsidRPr="00143E91" w:rsidRDefault="00B04B81" w:rsidP="00B04B81">
            <w:pPr>
              <w:spacing w:after="1" w:line="240" w:lineRule="atLeast"/>
              <w:jc w:val="center"/>
            </w:pPr>
            <w:r w:rsidRPr="00143E91">
              <w:rPr>
                <w:rFonts w:ascii="Times New Roman" w:hAnsi="Times New Roman" w:cs="Times New Roman"/>
                <w:sz w:val="24"/>
              </w:rPr>
              <w:t>506 032,31</w:t>
            </w:r>
          </w:p>
        </w:tc>
        <w:tc>
          <w:tcPr>
            <w:tcW w:w="2268" w:type="dxa"/>
          </w:tcPr>
          <w:p w14:paraId="5DE393FF" w14:textId="77777777" w:rsidR="00B04B81" w:rsidRPr="00143E91" w:rsidRDefault="00B04B81" w:rsidP="00B04B81">
            <w:pPr>
              <w:spacing w:after="1" w:line="240" w:lineRule="atLeast"/>
              <w:jc w:val="center"/>
            </w:pPr>
            <w:r w:rsidRPr="00143E91">
              <w:rPr>
                <w:rFonts w:ascii="Times New Roman" w:hAnsi="Times New Roman" w:cs="Times New Roman"/>
                <w:sz w:val="24"/>
              </w:rPr>
              <w:t>7 084,45</w:t>
            </w:r>
          </w:p>
        </w:tc>
        <w:tc>
          <w:tcPr>
            <w:tcW w:w="1134" w:type="dxa"/>
          </w:tcPr>
          <w:p w14:paraId="7EB18D0D"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7C7D2FBE"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473 116,76</w:t>
            </w:r>
          </w:p>
        </w:tc>
      </w:tr>
      <w:tr w:rsidR="00B04B81" w:rsidRPr="00143E91" w14:paraId="4EF22124" w14:textId="77777777" w:rsidTr="00865EF2">
        <w:tc>
          <w:tcPr>
            <w:tcW w:w="846" w:type="dxa"/>
          </w:tcPr>
          <w:p w14:paraId="5C69DB32" w14:textId="77777777" w:rsidR="00B04B81" w:rsidRPr="00143E91" w:rsidRDefault="00B04B81" w:rsidP="00B04B81">
            <w:pPr>
              <w:spacing w:after="1" w:line="240" w:lineRule="atLeast"/>
              <w:jc w:val="center"/>
            </w:pPr>
            <w:r w:rsidRPr="00143E91">
              <w:rPr>
                <w:rFonts w:ascii="Times New Roman" w:hAnsi="Times New Roman" w:cs="Times New Roman"/>
                <w:sz w:val="24"/>
              </w:rPr>
              <w:t>13</w:t>
            </w:r>
          </w:p>
        </w:tc>
        <w:tc>
          <w:tcPr>
            <w:tcW w:w="1843" w:type="dxa"/>
          </w:tcPr>
          <w:p w14:paraId="640AED38" w14:textId="77777777" w:rsidR="00B04B81" w:rsidRPr="00143E91" w:rsidRDefault="00B04B81" w:rsidP="00B04B81">
            <w:pPr>
              <w:spacing w:after="1" w:line="240" w:lineRule="atLeast"/>
              <w:jc w:val="center"/>
            </w:pPr>
            <w:r w:rsidRPr="00143E91">
              <w:rPr>
                <w:rFonts w:ascii="Times New Roman" w:hAnsi="Times New Roman" w:cs="Times New Roman"/>
                <w:sz w:val="24"/>
              </w:rPr>
              <w:t>473 116,76</w:t>
            </w:r>
          </w:p>
        </w:tc>
        <w:tc>
          <w:tcPr>
            <w:tcW w:w="2268" w:type="dxa"/>
          </w:tcPr>
          <w:p w14:paraId="123B784E" w14:textId="77777777" w:rsidR="00B04B81" w:rsidRPr="00143E91" w:rsidRDefault="00B04B81" w:rsidP="00B04B81">
            <w:pPr>
              <w:spacing w:after="1" w:line="240" w:lineRule="atLeast"/>
              <w:jc w:val="center"/>
            </w:pPr>
            <w:r w:rsidRPr="00143E91">
              <w:rPr>
                <w:rFonts w:ascii="Times New Roman" w:hAnsi="Times New Roman" w:cs="Times New Roman"/>
                <w:sz w:val="24"/>
              </w:rPr>
              <w:t>6 623,63</w:t>
            </w:r>
          </w:p>
        </w:tc>
        <w:tc>
          <w:tcPr>
            <w:tcW w:w="1134" w:type="dxa"/>
          </w:tcPr>
          <w:p w14:paraId="0E82FE96"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526D8773"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439 740,39</w:t>
            </w:r>
          </w:p>
        </w:tc>
      </w:tr>
      <w:tr w:rsidR="00B04B81" w:rsidRPr="00143E91" w14:paraId="53A5987F" w14:textId="77777777" w:rsidTr="00865EF2">
        <w:tc>
          <w:tcPr>
            <w:tcW w:w="846" w:type="dxa"/>
          </w:tcPr>
          <w:p w14:paraId="39EE3E2A" w14:textId="77777777" w:rsidR="00B04B81" w:rsidRPr="00143E91" w:rsidRDefault="00B04B81" w:rsidP="00B04B81">
            <w:pPr>
              <w:spacing w:after="1" w:line="240" w:lineRule="atLeast"/>
              <w:jc w:val="center"/>
            </w:pPr>
            <w:r w:rsidRPr="00143E91">
              <w:rPr>
                <w:rFonts w:ascii="Times New Roman" w:hAnsi="Times New Roman" w:cs="Times New Roman"/>
                <w:sz w:val="24"/>
              </w:rPr>
              <w:t>14</w:t>
            </w:r>
          </w:p>
        </w:tc>
        <w:tc>
          <w:tcPr>
            <w:tcW w:w="1843" w:type="dxa"/>
          </w:tcPr>
          <w:p w14:paraId="03D3B42B" w14:textId="77777777" w:rsidR="00B04B81" w:rsidRPr="00143E91" w:rsidRDefault="00B04B81" w:rsidP="00B04B81">
            <w:pPr>
              <w:spacing w:after="1" w:line="240" w:lineRule="atLeast"/>
              <w:jc w:val="center"/>
            </w:pPr>
            <w:r w:rsidRPr="00143E91">
              <w:rPr>
                <w:rFonts w:ascii="Times New Roman" w:hAnsi="Times New Roman" w:cs="Times New Roman"/>
                <w:sz w:val="24"/>
              </w:rPr>
              <w:t>439 740,39</w:t>
            </w:r>
          </w:p>
        </w:tc>
        <w:tc>
          <w:tcPr>
            <w:tcW w:w="2268" w:type="dxa"/>
          </w:tcPr>
          <w:p w14:paraId="6BB3801A" w14:textId="77777777" w:rsidR="00B04B81" w:rsidRPr="00143E91" w:rsidRDefault="00B04B81" w:rsidP="00B04B81">
            <w:pPr>
              <w:spacing w:after="1" w:line="240" w:lineRule="atLeast"/>
              <w:jc w:val="center"/>
            </w:pPr>
            <w:r w:rsidRPr="00143E91">
              <w:rPr>
                <w:rFonts w:ascii="Times New Roman" w:hAnsi="Times New Roman" w:cs="Times New Roman"/>
                <w:sz w:val="24"/>
              </w:rPr>
              <w:t>6 156,37</w:t>
            </w:r>
          </w:p>
        </w:tc>
        <w:tc>
          <w:tcPr>
            <w:tcW w:w="1134" w:type="dxa"/>
          </w:tcPr>
          <w:p w14:paraId="60466545"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07A803C7"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405 896,76</w:t>
            </w:r>
          </w:p>
        </w:tc>
      </w:tr>
      <w:tr w:rsidR="00B04B81" w:rsidRPr="00143E91" w14:paraId="6D199EAD" w14:textId="77777777" w:rsidTr="00865EF2">
        <w:tc>
          <w:tcPr>
            <w:tcW w:w="846" w:type="dxa"/>
          </w:tcPr>
          <w:p w14:paraId="12D82A9D" w14:textId="77777777" w:rsidR="00B04B81" w:rsidRPr="00143E91" w:rsidRDefault="00B04B81" w:rsidP="00B04B81">
            <w:pPr>
              <w:spacing w:after="1" w:line="240" w:lineRule="atLeast"/>
              <w:jc w:val="center"/>
            </w:pPr>
            <w:r w:rsidRPr="00143E91">
              <w:rPr>
                <w:rFonts w:ascii="Times New Roman" w:hAnsi="Times New Roman" w:cs="Times New Roman"/>
                <w:sz w:val="24"/>
              </w:rPr>
              <w:t>15</w:t>
            </w:r>
          </w:p>
        </w:tc>
        <w:tc>
          <w:tcPr>
            <w:tcW w:w="1843" w:type="dxa"/>
          </w:tcPr>
          <w:p w14:paraId="09E780C9" w14:textId="77777777" w:rsidR="00B04B81" w:rsidRPr="00143E91" w:rsidRDefault="00B04B81" w:rsidP="00B04B81">
            <w:pPr>
              <w:spacing w:after="1" w:line="240" w:lineRule="atLeast"/>
              <w:jc w:val="center"/>
            </w:pPr>
            <w:r w:rsidRPr="00143E91">
              <w:rPr>
                <w:rFonts w:ascii="Times New Roman" w:hAnsi="Times New Roman" w:cs="Times New Roman"/>
                <w:sz w:val="24"/>
              </w:rPr>
              <w:t>405 896,76</w:t>
            </w:r>
          </w:p>
        </w:tc>
        <w:tc>
          <w:tcPr>
            <w:tcW w:w="2268" w:type="dxa"/>
          </w:tcPr>
          <w:p w14:paraId="114457E5" w14:textId="77777777" w:rsidR="00B04B81" w:rsidRPr="00143E91" w:rsidRDefault="00B04B81" w:rsidP="00B04B81">
            <w:pPr>
              <w:spacing w:after="1" w:line="240" w:lineRule="atLeast"/>
              <w:jc w:val="center"/>
            </w:pPr>
            <w:r w:rsidRPr="00143E91">
              <w:rPr>
                <w:rFonts w:ascii="Times New Roman" w:hAnsi="Times New Roman" w:cs="Times New Roman"/>
                <w:sz w:val="24"/>
              </w:rPr>
              <w:t>5 682,55</w:t>
            </w:r>
          </w:p>
        </w:tc>
        <w:tc>
          <w:tcPr>
            <w:tcW w:w="1134" w:type="dxa"/>
          </w:tcPr>
          <w:p w14:paraId="05EC9A80"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60EFDDB7"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371 579,31</w:t>
            </w:r>
          </w:p>
        </w:tc>
      </w:tr>
      <w:tr w:rsidR="00B04B81" w:rsidRPr="00143E91" w14:paraId="7B9D5E48" w14:textId="77777777" w:rsidTr="00865EF2">
        <w:tc>
          <w:tcPr>
            <w:tcW w:w="846" w:type="dxa"/>
          </w:tcPr>
          <w:p w14:paraId="0AE953F4" w14:textId="77777777" w:rsidR="00B04B81" w:rsidRPr="00143E91" w:rsidRDefault="00B04B81" w:rsidP="00B04B81">
            <w:pPr>
              <w:spacing w:after="1" w:line="240" w:lineRule="atLeast"/>
              <w:jc w:val="center"/>
            </w:pPr>
            <w:r w:rsidRPr="00143E91">
              <w:rPr>
                <w:rFonts w:ascii="Times New Roman" w:hAnsi="Times New Roman" w:cs="Times New Roman"/>
                <w:sz w:val="24"/>
              </w:rPr>
              <w:t>16</w:t>
            </w:r>
          </w:p>
        </w:tc>
        <w:tc>
          <w:tcPr>
            <w:tcW w:w="1843" w:type="dxa"/>
          </w:tcPr>
          <w:p w14:paraId="344669EB" w14:textId="77777777" w:rsidR="00B04B81" w:rsidRPr="00143E91" w:rsidRDefault="00B04B81" w:rsidP="00B04B81">
            <w:pPr>
              <w:spacing w:after="1" w:line="240" w:lineRule="atLeast"/>
              <w:jc w:val="center"/>
            </w:pPr>
            <w:r w:rsidRPr="00143E91">
              <w:rPr>
                <w:rFonts w:ascii="Times New Roman" w:hAnsi="Times New Roman" w:cs="Times New Roman"/>
                <w:sz w:val="24"/>
              </w:rPr>
              <w:t>371 579,31</w:t>
            </w:r>
          </w:p>
        </w:tc>
        <w:tc>
          <w:tcPr>
            <w:tcW w:w="2268" w:type="dxa"/>
          </w:tcPr>
          <w:p w14:paraId="0C5A31A5" w14:textId="77777777" w:rsidR="00B04B81" w:rsidRPr="00143E91" w:rsidRDefault="00B04B81" w:rsidP="00B04B81">
            <w:pPr>
              <w:spacing w:after="1" w:line="240" w:lineRule="atLeast"/>
              <w:jc w:val="center"/>
            </w:pPr>
            <w:r w:rsidRPr="00143E91">
              <w:rPr>
                <w:rFonts w:ascii="Times New Roman" w:hAnsi="Times New Roman" w:cs="Times New Roman"/>
                <w:sz w:val="24"/>
              </w:rPr>
              <w:t>5 202,11</w:t>
            </w:r>
          </w:p>
        </w:tc>
        <w:tc>
          <w:tcPr>
            <w:tcW w:w="1134" w:type="dxa"/>
          </w:tcPr>
          <w:p w14:paraId="7B2F2F2D"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5C31BFF1"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336 781,42</w:t>
            </w:r>
          </w:p>
        </w:tc>
      </w:tr>
      <w:tr w:rsidR="00B04B81" w:rsidRPr="00143E91" w14:paraId="4B0ED2C8" w14:textId="77777777" w:rsidTr="00865EF2">
        <w:tc>
          <w:tcPr>
            <w:tcW w:w="846" w:type="dxa"/>
          </w:tcPr>
          <w:p w14:paraId="5F36F946" w14:textId="77777777" w:rsidR="00B04B81" w:rsidRPr="00143E91" w:rsidRDefault="00B04B81" w:rsidP="00B04B81">
            <w:pPr>
              <w:spacing w:after="1" w:line="240" w:lineRule="atLeast"/>
              <w:jc w:val="center"/>
            </w:pPr>
            <w:r w:rsidRPr="00143E91">
              <w:rPr>
                <w:rFonts w:ascii="Times New Roman" w:hAnsi="Times New Roman" w:cs="Times New Roman"/>
                <w:sz w:val="24"/>
              </w:rPr>
              <w:t>17</w:t>
            </w:r>
          </w:p>
        </w:tc>
        <w:tc>
          <w:tcPr>
            <w:tcW w:w="1843" w:type="dxa"/>
          </w:tcPr>
          <w:p w14:paraId="5B05DBDA" w14:textId="77777777" w:rsidR="00B04B81" w:rsidRPr="00143E91" w:rsidRDefault="00B04B81" w:rsidP="00B04B81">
            <w:pPr>
              <w:spacing w:after="1" w:line="240" w:lineRule="atLeast"/>
              <w:jc w:val="center"/>
            </w:pPr>
            <w:r w:rsidRPr="00143E91">
              <w:rPr>
                <w:rFonts w:ascii="Times New Roman" w:hAnsi="Times New Roman" w:cs="Times New Roman"/>
                <w:sz w:val="24"/>
              </w:rPr>
              <w:t>336 781,42</w:t>
            </w:r>
          </w:p>
        </w:tc>
        <w:tc>
          <w:tcPr>
            <w:tcW w:w="2268" w:type="dxa"/>
          </w:tcPr>
          <w:p w14:paraId="0AD029D8" w14:textId="77777777" w:rsidR="00B04B81" w:rsidRPr="00143E91" w:rsidRDefault="00B04B81" w:rsidP="00B04B81">
            <w:pPr>
              <w:spacing w:after="1" w:line="240" w:lineRule="atLeast"/>
              <w:jc w:val="center"/>
            </w:pPr>
            <w:r w:rsidRPr="00143E91">
              <w:rPr>
                <w:rFonts w:ascii="Times New Roman" w:hAnsi="Times New Roman" w:cs="Times New Roman"/>
                <w:sz w:val="24"/>
              </w:rPr>
              <w:t>4 714,94</w:t>
            </w:r>
          </w:p>
        </w:tc>
        <w:tc>
          <w:tcPr>
            <w:tcW w:w="1134" w:type="dxa"/>
          </w:tcPr>
          <w:p w14:paraId="6EE1E94E"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6BC04B1F"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301 496,36</w:t>
            </w:r>
          </w:p>
        </w:tc>
      </w:tr>
      <w:tr w:rsidR="00B04B81" w:rsidRPr="00143E91" w14:paraId="71002652" w14:textId="77777777" w:rsidTr="00865EF2">
        <w:tc>
          <w:tcPr>
            <w:tcW w:w="846" w:type="dxa"/>
          </w:tcPr>
          <w:p w14:paraId="12B91980" w14:textId="77777777" w:rsidR="00B04B81" w:rsidRPr="00143E91" w:rsidRDefault="00B04B81" w:rsidP="00B04B81">
            <w:pPr>
              <w:spacing w:after="1" w:line="240" w:lineRule="atLeast"/>
              <w:jc w:val="center"/>
            </w:pPr>
            <w:r w:rsidRPr="00143E91">
              <w:rPr>
                <w:rFonts w:ascii="Times New Roman" w:hAnsi="Times New Roman" w:cs="Times New Roman"/>
                <w:sz w:val="24"/>
              </w:rPr>
              <w:t>18</w:t>
            </w:r>
          </w:p>
        </w:tc>
        <w:tc>
          <w:tcPr>
            <w:tcW w:w="1843" w:type="dxa"/>
          </w:tcPr>
          <w:p w14:paraId="62140AFB" w14:textId="77777777" w:rsidR="00B04B81" w:rsidRPr="00143E91" w:rsidRDefault="00B04B81" w:rsidP="00B04B81">
            <w:pPr>
              <w:spacing w:after="1" w:line="240" w:lineRule="atLeast"/>
              <w:jc w:val="center"/>
            </w:pPr>
            <w:r w:rsidRPr="00143E91">
              <w:rPr>
                <w:rFonts w:ascii="Times New Roman" w:hAnsi="Times New Roman" w:cs="Times New Roman"/>
                <w:sz w:val="24"/>
              </w:rPr>
              <w:t>301 496,36</w:t>
            </w:r>
          </w:p>
        </w:tc>
        <w:tc>
          <w:tcPr>
            <w:tcW w:w="2268" w:type="dxa"/>
          </w:tcPr>
          <w:p w14:paraId="35F623F7" w14:textId="77777777" w:rsidR="00B04B81" w:rsidRPr="00143E91" w:rsidRDefault="00B04B81" w:rsidP="00B04B81">
            <w:pPr>
              <w:spacing w:after="1" w:line="240" w:lineRule="atLeast"/>
              <w:jc w:val="center"/>
            </w:pPr>
            <w:r w:rsidRPr="00143E91">
              <w:rPr>
                <w:rFonts w:ascii="Times New Roman" w:hAnsi="Times New Roman" w:cs="Times New Roman"/>
                <w:sz w:val="24"/>
              </w:rPr>
              <w:t>4 220,95</w:t>
            </w:r>
          </w:p>
        </w:tc>
        <w:tc>
          <w:tcPr>
            <w:tcW w:w="1134" w:type="dxa"/>
          </w:tcPr>
          <w:p w14:paraId="3ECE79F8"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122A04A0"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265 717,31</w:t>
            </w:r>
          </w:p>
        </w:tc>
      </w:tr>
      <w:tr w:rsidR="00B04B81" w:rsidRPr="00143E91" w14:paraId="4DE19189" w14:textId="77777777" w:rsidTr="00865EF2">
        <w:tc>
          <w:tcPr>
            <w:tcW w:w="846" w:type="dxa"/>
          </w:tcPr>
          <w:p w14:paraId="2DCAFA79" w14:textId="77777777" w:rsidR="00B04B81" w:rsidRPr="00143E91" w:rsidRDefault="00B04B81" w:rsidP="00B04B81">
            <w:pPr>
              <w:spacing w:after="1" w:line="240" w:lineRule="atLeast"/>
              <w:jc w:val="center"/>
            </w:pPr>
            <w:r w:rsidRPr="00143E91">
              <w:rPr>
                <w:rFonts w:ascii="Times New Roman" w:hAnsi="Times New Roman" w:cs="Times New Roman"/>
                <w:sz w:val="24"/>
              </w:rPr>
              <w:t>19</w:t>
            </w:r>
          </w:p>
        </w:tc>
        <w:tc>
          <w:tcPr>
            <w:tcW w:w="1843" w:type="dxa"/>
          </w:tcPr>
          <w:p w14:paraId="5EF7AFF9" w14:textId="77777777" w:rsidR="00B04B81" w:rsidRPr="00143E91" w:rsidRDefault="00B04B81" w:rsidP="00B04B81">
            <w:pPr>
              <w:spacing w:after="1" w:line="240" w:lineRule="atLeast"/>
              <w:jc w:val="center"/>
            </w:pPr>
            <w:r w:rsidRPr="00143E91">
              <w:rPr>
                <w:rFonts w:ascii="Times New Roman" w:hAnsi="Times New Roman" w:cs="Times New Roman"/>
                <w:sz w:val="24"/>
              </w:rPr>
              <w:t>265 717,31</w:t>
            </w:r>
          </w:p>
        </w:tc>
        <w:tc>
          <w:tcPr>
            <w:tcW w:w="2268" w:type="dxa"/>
          </w:tcPr>
          <w:p w14:paraId="5F26D040" w14:textId="77777777" w:rsidR="00B04B81" w:rsidRPr="00143E91" w:rsidRDefault="00B04B81" w:rsidP="00B04B81">
            <w:pPr>
              <w:spacing w:after="1" w:line="240" w:lineRule="atLeast"/>
              <w:jc w:val="center"/>
            </w:pPr>
            <w:r w:rsidRPr="00143E91">
              <w:rPr>
                <w:rFonts w:ascii="Times New Roman" w:hAnsi="Times New Roman" w:cs="Times New Roman"/>
                <w:sz w:val="24"/>
              </w:rPr>
              <w:t>3 720,04</w:t>
            </w:r>
          </w:p>
        </w:tc>
        <w:tc>
          <w:tcPr>
            <w:tcW w:w="1134" w:type="dxa"/>
          </w:tcPr>
          <w:p w14:paraId="6F101D8F"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584AEFE2"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229 437,35</w:t>
            </w:r>
          </w:p>
        </w:tc>
      </w:tr>
      <w:tr w:rsidR="00B04B81" w:rsidRPr="00143E91" w14:paraId="12148E61" w14:textId="77777777" w:rsidTr="00865EF2">
        <w:tc>
          <w:tcPr>
            <w:tcW w:w="846" w:type="dxa"/>
          </w:tcPr>
          <w:p w14:paraId="619905D7" w14:textId="77777777" w:rsidR="00B04B81" w:rsidRPr="00143E91" w:rsidRDefault="00B04B81" w:rsidP="00B04B81">
            <w:pPr>
              <w:spacing w:after="1" w:line="240" w:lineRule="atLeast"/>
              <w:jc w:val="center"/>
            </w:pPr>
            <w:r w:rsidRPr="00143E91">
              <w:rPr>
                <w:rFonts w:ascii="Times New Roman" w:hAnsi="Times New Roman" w:cs="Times New Roman"/>
                <w:sz w:val="24"/>
              </w:rPr>
              <w:t>20</w:t>
            </w:r>
          </w:p>
        </w:tc>
        <w:tc>
          <w:tcPr>
            <w:tcW w:w="1843" w:type="dxa"/>
          </w:tcPr>
          <w:p w14:paraId="4681F77A" w14:textId="77777777" w:rsidR="00B04B81" w:rsidRPr="00143E91" w:rsidRDefault="00B04B81" w:rsidP="00B04B81">
            <w:pPr>
              <w:spacing w:after="1" w:line="240" w:lineRule="atLeast"/>
              <w:jc w:val="center"/>
            </w:pPr>
            <w:r w:rsidRPr="00143E91">
              <w:rPr>
                <w:rFonts w:ascii="Times New Roman" w:hAnsi="Times New Roman" w:cs="Times New Roman"/>
                <w:sz w:val="24"/>
              </w:rPr>
              <w:t>229 437,35</w:t>
            </w:r>
          </w:p>
        </w:tc>
        <w:tc>
          <w:tcPr>
            <w:tcW w:w="2268" w:type="dxa"/>
          </w:tcPr>
          <w:p w14:paraId="02FFCC28" w14:textId="77777777" w:rsidR="00B04B81" w:rsidRPr="00143E91" w:rsidRDefault="00B04B81" w:rsidP="00B04B81">
            <w:pPr>
              <w:spacing w:after="1" w:line="240" w:lineRule="atLeast"/>
              <w:jc w:val="center"/>
            </w:pPr>
            <w:r w:rsidRPr="00143E91">
              <w:rPr>
                <w:rFonts w:ascii="Times New Roman" w:hAnsi="Times New Roman" w:cs="Times New Roman"/>
                <w:sz w:val="24"/>
              </w:rPr>
              <w:t>3 212,12</w:t>
            </w:r>
          </w:p>
        </w:tc>
        <w:tc>
          <w:tcPr>
            <w:tcW w:w="1134" w:type="dxa"/>
          </w:tcPr>
          <w:p w14:paraId="2A47BCED"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1D2791E4"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192 649,47</w:t>
            </w:r>
          </w:p>
        </w:tc>
      </w:tr>
      <w:tr w:rsidR="00B04B81" w:rsidRPr="00143E91" w14:paraId="5EDCC932" w14:textId="77777777" w:rsidTr="00865EF2">
        <w:tc>
          <w:tcPr>
            <w:tcW w:w="846" w:type="dxa"/>
          </w:tcPr>
          <w:p w14:paraId="39A6DBB5" w14:textId="77777777" w:rsidR="00B04B81" w:rsidRPr="00143E91" w:rsidRDefault="00B04B81" w:rsidP="00B04B81">
            <w:pPr>
              <w:spacing w:after="1" w:line="240" w:lineRule="atLeast"/>
              <w:jc w:val="center"/>
            </w:pPr>
            <w:r w:rsidRPr="00143E91">
              <w:rPr>
                <w:rFonts w:ascii="Times New Roman" w:hAnsi="Times New Roman" w:cs="Times New Roman"/>
                <w:sz w:val="24"/>
              </w:rPr>
              <w:t>21</w:t>
            </w:r>
          </w:p>
        </w:tc>
        <w:tc>
          <w:tcPr>
            <w:tcW w:w="1843" w:type="dxa"/>
          </w:tcPr>
          <w:p w14:paraId="514778A2" w14:textId="77777777" w:rsidR="00B04B81" w:rsidRPr="00143E91" w:rsidRDefault="00B04B81" w:rsidP="00B04B81">
            <w:pPr>
              <w:spacing w:after="1" w:line="240" w:lineRule="atLeast"/>
              <w:jc w:val="center"/>
            </w:pPr>
            <w:r w:rsidRPr="00143E91">
              <w:rPr>
                <w:rFonts w:ascii="Times New Roman" w:hAnsi="Times New Roman" w:cs="Times New Roman"/>
                <w:sz w:val="24"/>
              </w:rPr>
              <w:t>192 649,47</w:t>
            </w:r>
          </w:p>
        </w:tc>
        <w:tc>
          <w:tcPr>
            <w:tcW w:w="2268" w:type="dxa"/>
          </w:tcPr>
          <w:p w14:paraId="3DEBBC70" w14:textId="77777777" w:rsidR="00B04B81" w:rsidRPr="00143E91" w:rsidRDefault="00B04B81" w:rsidP="00B04B81">
            <w:pPr>
              <w:spacing w:after="1" w:line="240" w:lineRule="atLeast"/>
              <w:jc w:val="center"/>
            </w:pPr>
            <w:r w:rsidRPr="00143E91">
              <w:rPr>
                <w:rFonts w:ascii="Times New Roman" w:hAnsi="Times New Roman" w:cs="Times New Roman"/>
                <w:sz w:val="24"/>
              </w:rPr>
              <w:t>2 697,09</w:t>
            </w:r>
          </w:p>
        </w:tc>
        <w:tc>
          <w:tcPr>
            <w:tcW w:w="1134" w:type="dxa"/>
          </w:tcPr>
          <w:p w14:paraId="17A8E982"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4612EB61"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155 346,56</w:t>
            </w:r>
          </w:p>
        </w:tc>
      </w:tr>
      <w:tr w:rsidR="00B04B81" w:rsidRPr="00143E91" w14:paraId="3E298ADF" w14:textId="77777777" w:rsidTr="00865EF2">
        <w:tc>
          <w:tcPr>
            <w:tcW w:w="846" w:type="dxa"/>
          </w:tcPr>
          <w:p w14:paraId="571F5EA7" w14:textId="77777777" w:rsidR="00B04B81" w:rsidRPr="00143E91" w:rsidRDefault="00B04B81" w:rsidP="00B04B81">
            <w:pPr>
              <w:spacing w:after="1" w:line="240" w:lineRule="atLeast"/>
              <w:jc w:val="center"/>
            </w:pPr>
            <w:r w:rsidRPr="00143E91">
              <w:rPr>
                <w:rFonts w:ascii="Times New Roman" w:hAnsi="Times New Roman" w:cs="Times New Roman"/>
                <w:sz w:val="24"/>
              </w:rPr>
              <w:t>22</w:t>
            </w:r>
          </w:p>
        </w:tc>
        <w:tc>
          <w:tcPr>
            <w:tcW w:w="1843" w:type="dxa"/>
          </w:tcPr>
          <w:p w14:paraId="697EFE30" w14:textId="77777777" w:rsidR="00B04B81" w:rsidRPr="00143E91" w:rsidRDefault="00B04B81" w:rsidP="00B04B81">
            <w:pPr>
              <w:spacing w:after="1" w:line="240" w:lineRule="atLeast"/>
              <w:jc w:val="center"/>
            </w:pPr>
            <w:r w:rsidRPr="00143E91">
              <w:rPr>
                <w:rFonts w:ascii="Times New Roman" w:hAnsi="Times New Roman" w:cs="Times New Roman"/>
                <w:sz w:val="24"/>
              </w:rPr>
              <w:t>155 346,56</w:t>
            </w:r>
          </w:p>
        </w:tc>
        <w:tc>
          <w:tcPr>
            <w:tcW w:w="2268" w:type="dxa"/>
          </w:tcPr>
          <w:p w14:paraId="47EA6941" w14:textId="77777777" w:rsidR="00B04B81" w:rsidRPr="00143E91" w:rsidRDefault="00B04B81" w:rsidP="00B04B81">
            <w:pPr>
              <w:spacing w:after="1" w:line="240" w:lineRule="atLeast"/>
              <w:jc w:val="center"/>
            </w:pPr>
            <w:r w:rsidRPr="00143E91">
              <w:rPr>
                <w:rFonts w:ascii="Times New Roman" w:hAnsi="Times New Roman" w:cs="Times New Roman"/>
                <w:sz w:val="24"/>
              </w:rPr>
              <w:t>2 174,85</w:t>
            </w:r>
          </w:p>
        </w:tc>
        <w:tc>
          <w:tcPr>
            <w:tcW w:w="1134" w:type="dxa"/>
          </w:tcPr>
          <w:p w14:paraId="06D4B916"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29CD25A2"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117 521,41</w:t>
            </w:r>
          </w:p>
        </w:tc>
      </w:tr>
      <w:tr w:rsidR="00B04B81" w:rsidRPr="00143E91" w14:paraId="00D6C47B" w14:textId="77777777" w:rsidTr="00865EF2">
        <w:tc>
          <w:tcPr>
            <w:tcW w:w="846" w:type="dxa"/>
          </w:tcPr>
          <w:p w14:paraId="5AC170BD" w14:textId="77777777" w:rsidR="00B04B81" w:rsidRPr="00143E91" w:rsidRDefault="00B04B81" w:rsidP="00B04B81">
            <w:pPr>
              <w:spacing w:after="1" w:line="240" w:lineRule="atLeast"/>
              <w:jc w:val="center"/>
            </w:pPr>
            <w:r w:rsidRPr="00143E91">
              <w:rPr>
                <w:rFonts w:ascii="Times New Roman" w:hAnsi="Times New Roman" w:cs="Times New Roman"/>
                <w:sz w:val="24"/>
              </w:rPr>
              <w:t>23</w:t>
            </w:r>
          </w:p>
        </w:tc>
        <w:tc>
          <w:tcPr>
            <w:tcW w:w="1843" w:type="dxa"/>
          </w:tcPr>
          <w:p w14:paraId="4A0EF9CC" w14:textId="77777777" w:rsidR="00B04B81" w:rsidRPr="00143E91" w:rsidRDefault="00B04B81" w:rsidP="00B04B81">
            <w:pPr>
              <w:spacing w:after="1" w:line="240" w:lineRule="atLeast"/>
              <w:jc w:val="center"/>
            </w:pPr>
            <w:r w:rsidRPr="00143E91">
              <w:rPr>
                <w:rFonts w:ascii="Times New Roman" w:hAnsi="Times New Roman" w:cs="Times New Roman"/>
                <w:sz w:val="24"/>
              </w:rPr>
              <w:t>117 521,41</w:t>
            </w:r>
          </w:p>
        </w:tc>
        <w:tc>
          <w:tcPr>
            <w:tcW w:w="2268" w:type="dxa"/>
          </w:tcPr>
          <w:p w14:paraId="3B91D99B" w14:textId="77777777" w:rsidR="00B04B81" w:rsidRPr="00143E91" w:rsidRDefault="00B04B81" w:rsidP="00B04B81">
            <w:pPr>
              <w:spacing w:after="1" w:line="240" w:lineRule="atLeast"/>
              <w:jc w:val="center"/>
            </w:pPr>
            <w:r w:rsidRPr="00143E91">
              <w:rPr>
                <w:rFonts w:ascii="Times New Roman" w:hAnsi="Times New Roman" w:cs="Times New Roman"/>
                <w:sz w:val="24"/>
              </w:rPr>
              <w:t>1 645,30</w:t>
            </w:r>
          </w:p>
        </w:tc>
        <w:tc>
          <w:tcPr>
            <w:tcW w:w="1134" w:type="dxa"/>
          </w:tcPr>
          <w:p w14:paraId="6555E89F" w14:textId="77777777" w:rsidR="00B04B81" w:rsidRPr="00143E91" w:rsidRDefault="00B04B81" w:rsidP="00B04B81">
            <w:pPr>
              <w:spacing w:after="1" w:line="240" w:lineRule="atLeast"/>
              <w:jc w:val="center"/>
            </w:pPr>
            <w:r w:rsidRPr="00143E91">
              <w:rPr>
                <w:rFonts w:ascii="Times New Roman" w:hAnsi="Times New Roman" w:cs="Times New Roman"/>
                <w:sz w:val="24"/>
              </w:rPr>
              <w:t>40 000,00</w:t>
            </w:r>
          </w:p>
        </w:tc>
        <w:tc>
          <w:tcPr>
            <w:tcW w:w="7371" w:type="dxa"/>
          </w:tcPr>
          <w:p w14:paraId="2BCA0962"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79 166,71</w:t>
            </w:r>
          </w:p>
        </w:tc>
      </w:tr>
      <w:tr w:rsidR="00B04B81" w:rsidRPr="00143E91" w14:paraId="1C121BEA" w14:textId="77777777" w:rsidTr="00865EF2">
        <w:tc>
          <w:tcPr>
            <w:tcW w:w="846" w:type="dxa"/>
          </w:tcPr>
          <w:p w14:paraId="4A3C47EC" w14:textId="77777777" w:rsidR="00B04B81" w:rsidRPr="00143E91" w:rsidRDefault="00B04B81" w:rsidP="00B04B81">
            <w:pPr>
              <w:spacing w:after="1" w:line="240" w:lineRule="atLeast"/>
              <w:jc w:val="center"/>
            </w:pPr>
            <w:r w:rsidRPr="00143E91">
              <w:rPr>
                <w:rFonts w:ascii="Times New Roman" w:hAnsi="Times New Roman" w:cs="Times New Roman"/>
                <w:sz w:val="24"/>
              </w:rPr>
              <w:t>24</w:t>
            </w:r>
          </w:p>
        </w:tc>
        <w:tc>
          <w:tcPr>
            <w:tcW w:w="1843" w:type="dxa"/>
          </w:tcPr>
          <w:p w14:paraId="05A00D25" w14:textId="77777777" w:rsidR="00B04B81" w:rsidRPr="00143E91" w:rsidRDefault="00B04B81" w:rsidP="00B04B81">
            <w:pPr>
              <w:spacing w:after="1" w:line="240" w:lineRule="atLeast"/>
              <w:jc w:val="center"/>
            </w:pPr>
            <w:r w:rsidRPr="00143E91">
              <w:rPr>
                <w:rFonts w:ascii="Times New Roman" w:hAnsi="Times New Roman" w:cs="Times New Roman"/>
                <w:sz w:val="24"/>
              </w:rPr>
              <w:t>79 166,71</w:t>
            </w:r>
          </w:p>
        </w:tc>
        <w:tc>
          <w:tcPr>
            <w:tcW w:w="2268" w:type="dxa"/>
          </w:tcPr>
          <w:p w14:paraId="6824EC4D" w14:textId="77777777" w:rsidR="00B04B81" w:rsidRPr="00143E91" w:rsidRDefault="00B04B81" w:rsidP="00B04B81">
            <w:pPr>
              <w:spacing w:after="1" w:line="240" w:lineRule="atLeast"/>
              <w:jc w:val="center"/>
            </w:pPr>
            <w:r w:rsidRPr="00143E91">
              <w:rPr>
                <w:rFonts w:ascii="Times New Roman" w:hAnsi="Times New Roman" w:cs="Times New Roman"/>
                <w:sz w:val="24"/>
              </w:rPr>
              <w:t>1 108,33</w:t>
            </w:r>
          </w:p>
        </w:tc>
        <w:tc>
          <w:tcPr>
            <w:tcW w:w="1134" w:type="dxa"/>
          </w:tcPr>
          <w:p w14:paraId="6B8A3816" w14:textId="77777777" w:rsidR="00B04B81" w:rsidRPr="00143E91" w:rsidRDefault="00B04B81" w:rsidP="00B04B81">
            <w:pPr>
              <w:spacing w:after="1" w:line="240" w:lineRule="atLeast"/>
              <w:jc w:val="center"/>
            </w:pPr>
            <w:r w:rsidRPr="00143E91">
              <w:rPr>
                <w:rFonts w:ascii="Times New Roman" w:hAnsi="Times New Roman" w:cs="Times New Roman"/>
                <w:sz w:val="24"/>
              </w:rPr>
              <w:t>80 000,00</w:t>
            </w:r>
          </w:p>
        </w:tc>
        <w:tc>
          <w:tcPr>
            <w:tcW w:w="7371" w:type="dxa"/>
          </w:tcPr>
          <w:p w14:paraId="30969656" w14:textId="77777777" w:rsidR="00B04B81" w:rsidRPr="00143E91" w:rsidRDefault="00B04B81" w:rsidP="00865EF2">
            <w:pPr>
              <w:tabs>
                <w:tab w:val="left" w:pos="2062"/>
              </w:tabs>
              <w:spacing w:after="1" w:line="240" w:lineRule="atLeast"/>
              <w:ind w:right="5188"/>
              <w:jc w:val="center"/>
            </w:pPr>
            <w:r w:rsidRPr="00143E91">
              <w:rPr>
                <w:rFonts w:ascii="Times New Roman" w:hAnsi="Times New Roman" w:cs="Times New Roman"/>
                <w:sz w:val="24"/>
              </w:rPr>
              <w:t>275,04</w:t>
            </w:r>
          </w:p>
        </w:tc>
      </w:tr>
    </w:tbl>
    <w:p w14:paraId="7DC59C19" w14:textId="77777777" w:rsidR="00B04B81" w:rsidRPr="00143E91" w:rsidRDefault="00B04B81" w:rsidP="00B04B81">
      <w:pPr>
        <w:spacing w:before="240" w:after="1" w:line="240" w:lineRule="atLeast"/>
        <w:jc w:val="both"/>
      </w:pPr>
    </w:p>
    <w:p w14:paraId="21025ED9" w14:textId="77777777" w:rsidR="00B04B81" w:rsidRDefault="00B04B81" w:rsidP="00B04B81">
      <w:pPr>
        <w:spacing w:after="1" w:line="240" w:lineRule="atLeast"/>
        <w:jc w:val="both"/>
      </w:pPr>
      <w:r>
        <w:rPr>
          <w:rFonts w:ascii="Times New Roman" w:hAnsi="Times New Roman" w:cs="Times New Roman"/>
          <w:b/>
          <w:sz w:val="24"/>
        </w:rPr>
        <w:t>В бухгалтерском учете лизингодателя сделаны следующие проводки:</w:t>
      </w:r>
    </w:p>
    <w:p w14:paraId="72FD76BB" w14:textId="77777777" w:rsidR="00B04B81" w:rsidRDefault="00B04B81" w:rsidP="00B04B81">
      <w:pPr>
        <w:spacing w:before="240" w:after="1" w:line="240" w:lineRule="atLeast"/>
        <w:jc w:val="both"/>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134"/>
        <w:gridCol w:w="1701"/>
        <w:gridCol w:w="6662"/>
      </w:tblGrid>
      <w:tr w:rsidR="00B04B81" w14:paraId="3FD2A0C9" w14:textId="77777777" w:rsidTr="00865EF2">
        <w:tc>
          <w:tcPr>
            <w:tcW w:w="3823" w:type="dxa"/>
            <w:vAlign w:val="center"/>
          </w:tcPr>
          <w:p w14:paraId="00C0E437" w14:textId="77777777" w:rsidR="00B04B81" w:rsidRDefault="00B04B81" w:rsidP="00B04B81">
            <w:pPr>
              <w:spacing w:after="1" w:line="240" w:lineRule="atLeast"/>
              <w:jc w:val="center"/>
            </w:pPr>
            <w:r>
              <w:rPr>
                <w:rFonts w:ascii="Times New Roman" w:hAnsi="Times New Roman" w:cs="Times New Roman"/>
                <w:b/>
                <w:sz w:val="24"/>
              </w:rPr>
              <w:t>Содержание операций</w:t>
            </w:r>
          </w:p>
        </w:tc>
        <w:tc>
          <w:tcPr>
            <w:tcW w:w="1134" w:type="dxa"/>
            <w:vAlign w:val="center"/>
          </w:tcPr>
          <w:p w14:paraId="02FFC443" w14:textId="77777777" w:rsidR="00B04B81" w:rsidRDefault="00B04B81" w:rsidP="00B04B81">
            <w:pPr>
              <w:spacing w:after="1" w:line="240" w:lineRule="atLeast"/>
              <w:jc w:val="center"/>
            </w:pPr>
            <w:r>
              <w:rPr>
                <w:rFonts w:ascii="Times New Roman" w:hAnsi="Times New Roman" w:cs="Times New Roman"/>
                <w:b/>
                <w:sz w:val="24"/>
              </w:rPr>
              <w:t>Дебет</w:t>
            </w:r>
          </w:p>
        </w:tc>
        <w:tc>
          <w:tcPr>
            <w:tcW w:w="1701" w:type="dxa"/>
            <w:vAlign w:val="center"/>
          </w:tcPr>
          <w:p w14:paraId="2918ED3F" w14:textId="77777777" w:rsidR="00B04B81" w:rsidRDefault="00B04B81" w:rsidP="00B04B81">
            <w:pPr>
              <w:spacing w:after="1" w:line="240" w:lineRule="atLeast"/>
              <w:jc w:val="center"/>
            </w:pPr>
            <w:r>
              <w:rPr>
                <w:rFonts w:ascii="Times New Roman" w:hAnsi="Times New Roman" w:cs="Times New Roman"/>
                <w:b/>
                <w:sz w:val="24"/>
              </w:rPr>
              <w:t>Кредит</w:t>
            </w:r>
          </w:p>
        </w:tc>
        <w:tc>
          <w:tcPr>
            <w:tcW w:w="6662" w:type="dxa"/>
          </w:tcPr>
          <w:p w14:paraId="3C5263FC" w14:textId="77777777" w:rsidR="00B04B81" w:rsidRDefault="00B04B81" w:rsidP="00865EF2">
            <w:pPr>
              <w:spacing w:after="1" w:line="240" w:lineRule="atLeast"/>
            </w:pPr>
            <w:r>
              <w:rPr>
                <w:rFonts w:ascii="Times New Roman" w:hAnsi="Times New Roman" w:cs="Times New Roman"/>
                <w:b/>
                <w:sz w:val="24"/>
              </w:rPr>
              <w:t>Сумма, руб.</w:t>
            </w:r>
          </w:p>
        </w:tc>
      </w:tr>
      <w:tr w:rsidR="00B04B81" w14:paraId="591C0A71" w14:textId="77777777" w:rsidTr="00865EF2">
        <w:tc>
          <w:tcPr>
            <w:tcW w:w="13320" w:type="dxa"/>
            <w:gridSpan w:val="4"/>
            <w:vAlign w:val="center"/>
          </w:tcPr>
          <w:p w14:paraId="0E6F2646" w14:textId="77777777" w:rsidR="00B04B81" w:rsidRDefault="00B04B81" w:rsidP="00B04B81">
            <w:pPr>
              <w:spacing w:after="1" w:line="240" w:lineRule="atLeast"/>
              <w:jc w:val="center"/>
            </w:pPr>
            <w:r>
              <w:rPr>
                <w:rFonts w:ascii="Times New Roman" w:hAnsi="Times New Roman" w:cs="Times New Roman"/>
                <w:b/>
                <w:sz w:val="24"/>
              </w:rPr>
              <w:t>28.02.2019</w:t>
            </w:r>
          </w:p>
        </w:tc>
      </w:tr>
      <w:tr w:rsidR="00B04B81" w:rsidRPr="00143E91" w14:paraId="22AD9161" w14:textId="77777777" w:rsidTr="00865EF2">
        <w:tc>
          <w:tcPr>
            <w:tcW w:w="3823" w:type="dxa"/>
          </w:tcPr>
          <w:p w14:paraId="23C9880A" w14:textId="77777777" w:rsidR="00B04B81" w:rsidRPr="00143E91" w:rsidRDefault="00B04B81" w:rsidP="00B04B81">
            <w:pPr>
              <w:spacing w:after="1" w:line="240" w:lineRule="atLeast"/>
            </w:pPr>
            <w:r w:rsidRPr="00143E91">
              <w:rPr>
                <w:rFonts w:ascii="Times New Roman" w:hAnsi="Times New Roman" w:cs="Times New Roman"/>
                <w:b/>
                <w:sz w:val="24"/>
              </w:rPr>
              <w:lastRenderedPageBreak/>
              <w:t>Получен авансовый платеж от лизингополучателя (без НДС)</w:t>
            </w:r>
          </w:p>
        </w:tc>
        <w:tc>
          <w:tcPr>
            <w:tcW w:w="1134" w:type="dxa"/>
          </w:tcPr>
          <w:p w14:paraId="0574AC32" w14:textId="77777777" w:rsidR="00B04B81" w:rsidRPr="00143E91" w:rsidRDefault="00000000" w:rsidP="00B04B81">
            <w:pPr>
              <w:spacing w:after="1" w:line="240" w:lineRule="atLeast"/>
              <w:jc w:val="center"/>
            </w:pPr>
            <w:hyperlink r:id="rId276" w:history="1">
              <w:r w:rsidR="00B04B81" w:rsidRPr="00143E91">
                <w:rPr>
                  <w:rFonts w:ascii="Times New Roman" w:hAnsi="Times New Roman" w:cs="Times New Roman"/>
                  <w:b/>
                  <w:sz w:val="24"/>
                </w:rPr>
                <w:t>51</w:t>
              </w:r>
            </w:hyperlink>
          </w:p>
        </w:tc>
        <w:tc>
          <w:tcPr>
            <w:tcW w:w="1701" w:type="dxa"/>
          </w:tcPr>
          <w:p w14:paraId="67FEB55B" w14:textId="77777777" w:rsidR="00B04B81" w:rsidRPr="00143E91" w:rsidRDefault="00000000" w:rsidP="00B04B81">
            <w:pPr>
              <w:spacing w:after="1" w:line="240" w:lineRule="atLeast"/>
              <w:jc w:val="center"/>
            </w:pPr>
            <w:hyperlink r:id="rId277" w:history="1">
              <w:r w:rsidR="00B04B81" w:rsidRPr="00143E91">
                <w:rPr>
                  <w:rFonts w:ascii="Times New Roman" w:hAnsi="Times New Roman" w:cs="Times New Roman"/>
                  <w:b/>
                  <w:sz w:val="24"/>
                </w:rPr>
                <w:t>76-аванс</w:t>
              </w:r>
            </w:hyperlink>
          </w:p>
        </w:tc>
        <w:tc>
          <w:tcPr>
            <w:tcW w:w="6662" w:type="dxa"/>
          </w:tcPr>
          <w:p w14:paraId="318050EE" w14:textId="77777777" w:rsidR="00B04B81" w:rsidRPr="00143E91" w:rsidRDefault="00B04B81" w:rsidP="00865EF2">
            <w:pPr>
              <w:spacing w:after="1" w:line="240" w:lineRule="atLeast"/>
            </w:pPr>
            <w:r w:rsidRPr="00143E91">
              <w:rPr>
                <w:rFonts w:ascii="Times New Roman" w:hAnsi="Times New Roman" w:cs="Times New Roman"/>
                <w:b/>
                <w:sz w:val="24"/>
              </w:rPr>
              <w:t>40 000</w:t>
            </w:r>
          </w:p>
        </w:tc>
      </w:tr>
      <w:tr w:rsidR="00B04B81" w:rsidRPr="00143E91" w14:paraId="1F456EDF" w14:textId="77777777" w:rsidTr="00865EF2">
        <w:tc>
          <w:tcPr>
            <w:tcW w:w="3823" w:type="dxa"/>
          </w:tcPr>
          <w:p w14:paraId="77AF04AF" w14:textId="77777777" w:rsidR="00B04B81" w:rsidRPr="00143E91" w:rsidRDefault="00B04B81" w:rsidP="00B04B81">
            <w:pPr>
              <w:spacing w:after="1" w:line="240" w:lineRule="atLeast"/>
            </w:pPr>
            <w:r w:rsidRPr="00143E91">
              <w:rPr>
                <w:rFonts w:ascii="Times New Roman" w:hAnsi="Times New Roman" w:cs="Times New Roman"/>
                <w:b/>
                <w:sz w:val="24"/>
              </w:rPr>
              <w:t>Получен НДС в составе авансового платежа</w:t>
            </w:r>
          </w:p>
        </w:tc>
        <w:tc>
          <w:tcPr>
            <w:tcW w:w="1134" w:type="dxa"/>
          </w:tcPr>
          <w:p w14:paraId="1053B499" w14:textId="77777777" w:rsidR="00B04B81" w:rsidRPr="00143E91" w:rsidRDefault="00000000" w:rsidP="00B04B81">
            <w:pPr>
              <w:spacing w:after="1" w:line="240" w:lineRule="atLeast"/>
              <w:jc w:val="center"/>
            </w:pPr>
            <w:hyperlink r:id="rId278" w:history="1">
              <w:r w:rsidR="00B04B81" w:rsidRPr="00143E91">
                <w:rPr>
                  <w:rFonts w:ascii="Times New Roman" w:hAnsi="Times New Roman" w:cs="Times New Roman"/>
                  <w:b/>
                  <w:sz w:val="24"/>
                </w:rPr>
                <w:t>51</w:t>
              </w:r>
            </w:hyperlink>
          </w:p>
        </w:tc>
        <w:tc>
          <w:tcPr>
            <w:tcW w:w="1701" w:type="dxa"/>
          </w:tcPr>
          <w:p w14:paraId="76441158" w14:textId="77777777" w:rsidR="00B04B81" w:rsidRPr="00143E91" w:rsidRDefault="00000000" w:rsidP="00B04B81">
            <w:pPr>
              <w:spacing w:after="1" w:line="240" w:lineRule="atLeast"/>
              <w:jc w:val="center"/>
            </w:pPr>
            <w:hyperlink r:id="rId279" w:history="1">
              <w:r w:rsidR="00B04B81" w:rsidRPr="00143E91">
                <w:rPr>
                  <w:rFonts w:ascii="Times New Roman" w:hAnsi="Times New Roman" w:cs="Times New Roman"/>
                  <w:b/>
                  <w:sz w:val="24"/>
                </w:rPr>
                <w:t>76-НДС</w:t>
              </w:r>
            </w:hyperlink>
          </w:p>
        </w:tc>
        <w:tc>
          <w:tcPr>
            <w:tcW w:w="6662" w:type="dxa"/>
          </w:tcPr>
          <w:p w14:paraId="2C5A4CEA"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57FD31F5" w14:textId="77777777" w:rsidTr="00865EF2">
        <w:tc>
          <w:tcPr>
            <w:tcW w:w="3823" w:type="dxa"/>
          </w:tcPr>
          <w:p w14:paraId="45BB2DE3" w14:textId="77777777" w:rsidR="00B04B81" w:rsidRPr="00143E91" w:rsidRDefault="00B04B81" w:rsidP="00B04B81">
            <w:pPr>
              <w:spacing w:after="1" w:line="240" w:lineRule="atLeast"/>
            </w:pPr>
            <w:r w:rsidRPr="00143E91">
              <w:rPr>
                <w:rFonts w:ascii="Times New Roman" w:hAnsi="Times New Roman" w:cs="Times New Roman"/>
                <w:b/>
                <w:sz w:val="24"/>
              </w:rPr>
              <w:t>Начислен НДС с аванса, полученного от лизингополучателя</w:t>
            </w:r>
          </w:p>
          <w:p w14:paraId="38DC453E" w14:textId="77777777" w:rsidR="00B04B81" w:rsidRPr="00143E91" w:rsidRDefault="00B04B81" w:rsidP="00B04B81">
            <w:pPr>
              <w:spacing w:before="240" w:after="1" w:line="240" w:lineRule="atLeast"/>
            </w:pPr>
            <w:r w:rsidRPr="00143E91">
              <w:rPr>
                <w:rFonts w:ascii="Times New Roman" w:hAnsi="Times New Roman" w:cs="Times New Roman"/>
                <w:b/>
                <w:sz w:val="24"/>
              </w:rPr>
              <w:t>(48 000 x 20/120)</w:t>
            </w:r>
          </w:p>
        </w:tc>
        <w:tc>
          <w:tcPr>
            <w:tcW w:w="1134" w:type="dxa"/>
          </w:tcPr>
          <w:p w14:paraId="755924F3" w14:textId="77777777" w:rsidR="00B04B81" w:rsidRPr="00143E91" w:rsidRDefault="00000000" w:rsidP="00B04B81">
            <w:pPr>
              <w:spacing w:after="1" w:line="240" w:lineRule="atLeast"/>
              <w:jc w:val="center"/>
            </w:pPr>
            <w:hyperlink r:id="rId280" w:history="1">
              <w:r w:rsidR="00B04B81" w:rsidRPr="00143E91">
                <w:rPr>
                  <w:rFonts w:ascii="Times New Roman" w:hAnsi="Times New Roman" w:cs="Times New Roman"/>
                  <w:b/>
                  <w:sz w:val="24"/>
                </w:rPr>
                <w:t>76-НДС</w:t>
              </w:r>
            </w:hyperlink>
          </w:p>
        </w:tc>
        <w:tc>
          <w:tcPr>
            <w:tcW w:w="1701" w:type="dxa"/>
          </w:tcPr>
          <w:p w14:paraId="77EB7EC7" w14:textId="77777777" w:rsidR="00B04B81" w:rsidRPr="00143E91" w:rsidRDefault="00000000" w:rsidP="00B04B81">
            <w:pPr>
              <w:spacing w:after="1" w:line="240" w:lineRule="atLeast"/>
              <w:jc w:val="center"/>
            </w:pPr>
            <w:hyperlink r:id="rId281" w:history="1">
              <w:r w:rsidR="00B04B81" w:rsidRPr="00143E91">
                <w:rPr>
                  <w:rFonts w:ascii="Times New Roman" w:hAnsi="Times New Roman" w:cs="Times New Roman"/>
                  <w:b/>
                  <w:sz w:val="24"/>
                </w:rPr>
                <w:t>68</w:t>
              </w:r>
            </w:hyperlink>
          </w:p>
        </w:tc>
        <w:tc>
          <w:tcPr>
            <w:tcW w:w="6662" w:type="dxa"/>
          </w:tcPr>
          <w:p w14:paraId="206B85EA"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687025AF" w14:textId="77777777" w:rsidTr="00865EF2">
        <w:tc>
          <w:tcPr>
            <w:tcW w:w="13320" w:type="dxa"/>
            <w:gridSpan w:val="4"/>
          </w:tcPr>
          <w:p w14:paraId="27725694" w14:textId="77777777" w:rsidR="00B04B81" w:rsidRPr="00143E91" w:rsidRDefault="00B04B81" w:rsidP="00B04B81">
            <w:pPr>
              <w:spacing w:after="1" w:line="240" w:lineRule="atLeast"/>
              <w:jc w:val="center"/>
            </w:pPr>
            <w:r w:rsidRPr="00143E91">
              <w:rPr>
                <w:rFonts w:ascii="Times New Roman" w:hAnsi="Times New Roman" w:cs="Times New Roman"/>
                <w:b/>
                <w:sz w:val="24"/>
              </w:rPr>
              <w:t>01.03.2019</w:t>
            </w:r>
          </w:p>
        </w:tc>
      </w:tr>
      <w:tr w:rsidR="00B04B81" w:rsidRPr="00143E91" w14:paraId="3098E35C" w14:textId="77777777" w:rsidTr="00865EF2">
        <w:tc>
          <w:tcPr>
            <w:tcW w:w="3823" w:type="dxa"/>
          </w:tcPr>
          <w:p w14:paraId="31629413" w14:textId="77777777" w:rsidR="00B04B81" w:rsidRPr="00143E91" w:rsidRDefault="00B04B81" w:rsidP="00B04B81">
            <w:pPr>
              <w:spacing w:after="1" w:line="240" w:lineRule="atLeast"/>
            </w:pPr>
            <w:r w:rsidRPr="00143E91">
              <w:rPr>
                <w:rFonts w:ascii="Times New Roman" w:hAnsi="Times New Roman" w:cs="Times New Roman"/>
                <w:b/>
                <w:sz w:val="24"/>
              </w:rPr>
              <w:t>Отражена чистая стоимость инвестиции в аренду</w:t>
            </w:r>
          </w:p>
        </w:tc>
        <w:tc>
          <w:tcPr>
            <w:tcW w:w="1134" w:type="dxa"/>
          </w:tcPr>
          <w:p w14:paraId="2DD76D27" w14:textId="77777777" w:rsidR="00B04B81" w:rsidRPr="00143E91" w:rsidRDefault="00000000" w:rsidP="00B04B81">
            <w:pPr>
              <w:spacing w:after="1" w:line="240" w:lineRule="atLeast"/>
              <w:jc w:val="center"/>
            </w:pPr>
            <w:hyperlink r:id="rId282" w:history="1">
              <w:r w:rsidR="00B04B81" w:rsidRPr="00143E91">
                <w:rPr>
                  <w:rFonts w:ascii="Times New Roman" w:hAnsi="Times New Roman" w:cs="Times New Roman"/>
                  <w:b/>
                  <w:sz w:val="24"/>
                </w:rPr>
                <w:t>76-инвестиция</w:t>
              </w:r>
            </w:hyperlink>
          </w:p>
        </w:tc>
        <w:tc>
          <w:tcPr>
            <w:tcW w:w="1701" w:type="dxa"/>
          </w:tcPr>
          <w:p w14:paraId="3C833940" w14:textId="77777777" w:rsidR="00B04B81" w:rsidRPr="00143E91" w:rsidRDefault="00000000" w:rsidP="00B04B81">
            <w:pPr>
              <w:spacing w:after="1" w:line="240" w:lineRule="atLeast"/>
              <w:jc w:val="center"/>
            </w:pPr>
            <w:hyperlink r:id="rId283" w:history="1">
              <w:r w:rsidR="00B04B81" w:rsidRPr="00143E91">
                <w:rPr>
                  <w:rFonts w:ascii="Times New Roman" w:hAnsi="Times New Roman" w:cs="Times New Roman"/>
                  <w:b/>
                  <w:sz w:val="24"/>
                </w:rPr>
                <w:t>60</w:t>
              </w:r>
            </w:hyperlink>
          </w:p>
        </w:tc>
        <w:tc>
          <w:tcPr>
            <w:tcW w:w="6662" w:type="dxa"/>
          </w:tcPr>
          <w:p w14:paraId="11381C0D" w14:textId="77777777" w:rsidR="00B04B81" w:rsidRPr="00143E91" w:rsidRDefault="00B04B81" w:rsidP="00865EF2">
            <w:pPr>
              <w:spacing w:after="1" w:line="240" w:lineRule="atLeast"/>
            </w:pPr>
            <w:r w:rsidRPr="00143E91">
              <w:rPr>
                <w:rFonts w:ascii="Times New Roman" w:hAnsi="Times New Roman" w:cs="Times New Roman"/>
                <w:b/>
                <w:sz w:val="24"/>
              </w:rPr>
              <w:t>800 000</w:t>
            </w:r>
          </w:p>
        </w:tc>
      </w:tr>
      <w:tr w:rsidR="00B04B81" w:rsidRPr="00143E91" w14:paraId="06E4AF94" w14:textId="77777777" w:rsidTr="00865EF2">
        <w:tc>
          <w:tcPr>
            <w:tcW w:w="3823" w:type="dxa"/>
          </w:tcPr>
          <w:p w14:paraId="74570295" w14:textId="77777777" w:rsidR="00B04B81" w:rsidRPr="00143E91" w:rsidRDefault="00B04B81" w:rsidP="00B04B81">
            <w:pPr>
              <w:spacing w:after="1" w:line="240" w:lineRule="atLeast"/>
            </w:pPr>
            <w:r w:rsidRPr="00143E91">
              <w:rPr>
                <w:rFonts w:ascii="Times New Roman" w:hAnsi="Times New Roman" w:cs="Times New Roman"/>
                <w:b/>
                <w:sz w:val="24"/>
              </w:rPr>
              <w:t>Часть стоимости приобретения предмета лизинга (без НДС) покрыта за счет авансового платежа</w:t>
            </w:r>
          </w:p>
        </w:tc>
        <w:tc>
          <w:tcPr>
            <w:tcW w:w="1134" w:type="dxa"/>
          </w:tcPr>
          <w:p w14:paraId="490AF6E1" w14:textId="77777777" w:rsidR="00B04B81" w:rsidRPr="00143E91" w:rsidRDefault="00000000" w:rsidP="00B04B81">
            <w:pPr>
              <w:spacing w:after="1" w:line="240" w:lineRule="atLeast"/>
              <w:jc w:val="center"/>
            </w:pPr>
            <w:hyperlink r:id="rId284" w:history="1">
              <w:r w:rsidR="00B04B81" w:rsidRPr="00143E91">
                <w:rPr>
                  <w:rFonts w:ascii="Times New Roman" w:hAnsi="Times New Roman" w:cs="Times New Roman"/>
                  <w:b/>
                  <w:sz w:val="24"/>
                </w:rPr>
                <w:t>76-аванс</w:t>
              </w:r>
            </w:hyperlink>
          </w:p>
        </w:tc>
        <w:tc>
          <w:tcPr>
            <w:tcW w:w="1701" w:type="dxa"/>
          </w:tcPr>
          <w:p w14:paraId="44ADED2E" w14:textId="77777777" w:rsidR="00B04B81" w:rsidRPr="00143E91" w:rsidRDefault="00000000" w:rsidP="00B04B81">
            <w:pPr>
              <w:spacing w:after="1" w:line="240" w:lineRule="atLeast"/>
              <w:jc w:val="center"/>
            </w:pPr>
            <w:hyperlink r:id="rId285" w:history="1">
              <w:r w:rsidR="00B04B81" w:rsidRPr="00143E91">
                <w:rPr>
                  <w:rFonts w:ascii="Times New Roman" w:hAnsi="Times New Roman" w:cs="Times New Roman"/>
                  <w:b/>
                  <w:sz w:val="24"/>
                </w:rPr>
                <w:t>60</w:t>
              </w:r>
            </w:hyperlink>
          </w:p>
        </w:tc>
        <w:tc>
          <w:tcPr>
            <w:tcW w:w="6662" w:type="dxa"/>
          </w:tcPr>
          <w:p w14:paraId="5F70D693" w14:textId="77777777" w:rsidR="00B04B81" w:rsidRPr="00143E91" w:rsidRDefault="00B04B81" w:rsidP="00865EF2">
            <w:pPr>
              <w:spacing w:after="1" w:line="240" w:lineRule="atLeast"/>
            </w:pPr>
            <w:r w:rsidRPr="00143E91">
              <w:rPr>
                <w:rFonts w:ascii="Times New Roman" w:hAnsi="Times New Roman" w:cs="Times New Roman"/>
                <w:b/>
                <w:sz w:val="24"/>
              </w:rPr>
              <w:t>40 000</w:t>
            </w:r>
          </w:p>
        </w:tc>
      </w:tr>
      <w:tr w:rsidR="00B04B81" w:rsidRPr="00143E91" w14:paraId="4533A2C0" w14:textId="77777777" w:rsidTr="00865EF2">
        <w:tc>
          <w:tcPr>
            <w:tcW w:w="3823" w:type="dxa"/>
          </w:tcPr>
          <w:p w14:paraId="0E308301" w14:textId="77777777" w:rsidR="00B04B81" w:rsidRPr="00143E91" w:rsidRDefault="00B04B81" w:rsidP="00B04B81">
            <w:pPr>
              <w:spacing w:after="1" w:line="240" w:lineRule="atLeast"/>
            </w:pPr>
            <w:r w:rsidRPr="00143E91">
              <w:rPr>
                <w:rFonts w:ascii="Times New Roman" w:hAnsi="Times New Roman" w:cs="Times New Roman"/>
                <w:b/>
                <w:sz w:val="24"/>
              </w:rPr>
              <w:t>Отражен НДС, предъявленный поставщиком</w:t>
            </w:r>
          </w:p>
        </w:tc>
        <w:tc>
          <w:tcPr>
            <w:tcW w:w="1134" w:type="dxa"/>
          </w:tcPr>
          <w:p w14:paraId="761E86B7" w14:textId="77777777" w:rsidR="00B04B81" w:rsidRPr="00143E91" w:rsidRDefault="00000000" w:rsidP="00B04B81">
            <w:pPr>
              <w:spacing w:after="1" w:line="240" w:lineRule="atLeast"/>
              <w:jc w:val="center"/>
            </w:pPr>
            <w:hyperlink r:id="rId286" w:history="1">
              <w:r w:rsidR="00B04B81" w:rsidRPr="00143E91">
                <w:rPr>
                  <w:rFonts w:ascii="Times New Roman" w:hAnsi="Times New Roman" w:cs="Times New Roman"/>
                  <w:b/>
                  <w:sz w:val="24"/>
                </w:rPr>
                <w:t>19</w:t>
              </w:r>
            </w:hyperlink>
          </w:p>
        </w:tc>
        <w:tc>
          <w:tcPr>
            <w:tcW w:w="1701" w:type="dxa"/>
          </w:tcPr>
          <w:p w14:paraId="0C231405" w14:textId="77777777" w:rsidR="00B04B81" w:rsidRPr="00143E91" w:rsidRDefault="00000000" w:rsidP="00B04B81">
            <w:pPr>
              <w:spacing w:after="1" w:line="240" w:lineRule="atLeast"/>
              <w:jc w:val="center"/>
            </w:pPr>
            <w:hyperlink r:id="rId287" w:history="1">
              <w:r w:rsidR="00B04B81" w:rsidRPr="00143E91">
                <w:rPr>
                  <w:rFonts w:ascii="Times New Roman" w:hAnsi="Times New Roman" w:cs="Times New Roman"/>
                  <w:b/>
                  <w:sz w:val="24"/>
                </w:rPr>
                <w:t>60</w:t>
              </w:r>
            </w:hyperlink>
          </w:p>
        </w:tc>
        <w:tc>
          <w:tcPr>
            <w:tcW w:w="6662" w:type="dxa"/>
          </w:tcPr>
          <w:p w14:paraId="38C3A8E8" w14:textId="77777777" w:rsidR="00B04B81" w:rsidRPr="00143E91" w:rsidRDefault="00B04B81" w:rsidP="00865EF2">
            <w:pPr>
              <w:spacing w:after="1" w:line="240" w:lineRule="atLeast"/>
            </w:pPr>
            <w:r w:rsidRPr="00143E91">
              <w:rPr>
                <w:rFonts w:ascii="Times New Roman" w:hAnsi="Times New Roman" w:cs="Times New Roman"/>
                <w:b/>
                <w:sz w:val="24"/>
              </w:rPr>
              <w:t>168 000</w:t>
            </w:r>
          </w:p>
        </w:tc>
      </w:tr>
      <w:tr w:rsidR="00B04B81" w:rsidRPr="00143E91" w14:paraId="6A46A0C8" w14:textId="77777777" w:rsidTr="00865EF2">
        <w:tc>
          <w:tcPr>
            <w:tcW w:w="3823" w:type="dxa"/>
          </w:tcPr>
          <w:p w14:paraId="68F76AC0" w14:textId="77777777" w:rsidR="00B04B81" w:rsidRPr="00143E91" w:rsidRDefault="00B04B81" w:rsidP="00B04B81">
            <w:pPr>
              <w:spacing w:after="1" w:line="240" w:lineRule="atLeast"/>
            </w:pPr>
            <w:r w:rsidRPr="00143E91">
              <w:rPr>
                <w:rFonts w:ascii="Times New Roman" w:hAnsi="Times New Roman" w:cs="Times New Roman"/>
                <w:b/>
                <w:sz w:val="24"/>
              </w:rPr>
              <w:t>Предъявленный поставщиком НДС принят к вычету</w:t>
            </w:r>
          </w:p>
        </w:tc>
        <w:tc>
          <w:tcPr>
            <w:tcW w:w="1134" w:type="dxa"/>
          </w:tcPr>
          <w:p w14:paraId="76C74121" w14:textId="77777777" w:rsidR="00B04B81" w:rsidRPr="00143E91" w:rsidRDefault="00000000" w:rsidP="00B04B81">
            <w:pPr>
              <w:spacing w:after="1" w:line="240" w:lineRule="atLeast"/>
              <w:jc w:val="center"/>
            </w:pPr>
            <w:hyperlink r:id="rId288" w:history="1">
              <w:r w:rsidR="00B04B81" w:rsidRPr="00143E91">
                <w:rPr>
                  <w:rFonts w:ascii="Times New Roman" w:hAnsi="Times New Roman" w:cs="Times New Roman"/>
                  <w:b/>
                  <w:sz w:val="24"/>
                </w:rPr>
                <w:t>68</w:t>
              </w:r>
            </w:hyperlink>
          </w:p>
        </w:tc>
        <w:tc>
          <w:tcPr>
            <w:tcW w:w="1701" w:type="dxa"/>
          </w:tcPr>
          <w:p w14:paraId="551A9915" w14:textId="77777777" w:rsidR="00B04B81" w:rsidRPr="00143E91" w:rsidRDefault="00000000" w:rsidP="00B04B81">
            <w:pPr>
              <w:spacing w:after="1" w:line="240" w:lineRule="atLeast"/>
              <w:jc w:val="center"/>
            </w:pPr>
            <w:hyperlink r:id="rId289" w:history="1">
              <w:r w:rsidR="00B04B81" w:rsidRPr="00143E91">
                <w:rPr>
                  <w:rFonts w:ascii="Times New Roman" w:hAnsi="Times New Roman" w:cs="Times New Roman"/>
                  <w:b/>
                  <w:sz w:val="24"/>
                </w:rPr>
                <w:t>19</w:t>
              </w:r>
            </w:hyperlink>
          </w:p>
        </w:tc>
        <w:tc>
          <w:tcPr>
            <w:tcW w:w="6662" w:type="dxa"/>
          </w:tcPr>
          <w:p w14:paraId="786F8B79" w14:textId="77777777" w:rsidR="00B04B81" w:rsidRPr="00143E91" w:rsidRDefault="00B04B81" w:rsidP="00865EF2">
            <w:pPr>
              <w:spacing w:after="1" w:line="240" w:lineRule="atLeast"/>
            </w:pPr>
            <w:r w:rsidRPr="00143E91">
              <w:rPr>
                <w:rFonts w:ascii="Times New Roman" w:hAnsi="Times New Roman" w:cs="Times New Roman"/>
                <w:b/>
                <w:sz w:val="24"/>
              </w:rPr>
              <w:t>168 000</w:t>
            </w:r>
          </w:p>
        </w:tc>
      </w:tr>
      <w:tr w:rsidR="00B04B81" w:rsidRPr="00143E91" w14:paraId="3539A42B" w14:textId="77777777" w:rsidTr="00865EF2">
        <w:tc>
          <w:tcPr>
            <w:tcW w:w="3823" w:type="dxa"/>
          </w:tcPr>
          <w:p w14:paraId="3293145D" w14:textId="77777777" w:rsidR="00B04B81" w:rsidRPr="00143E91" w:rsidRDefault="00B04B81" w:rsidP="00B04B81">
            <w:pPr>
              <w:spacing w:after="1" w:line="240" w:lineRule="atLeast"/>
            </w:pPr>
            <w:r w:rsidRPr="00143E91">
              <w:rPr>
                <w:rFonts w:ascii="Times New Roman" w:hAnsi="Times New Roman" w:cs="Times New Roman"/>
                <w:b/>
                <w:sz w:val="24"/>
              </w:rPr>
              <w:t>Отражена оплата предмета лизинга поставщику</w:t>
            </w:r>
          </w:p>
        </w:tc>
        <w:tc>
          <w:tcPr>
            <w:tcW w:w="1134" w:type="dxa"/>
          </w:tcPr>
          <w:p w14:paraId="4F81095A" w14:textId="77777777" w:rsidR="00B04B81" w:rsidRPr="00143E91" w:rsidRDefault="00000000" w:rsidP="00B04B81">
            <w:pPr>
              <w:spacing w:after="1" w:line="240" w:lineRule="atLeast"/>
              <w:jc w:val="center"/>
            </w:pPr>
            <w:hyperlink r:id="rId290" w:history="1">
              <w:r w:rsidR="00B04B81" w:rsidRPr="00143E91">
                <w:rPr>
                  <w:rFonts w:ascii="Times New Roman" w:hAnsi="Times New Roman" w:cs="Times New Roman"/>
                  <w:b/>
                  <w:sz w:val="24"/>
                </w:rPr>
                <w:t>60</w:t>
              </w:r>
            </w:hyperlink>
          </w:p>
        </w:tc>
        <w:tc>
          <w:tcPr>
            <w:tcW w:w="1701" w:type="dxa"/>
          </w:tcPr>
          <w:p w14:paraId="2450AC2C" w14:textId="77777777" w:rsidR="00B04B81" w:rsidRPr="00143E91" w:rsidRDefault="00000000" w:rsidP="00B04B81">
            <w:pPr>
              <w:spacing w:after="1" w:line="240" w:lineRule="atLeast"/>
              <w:jc w:val="center"/>
            </w:pPr>
            <w:hyperlink r:id="rId291" w:history="1">
              <w:r w:rsidR="00B04B81" w:rsidRPr="00143E91">
                <w:rPr>
                  <w:rFonts w:ascii="Times New Roman" w:hAnsi="Times New Roman" w:cs="Times New Roman"/>
                  <w:b/>
                  <w:sz w:val="24"/>
                </w:rPr>
                <w:t>51</w:t>
              </w:r>
            </w:hyperlink>
          </w:p>
        </w:tc>
        <w:tc>
          <w:tcPr>
            <w:tcW w:w="6662" w:type="dxa"/>
          </w:tcPr>
          <w:p w14:paraId="45E9CBBB" w14:textId="77777777" w:rsidR="00B04B81" w:rsidRPr="00143E91" w:rsidRDefault="00B04B81" w:rsidP="00865EF2">
            <w:pPr>
              <w:spacing w:after="1" w:line="240" w:lineRule="atLeast"/>
            </w:pPr>
            <w:r w:rsidRPr="00143E91">
              <w:rPr>
                <w:rFonts w:ascii="Times New Roman" w:hAnsi="Times New Roman" w:cs="Times New Roman"/>
                <w:b/>
                <w:sz w:val="24"/>
              </w:rPr>
              <w:t>1 008 000</w:t>
            </w:r>
          </w:p>
        </w:tc>
      </w:tr>
      <w:tr w:rsidR="00B04B81" w:rsidRPr="00143E91" w14:paraId="01D22C77" w14:textId="77777777" w:rsidTr="00865EF2">
        <w:tc>
          <w:tcPr>
            <w:tcW w:w="13320" w:type="dxa"/>
            <w:gridSpan w:val="4"/>
          </w:tcPr>
          <w:p w14:paraId="7F5BDA49" w14:textId="77777777" w:rsidR="00B04B81" w:rsidRPr="00143E91" w:rsidRDefault="00B04B81" w:rsidP="00B04B81">
            <w:pPr>
              <w:spacing w:after="1" w:line="240" w:lineRule="atLeast"/>
              <w:jc w:val="center"/>
            </w:pPr>
            <w:r w:rsidRPr="00143E91">
              <w:rPr>
                <w:rFonts w:ascii="Times New Roman" w:hAnsi="Times New Roman" w:cs="Times New Roman"/>
                <w:b/>
                <w:sz w:val="24"/>
              </w:rPr>
              <w:t>31.03.2019</w:t>
            </w:r>
          </w:p>
        </w:tc>
      </w:tr>
      <w:tr w:rsidR="00B04B81" w:rsidRPr="00143E91" w14:paraId="3AB55B83" w14:textId="77777777" w:rsidTr="00865EF2">
        <w:tc>
          <w:tcPr>
            <w:tcW w:w="3823" w:type="dxa"/>
          </w:tcPr>
          <w:p w14:paraId="77009423" w14:textId="77777777" w:rsidR="00B04B81" w:rsidRPr="00143E91" w:rsidRDefault="00B04B81" w:rsidP="00B04B81">
            <w:pPr>
              <w:spacing w:after="1" w:line="240" w:lineRule="atLeast"/>
            </w:pPr>
            <w:r w:rsidRPr="00143E91">
              <w:rPr>
                <w:rFonts w:ascii="Times New Roman" w:hAnsi="Times New Roman" w:cs="Times New Roman"/>
                <w:b/>
                <w:sz w:val="24"/>
              </w:rPr>
              <w:t>Признан процентный доход</w:t>
            </w:r>
          </w:p>
          <w:p w14:paraId="6C400AC9" w14:textId="77777777" w:rsidR="00B04B81" w:rsidRPr="00143E91" w:rsidRDefault="00B04B81" w:rsidP="00B04B81">
            <w:pPr>
              <w:spacing w:before="240" w:after="1" w:line="240" w:lineRule="atLeast"/>
            </w:pPr>
            <w:r w:rsidRPr="00143E91">
              <w:rPr>
                <w:rFonts w:ascii="Times New Roman" w:hAnsi="Times New Roman" w:cs="Times New Roman"/>
                <w:b/>
                <w:sz w:val="24"/>
              </w:rPr>
              <w:t>(800 000 x 1,4%)</w:t>
            </w:r>
          </w:p>
        </w:tc>
        <w:tc>
          <w:tcPr>
            <w:tcW w:w="1134" w:type="dxa"/>
          </w:tcPr>
          <w:p w14:paraId="6FEAAC8A" w14:textId="77777777" w:rsidR="00B04B81" w:rsidRPr="00143E91" w:rsidRDefault="00000000" w:rsidP="00B04B81">
            <w:pPr>
              <w:spacing w:after="1" w:line="240" w:lineRule="atLeast"/>
              <w:jc w:val="center"/>
            </w:pPr>
            <w:hyperlink r:id="rId292" w:history="1">
              <w:r w:rsidR="00B04B81" w:rsidRPr="00143E91">
                <w:rPr>
                  <w:rFonts w:ascii="Times New Roman" w:hAnsi="Times New Roman" w:cs="Times New Roman"/>
                  <w:b/>
                  <w:sz w:val="24"/>
                </w:rPr>
                <w:t>76-инвестиция</w:t>
              </w:r>
            </w:hyperlink>
          </w:p>
        </w:tc>
        <w:tc>
          <w:tcPr>
            <w:tcW w:w="1701" w:type="dxa"/>
          </w:tcPr>
          <w:p w14:paraId="18EA1D27" w14:textId="77777777" w:rsidR="00B04B81" w:rsidRPr="00143E91" w:rsidRDefault="00000000" w:rsidP="00B04B81">
            <w:pPr>
              <w:spacing w:after="1" w:line="240" w:lineRule="atLeast"/>
              <w:jc w:val="center"/>
            </w:pPr>
            <w:hyperlink r:id="rId293" w:history="1">
              <w:r w:rsidR="00B04B81" w:rsidRPr="00143E91">
                <w:rPr>
                  <w:rFonts w:ascii="Times New Roman" w:hAnsi="Times New Roman" w:cs="Times New Roman"/>
                  <w:b/>
                  <w:sz w:val="24"/>
                </w:rPr>
                <w:t>90-1</w:t>
              </w:r>
            </w:hyperlink>
          </w:p>
        </w:tc>
        <w:tc>
          <w:tcPr>
            <w:tcW w:w="6662" w:type="dxa"/>
          </w:tcPr>
          <w:p w14:paraId="686D0DC0" w14:textId="77777777" w:rsidR="00B04B81" w:rsidRPr="00143E91" w:rsidRDefault="00B04B81" w:rsidP="00865EF2">
            <w:pPr>
              <w:spacing w:after="1" w:line="240" w:lineRule="atLeast"/>
            </w:pPr>
            <w:r w:rsidRPr="00143E91">
              <w:rPr>
                <w:rFonts w:ascii="Times New Roman" w:hAnsi="Times New Roman" w:cs="Times New Roman"/>
                <w:b/>
                <w:sz w:val="24"/>
              </w:rPr>
              <w:t>11 200</w:t>
            </w:r>
          </w:p>
        </w:tc>
      </w:tr>
      <w:tr w:rsidR="00B04B81" w:rsidRPr="00143E91" w14:paraId="79840E25" w14:textId="77777777" w:rsidTr="00865EF2">
        <w:tc>
          <w:tcPr>
            <w:tcW w:w="3823" w:type="dxa"/>
          </w:tcPr>
          <w:p w14:paraId="5A84857B" w14:textId="77777777" w:rsidR="00B04B81" w:rsidRPr="00143E91" w:rsidRDefault="00B04B81" w:rsidP="00B04B81">
            <w:pPr>
              <w:spacing w:after="1" w:line="240" w:lineRule="atLeast"/>
            </w:pPr>
            <w:r w:rsidRPr="00143E91">
              <w:rPr>
                <w:rFonts w:ascii="Times New Roman" w:hAnsi="Times New Roman" w:cs="Times New Roman"/>
                <w:b/>
                <w:sz w:val="24"/>
              </w:rPr>
              <w:t>Принят к вычету НДС с суммы полученного аванса</w:t>
            </w:r>
          </w:p>
        </w:tc>
        <w:tc>
          <w:tcPr>
            <w:tcW w:w="1134" w:type="dxa"/>
          </w:tcPr>
          <w:p w14:paraId="2901B82C" w14:textId="77777777" w:rsidR="00B04B81" w:rsidRPr="00143E91" w:rsidRDefault="00000000" w:rsidP="00B04B81">
            <w:pPr>
              <w:spacing w:after="1" w:line="240" w:lineRule="atLeast"/>
              <w:jc w:val="center"/>
            </w:pPr>
            <w:hyperlink r:id="rId294" w:history="1">
              <w:r w:rsidR="00B04B81" w:rsidRPr="00143E91">
                <w:rPr>
                  <w:rFonts w:ascii="Times New Roman" w:hAnsi="Times New Roman" w:cs="Times New Roman"/>
                  <w:b/>
                  <w:sz w:val="24"/>
                </w:rPr>
                <w:t>68</w:t>
              </w:r>
            </w:hyperlink>
          </w:p>
        </w:tc>
        <w:tc>
          <w:tcPr>
            <w:tcW w:w="1701" w:type="dxa"/>
          </w:tcPr>
          <w:p w14:paraId="42032675" w14:textId="77777777" w:rsidR="00B04B81" w:rsidRPr="00143E91" w:rsidRDefault="00000000" w:rsidP="00B04B81">
            <w:pPr>
              <w:spacing w:after="1" w:line="240" w:lineRule="atLeast"/>
              <w:jc w:val="center"/>
            </w:pPr>
            <w:hyperlink r:id="rId295" w:history="1">
              <w:r w:rsidR="00B04B81" w:rsidRPr="00143E91">
                <w:rPr>
                  <w:rFonts w:ascii="Times New Roman" w:hAnsi="Times New Roman" w:cs="Times New Roman"/>
                  <w:b/>
                  <w:sz w:val="24"/>
                </w:rPr>
                <w:t>76-НДС</w:t>
              </w:r>
            </w:hyperlink>
          </w:p>
        </w:tc>
        <w:tc>
          <w:tcPr>
            <w:tcW w:w="6662" w:type="dxa"/>
          </w:tcPr>
          <w:p w14:paraId="0DE7325F"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0479898D" w14:textId="77777777" w:rsidTr="00865EF2">
        <w:tc>
          <w:tcPr>
            <w:tcW w:w="3823" w:type="dxa"/>
          </w:tcPr>
          <w:p w14:paraId="5A1FA504" w14:textId="77777777" w:rsidR="00B04B81" w:rsidRPr="00143E91" w:rsidRDefault="00B04B81" w:rsidP="00B04B81">
            <w:pPr>
              <w:spacing w:after="1" w:line="240" w:lineRule="atLeast"/>
            </w:pPr>
            <w:r w:rsidRPr="00143E91">
              <w:rPr>
                <w:rFonts w:ascii="Times New Roman" w:hAnsi="Times New Roman" w:cs="Times New Roman"/>
                <w:b/>
                <w:sz w:val="24"/>
              </w:rPr>
              <w:t>Начислен НДС со стоимости аренды за месяц</w:t>
            </w:r>
          </w:p>
          <w:p w14:paraId="0B0A62CC" w14:textId="77777777" w:rsidR="00B04B81" w:rsidRPr="00143E91" w:rsidRDefault="00B04B81" w:rsidP="00B04B81">
            <w:pPr>
              <w:spacing w:before="240" w:after="1" w:line="240" w:lineRule="atLeast"/>
            </w:pPr>
            <w:r w:rsidRPr="00143E91">
              <w:rPr>
                <w:rFonts w:ascii="Times New Roman" w:hAnsi="Times New Roman" w:cs="Times New Roman"/>
                <w:b/>
                <w:sz w:val="24"/>
              </w:rPr>
              <w:t>(40 000 x 20%)</w:t>
            </w:r>
          </w:p>
        </w:tc>
        <w:tc>
          <w:tcPr>
            <w:tcW w:w="1134" w:type="dxa"/>
          </w:tcPr>
          <w:p w14:paraId="287CE582" w14:textId="77777777" w:rsidR="00B04B81" w:rsidRPr="00143E91" w:rsidRDefault="00000000" w:rsidP="00B04B81">
            <w:pPr>
              <w:spacing w:after="1" w:line="240" w:lineRule="atLeast"/>
              <w:jc w:val="center"/>
            </w:pPr>
            <w:hyperlink r:id="rId296" w:history="1">
              <w:r w:rsidR="00B04B81" w:rsidRPr="00143E91">
                <w:rPr>
                  <w:rFonts w:ascii="Times New Roman" w:hAnsi="Times New Roman" w:cs="Times New Roman"/>
                  <w:b/>
                  <w:sz w:val="24"/>
                </w:rPr>
                <w:t>76-НДС</w:t>
              </w:r>
            </w:hyperlink>
          </w:p>
        </w:tc>
        <w:tc>
          <w:tcPr>
            <w:tcW w:w="1701" w:type="dxa"/>
          </w:tcPr>
          <w:p w14:paraId="5A7D64F2" w14:textId="77777777" w:rsidR="00B04B81" w:rsidRPr="00143E91" w:rsidRDefault="00000000" w:rsidP="00B04B81">
            <w:pPr>
              <w:spacing w:after="1" w:line="240" w:lineRule="atLeast"/>
              <w:jc w:val="center"/>
            </w:pPr>
            <w:hyperlink r:id="rId297" w:history="1">
              <w:r w:rsidR="00B04B81" w:rsidRPr="00143E91">
                <w:rPr>
                  <w:rFonts w:ascii="Times New Roman" w:hAnsi="Times New Roman" w:cs="Times New Roman"/>
                  <w:b/>
                  <w:sz w:val="24"/>
                </w:rPr>
                <w:t>68</w:t>
              </w:r>
            </w:hyperlink>
          </w:p>
        </w:tc>
        <w:tc>
          <w:tcPr>
            <w:tcW w:w="6662" w:type="dxa"/>
          </w:tcPr>
          <w:p w14:paraId="17968503"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72ABC07A" w14:textId="77777777" w:rsidTr="00865EF2">
        <w:tc>
          <w:tcPr>
            <w:tcW w:w="13320" w:type="dxa"/>
            <w:gridSpan w:val="4"/>
          </w:tcPr>
          <w:p w14:paraId="459EA84F" w14:textId="77777777" w:rsidR="00B04B81" w:rsidRPr="00143E91" w:rsidRDefault="00B04B81" w:rsidP="00B04B81">
            <w:pPr>
              <w:spacing w:after="1" w:line="240" w:lineRule="atLeast"/>
              <w:jc w:val="center"/>
            </w:pPr>
            <w:r w:rsidRPr="00143E91">
              <w:rPr>
                <w:rFonts w:ascii="Times New Roman" w:hAnsi="Times New Roman" w:cs="Times New Roman"/>
                <w:b/>
                <w:sz w:val="24"/>
              </w:rPr>
              <w:t>30.04.2019</w:t>
            </w:r>
          </w:p>
        </w:tc>
      </w:tr>
      <w:tr w:rsidR="00B04B81" w:rsidRPr="00143E91" w14:paraId="32D1BE19" w14:textId="77777777" w:rsidTr="00865EF2">
        <w:tc>
          <w:tcPr>
            <w:tcW w:w="3823" w:type="dxa"/>
          </w:tcPr>
          <w:p w14:paraId="42040A19" w14:textId="77777777" w:rsidR="00B04B81" w:rsidRPr="00143E91" w:rsidRDefault="00B04B81" w:rsidP="00B04B81">
            <w:pPr>
              <w:spacing w:after="1" w:line="240" w:lineRule="atLeast"/>
            </w:pPr>
            <w:r w:rsidRPr="00143E91">
              <w:rPr>
                <w:rFonts w:ascii="Times New Roman" w:hAnsi="Times New Roman" w:cs="Times New Roman"/>
                <w:b/>
                <w:sz w:val="24"/>
              </w:rPr>
              <w:t>Признан процентный доход</w:t>
            </w:r>
          </w:p>
          <w:p w14:paraId="30042BA3" w14:textId="77777777" w:rsidR="00B04B81" w:rsidRPr="00143E91" w:rsidRDefault="00B04B81" w:rsidP="00B04B81">
            <w:pPr>
              <w:spacing w:before="240" w:after="1" w:line="240" w:lineRule="atLeast"/>
            </w:pPr>
            <w:r w:rsidRPr="00143E91">
              <w:rPr>
                <w:rFonts w:ascii="Times New Roman" w:hAnsi="Times New Roman" w:cs="Times New Roman"/>
                <w:b/>
                <w:sz w:val="24"/>
              </w:rPr>
              <w:t>(811 200 x 1,4%)</w:t>
            </w:r>
          </w:p>
        </w:tc>
        <w:tc>
          <w:tcPr>
            <w:tcW w:w="1134" w:type="dxa"/>
          </w:tcPr>
          <w:p w14:paraId="2B0ADBCA" w14:textId="77777777" w:rsidR="00B04B81" w:rsidRPr="00143E91" w:rsidRDefault="00000000" w:rsidP="00B04B81">
            <w:pPr>
              <w:spacing w:after="1" w:line="240" w:lineRule="atLeast"/>
              <w:jc w:val="center"/>
            </w:pPr>
            <w:hyperlink r:id="rId298" w:history="1">
              <w:r w:rsidR="00B04B81" w:rsidRPr="00143E91">
                <w:rPr>
                  <w:rFonts w:ascii="Times New Roman" w:hAnsi="Times New Roman" w:cs="Times New Roman"/>
                  <w:b/>
                  <w:sz w:val="24"/>
                </w:rPr>
                <w:t>76-инвестиция</w:t>
              </w:r>
            </w:hyperlink>
          </w:p>
        </w:tc>
        <w:tc>
          <w:tcPr>
            <w:tcW w:w="1701" w:type="dxa"/>
          </w:tcPr>
          <w:p w14:paraId="5A9EAA79" w14:textId="77777777" w:rsidR="00B04B81" w:rsidRPr="00143E91" w:rsidRDefault="00000000" w:rsidP="00B04B81">
            <w:pPr>
              <w:spacing w:after="1" w:line="240" w:lineRule="atLeast"/>
              <w:jc w:val="center"/>
            </w:pPr>
            <w:hyperlink r:id="rId299" w:history="1">
              <w:r w:rsidR="00B04B81" w:rsidRPr="00143E91">
                <w:rPr>
                  <w:rFonts w:ascii="Times New Roman" w:hAnsi="Times New Roman" w:cs="Times New Roman"/>
                  <w:b/>
                  <w:sz w:val="24"/>
                </w:rPr>
                <w:t>90-1</w:t>
              </w:r>
            </w:hyperlink>
          </w:p>
        </w:tc>
        <w:tc>
          <w:tcPr>
            <w:tcW w:w="6662" w:type="dxa"/>
          </w:tcPr>
          <w:p w14:paraId="13FED8D9" w14:textId="77777777" w:rsidR="00B04B81" w:rsidRPr="00143E91" w:rsidRDefault="00B04B81" w:rsidP="00865EF2">
            <w:pPr>
              <w:spacing w:after="1" w:line="240" w:lineRule="atLeast"/>
            </w:pPr>
            <w:r w:rsidRPr="00143E91">
              <w:rPr>
                <w:rFonts w:ascii="Times New Roman" w:hAnsi="Times New Roman" w:cs="Times New Roman"/>
                <w:b/>
                <w:sz w:val="24"/>
              </w:rPr>
              <w:t>11 356,80</w:t>
            </w:r>
          </w:p>
        </w:tc>
      </w:tr>
      <w:tr w:rsidR="00B04B81" w:rsidRPr="00143E91" w14:paraId="05828C62" w14:textId="77777777" w:rsidTr="00865EF2">
        <w:tc>
          <w:tcPr>
            <w:tcW w:w="3823" w:type="dxa"/>
          </w:tcPr>
          <w:p w14:paraId="33768094" w14:textId="77777777" w:rsidR="00B04B81" w:rsidRPr="00143E91" w:rsidRDefault="00B04B81" w:rsidP="00B04B81">
            <w:pPr>
              <w:spacing w:after="1" w:line="240" w:lineRule="atLeast"/>
            </w:pPr>
            <w:r w:rsidRPr="00143E91">
              <w:rPr>
                <w:rFonts w:ascii="Times New Roman" w:hAnsi="Times New Roman" w:cs="Times New Roman"/>
                <w:b/>
                <w:sz w:val="24"/>
              </w:rPr>
              <w:t>Начислен НДС с лизингового платежа</w:t>
            </w:r>
          </w:p>
          <w:p w14:paraId="642F69C8" w14:textId="77777777" w:rsidR="00B04B81" w:rsidRPr="00143E91" w:rsidRDefault="00B04B81" w:rsidP="00B04B81">
            <w:pPr>
              <w:spacing w:before="240" w:after="1" w:line="240" w:lineRule="atLeast"/>
            </w:pPr>
            <w:r w:rsidRPr="00143E91">
              <w:rPr>
                <w:rFonts w:ascii="Times New Roman" w:hAnsi="Times New Roman" w:cs="Times New Roman"/>
                <w:b/>
                <w:sz w:val="24"/>
              </w:rPr>
              <w:lastRenderedPageBreak/>
              <w:t>(40 000 x 20%)</w:t>
            </w:r>
          </w:p>
        </w:tc>
        <w:tc>
          <w:tcPr>
            <w:tcW w:w="1134" w:type="dxa"/>
          </w:tcPr>
          <w:p w14:paraId="09FA0A75" w14:textId="77777777" w:rsidR="00B04B81" w:rsidRPr="00143E91" w:rsidRDefault="00000000" w:rsidP="00B04B81">
            <w:pPr>
              <w:spacing w:after="1" w:line="240" w:lineRule="atLeast"/>
              <w:jc w:val="center"/>
            </w:pPr>
            <w:hyperlink r:id="rId300" w:history="1">
              <w:r w:rsidR="00B04B81" w:rsidRPr="00143E91">
                <w:rPr>
                  <w:rFonts w:ascii="Times New Roman" w:hAnsi="Times New Roman" w:cs="Times New Roman"/>
                  <w:b/>
                  <w:sz w:val="24"/>
                </w:rPr>
                <w:t>76-НДС</w:t>
              </w:r>
            </w:hyperlink>
          </w:p>
        </w:tc>
        <w:tc>
          <w:tcPr>
            <w:tcW w:w="1701" w:type="dxa"/>
          </w:tcPr>
          <w:p w14:paraId="586FD417" w14:textId="77777777" w:rsidR="00B04B81" w:rsidRPr="00143E91" w:rsidRDefault="00000000" w:rsidP="00B04B81">
            <w:pPr>
              <w:spacing w:after="1" w:line="240" w:lineRule="atLeast"/>
              <w:jc w:val="center"/>
            </w:pPr>
            <w:hyperlink r:id="rId301" w:history="1">
              <w:r w:rsidR="00B04B81" w:rsidRPr="00143E91">
                <w:rPr>
                  <w:rFonts w:ascii="Times New Roman" w:hAnsi="Times New Roman" w:cs="Times New Roman"/>
                  <w:b/>
                  <w:sz w:val="24"/>
                </w:rPr>
                <w:t>68</w:t>
              </w:r>
            </w:hyperlink>
          </w:p>
        </w:tc>
        <w:tc>
          <w:tcPr>
            <w:tcW w:w="6662" w:type="dxa"/>
          </w:tcPr>
          <w:p w14:paraId="552848ED"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0B4F180A" w14:textId="77777777" w:rsidTr="00865EF2">
        <w:tc>
          <w:tcPr>
            <w:tcW w:w="3823" w:type="dxa"/>
          </w:tcPr>
          <w:p w14:paraId="7C504EBC" w14:textId="77777777" w:rsidR="00B04B81" w:rsidRPr="00143E91" w:rsidRDefault="00B04B81" w:rsidP="00B04B81">
            <w:pPr>
              <w:spacing w:after="1" w:line="240" w:lineRule="atLeast"/>
            </w:pPr>
            <w:r w:rsidRPr="00143E91">
              <w:rPr>
                <w:rFonts w:ascii="Times New Roman" w:hAnsi="Times New Roman" w:cs="Times New Roman"/>
                <w:b/>
                <w:sz w:val="24"/>
              </w:rPr>
              <w:t>Получен лизинговый платеж (без учета НДС)</w:t>
            </w:r>
          </w:p>
        </w:tc>
        <w:tc>
          <w:tcPr>
            <w:tcW w:w="1134" w:type="dxa"/>
          </w:tcPr>
          <w:p w14:paraId="2FE978E9" w14:textId="77777777" w:rsidR="00B04B81" w:rsidRPr="00143E91" w:rsidRDefault="00000000" w:rsidP="00B04B81">
            <w:pPr>
              <w:spacing w:after="1" w:line="240" w:lineRule="atLeast"/>
              <w:jc w:val="center"/>
            </w:pPr>
            <w:hyperlink r:id="rId302" w:history="1">
              <w:r w:rsidR="00B04B81" w:rsidRPr="00143E91">
                <w:rPr>
                  <w:rFonts w:ascii="Times New Roman" w:hAnsi="Times New Roman" w:cs="Times New Roman"/>
                  <w:b/>
                  <w:sz w:val="24"/>
                </w:rPr>
                <w:t>51</w:t>
              </w:r>
            </w:hyperlink>
          </w:p>
        </w:tc>
        <w:tc>
          <w:tcPr>
            <w:tcW w:w="1701" w:type="dxa"/>
          </w:tcPr>
          <w:p w14:paraId="2AD04ACD" w14:textId="77777777" w:rsidR="00B04B81" w:rsidRPr="00143E91" w:rsidRDefault="00000000" w:rsidP="00B04B81">
            <w:pPr>
              <w:spacing w:after="1" w:line="240" w:lineRule="atLeast"/>
              <w:jc w:val="center"/>
            </w:pPr>
            <w:hyperlink r:id="rId303" w:history="1">
              <w:r w:rsidR="00B04B81" w:rsidRPr="00143E91">
                <w:rPr>
                  <w:rFonts w:ascii="Times New Roman" w:hAnsi="Times New Roman" w:cs="Times New Roman"/>
                  <w:b/>
                  <w:sz w:val="24"/>
                </w:rPr>
                <w:t>76-инвестиция</w:t>
              </w:r>
            </w:hyperlink>
          </w:p>
        </w:tc>
        <w:tc>
          <w:tcPr>
            <w:tcW w:w="6662" w:type="dxa"/>
          </w:tcPr>
          <w:p w14:paraId="13D2713E" w14:textId="77777777" w:rsidR="00B04B81" w:rsidRPr="00143E91" w:rsidRDefault="00B04B81" w:rsidP="00865EF2">
            <w:pPr>
              <w:spacing w:after="1" w:line="240" w:lineRule="atLeast"/>
            </w:pPr>
            <w:r w:rsidRPr="00143E91">
              <w:rPr>
                <w:rFonts w:ascii="Times New Roman" w:hAnsi="Times New Roman" w:cs="Times New Roman"/>
                <w:b/>
                <w:sz w:val="24"/>
              </w:rPr>
              <w:t>40 000</w:t>
            </w:r>
          </w:p>
        </w:tc>
      </w:tr>
      <w:tr w:rsidR="00B04B81" w:rsidRPr="00143E91" w14:paraId="7F65079D" w14:textId="77777777" w:rsidTr="00865EF2">
        <w:tc>
          <w:tcPr>
            <w:tcW w:w="3823" w:type="dxa"/>
          </w:tcPr>
          <w:p w14:paraId="7459FA2B" w14:textId="77777777" w:rsidR="00B04B81" w:rsidRPr="00143E91" w:rsidRDefault="00B04B81" w:rsidP="00B04B81">
            <w:pPr>
              <w:spacing w:after="1" w:line="240" w:lineRule="atLeast"/>
            </w:pPr>
            <w:r w:rsidRPr="00143E91">
              <w:rPr>
                <w:rFonts w:ascii="Times New Roman" w:hAnsi="Times New Roman" w:cs="Times New Roman"/>
                <w:b/>
                <w:sz w:val="24"/>
              </w:rPr>
              <w:t>Отражено поступление НДС в составе лизингового платежа</w:t>
            </w:r>
          </w:p>
        </w:tc>
        <w:tc>
          <w:tcPr>
            <w:tcW w:w="1134" w:type="dxa"/>
          </w:tcPr>
          <w:p w14:paraId="3ADF28DA" w14:textId="77777777" w:rsidR="00B04B81" w:rsidRPr="00143E91" w:rsidRDefault="00000000" w:rsidP="00B04B81">
            <w:pPr>
              <w:spacing w:after="1" w:line="240" w:lineRule="atLeast"/>
              <w:jc w:val="center"/>
            </w:pPr>
            <w:hyperlink r:id="rId304" w:history="1">
              <w:r w:rsidR="00B04B81" w:rsidRPr="00143E91">
                <w:rPr>
                  <w:rFonts w:ascii="Times New Roman" w:hAnsi="Times New Roman" w:cs="Times New Roman"/>
                  <w:b/>
                  <w:sz w:val="24"/>
                </w:rPr>
                <w:t>51</w:t>
              </w:r>
            </w:hyperlink>
          </w:p>
        </w:tc>
        <w:tc>
          <w:tcPr>
            <w:tcW w:w="1701" w:type="dxa"/>
          </w:tcPr>
          <w:p w14:paraId="1E2EF5F5" w14:textId="77777777" w:rsidR="00B04B81" w:rsidRPr="00143E91" w:rsidRDefault="00000000" w:rsidP="00B04B81">
            <w:pPr>
              <w:spacing w:after="1" w:line="240" w:lineRule="atLeast"/>
              <w:jc w:val="center"/>
            </w:pPr>
            <w:hyperlink r:id="rId305" w:history="1">
              <w:r w:rsidR="00B04B81" w:rsidRPr="00143E91">
                <w:rPr>
                  <w:rFonts w:ascii="Times New Roman" w:hAnsi="Times New Roman" w:cs="Times New Roman"/>
                  <w:b/>
                  <w:sz w:val="24"/>
                </w:rPr>
                <w:t>76-НДС</w:t>
              </w:r>
            </w:hyperlink>
          </w:p>
        </w:tc>
        <w:tc>
          <w:tcPr>
            <w:tcW w:w="6662" w:type="dxa"/>
          </w:tcPr>
          <w:p w14:paraId="0A9E8BC7" w14:textId="77777777" w:rsidR="00B04B81" w:rsidRPr="00143E91" w:rsidRDefault="00B04B81" w:rsidP="00865EF2">
            <w:pPr>
              <w:spacing w:after="1" w:line="240" w:lineRule="atLeast"/>
            </w:pPr>
            <w:r w:rsidRPr="00143E91">
              <w:rPr>
                <w:rFonts w:ascii="Times New Roman" w:hAnsi="Times New Roman" w:cs="Times New Roman"/>
                <w:b/>
                <w:sz w:val="24"/>
              </w:rPr>
              <w:t>8 000</w:t>
            </w:r>
          </w:p>
        </w:tc>
      </w:tr>
      <w:tr w:rsidR="00B04B81" w:rsidRPr="00143E91" w14:paraId="37197465" w14:textId="77777777" w:rsidTr="00865EF2">
        <w:tc>
          <w:tcPr>
            <w:tcW w:w="13320" w:type="dxa"/>
            <w:gridSpan w:val="4"/>
          </w:tcPr>
          <w:p w14:paraId="61E20652" w14:textId="77777777" w:rsidR="00B04B81" w:rsidRPr="00143E91" w:rsidRDefault="00B04B81" w:rsidP="00B04B81">
            <w:pPr>
              <w:spacing w:after="1" w:line="240" w:lineRule="atLeast"/>
              <w:jc w:val="center"/>
            </w:pPr>
            <w:r w:rsidRPr="00143E91">
              <w:rPr>
                <w:rFonts w:ascii="Times New Roman" w:hAnsi="Times New Roman" w:cs="Times New Roman"/>
                <w:b/>
                <w:sz w:val="24"/>
              </w:rPr>
              <w:t>...</w:t>
            </w:r>
          </w:p>
        </w:tc>
      </w:tr>
      <w:tr w:rsidR="00B04B81" w:rsidRPr="00143E91" w14:paraId="35B86E8D" w14:textId="77777777" w:rsidTr="00865EF2">
        <w:tc>
          <w:tcPr>
            <w:tcW w:w="13320" w:type="dxa"/>
            <w:gridSpan w:val="4"/>
          </w:tcPr>
          <w:p w14:paraId="66932327" w14:textId="77777777" w:rsidR="00B04B81" w:rsidRPr="00143E91" w:rsidRDefault="00B04B81" w:rsidP="00B04B81">
            <w:pPr>
              <w:spacing w:after="1" w:line="240" w:lineRule="atLeast"/>
              <w:jc w:val="center"/>
            </w:pPr>
            <w:r w:rsidRPr="00143E91">
              <w:rPr>
                <w:rFonts w:ascii="Times New Roman" w:hAnsi="Times New Roman" w:cs="Times New Roman"/>
                <w:b/>
                <w:sz w:val="24"/>
              </w:rPr>
              <w:t>28.02.2021</w:t>
            </w:r>
          </w:p>
        </w:tc>
      </w:tr>
      <w:tr w:rsidR="00B04B81" w:rsidRPr="00143E91" w14:paraId="6BC32EF6" w14:textId="77777777" w:rsidTr="00865EF2">
        <w:tc>
          <w:tcPr>
            <w:tcW w:w="3823" w:type="dxa"/>
          </w:tcPr>
          <w:p w14:paraId="7F75F9D3" w14:textId="77777777" w:rsidR="00B04B81" w:rsidRPr="00143E91" w:rsidRDefault="00B04B81" w:rsidP="00B04B81">
            <w:pPr>
              <w:spacing w:after="1" w:line="240" w:lineRule="atLeast"/>
            </w:pPr>
            <w:r w:rsidRPr="00143E91">
              <w:rPr>
                <w:rFonts w:ascii="Times New Roman" w:hAnsi="Times New Roman" w:cs="Times New Roman"/>
                <w:b/>
                <w:sz w:val="24"/>
              </w:rPr>
              <w:t>Признан процентный доход</w:t>
            </w:r>
          </w:p>
          <w:p w14:paraId="6BFE155A" w14:textId="77777777" w:rsidR="00B04B81" w:rsidRPr="00143E91" w:rsidRDefault="00B04B81" w:rsidP="00B04B81">
            <w:pPr>
              <w:spacing w:before="240" w:after="1" w:line="240" w:lineRule="atLeast"/>
            </w:pPr>
            <w:r w:rsidRPr="00143E91">
              <w:rPr>
                <w:rFonts w:ascii="Times New Roman" w:hAnsi="Times New Roman" w:cs="Times New Roman"/>
                <w:b/>
                <w:sz w:val="24"/>
              </w:rPr>
              <w:t>(79 166,71 x 1,4%)</w:t>
            </w:r>
          </w:p>
        </w:tc>
        <w:tc>
          <w:tcPr>
            <w:tcW w:w="1134" w:type="dxa"/>
          </w:tcPr>
          <w:p w14:paraId="0D8607B9" w14:textId="77777777" w:rsidR="00B04B81" w:rsidRPr="00143E91" w:rsidRDefault="00000000" w:rsidP="00B04B81">
            <w:pPr>
              <w:spacing w:after="1" w:line="240" w:lineRule="atLeast"/>
              <w:jc w:val="center"/>
            </w:pPr>
            <w:hyperlink r:id="rId306" w:history="1">
              <w:r w:rsidR="00B04B81" w:rsidRPr="00143E91">
                <w:rPr>
                  <w:rFonts w:ascii="Times New Roman" w:hAnsi="Times New Roman" w:cs="Times New Roman"/>
                  <w:b/>
                  <w:sz w:val="24"/>
                </w:rPr>
                <w:t>76-инвестиция</w:t>
              </w:r>
            </w:hyperlink>
          </w:p>
        </w:tc>
        <w:tc>
          <w:tcPr>
            <w:tcW w:w="1701" w:type="dxa"/>
          </w:tcPr>
          <w:p w14:paraId="69E2F894" w14:textId="77777777" w:rsidR="00B04B81" w:rsidRPr="00143E91" w:rsidRDefault="00000000" w:rsidP="00B04B81">
            <w:pPr>
              <w:spacing w:after="1" w:line="240" w:lineRule="atLeast"/>
              <w:jc w:val="center"/>
            </w:pPr>
            <w:hyperlink r:id="rId307" w:history="1">
              <w:r w:rsidR="00B04B81" w:rsidRPr="00143E91">
                <w:rPr>
                  <w:rFonts w:ascii="Times New Roman" w:hAnsi="Times New Roman" w:cs="Times New Roman"/>
                  <w:b/>
                  <w:sz w:val="24"/>
                </w:rPr>
                <w:t>90-1</w:t>
              </w:r>
            </w:hyperlink>
          </w:p>
        </w:tc>
        <w:tc>
          <w:tcPr>
            <w:tcW w:w="6662" w:type="dxa"/>
          </w:tcPr>
          <w:p w14:paraId="436744B2" w14:textId="77777777" w:rsidR="00B04B81" w:rsidRPr="00143E91" w:rsidRDefault="00B04B81" w:rsidP="00865EF2">
            <w:pPr>
              <w:spacing w:after="1" w:line="240" w:lineRule="atLeast"/>
            </w:pPr>
            <w:r w:rsidRPr="00143E91">
              <w:rPr>
                <w:rFonts w:ascii="Times New Roman" w:hAnsi="Times New Roman" w:cs="Times New Roman"/>
                <w:b/>
                <w:sz w:val="24"/>
              </w:rPr>
              <w:t>1 108,33</w:t>
            </w:r>
          </w:p>
        </w:tc>
      </w:tr>
      <w:tr w:rsidR="00B04B81" w:rsidRPr="00143E91" w14:paraId="77399AD6" w14:textId="77777777" w:rsidTr="00865EF2">
        <w:tc>
          <w:tcPr>
            <w:tcW w:w="3823" w:type="dxa"/>
          </w:tcPr>
          <w:p w14:paraId="39ED8C74" w14:textId="77777777" w:rsidR="00B04B81" w:rsidRPr="00143E91" w:rsidRDefault="00B04B81" w:rsidP="00B04B81">
            <w:pPr>
              <w:spacing w:after="1" w:line="240" w:lineRule="atLeast"/>
            </w:pPr>
            <w:r w:rsidRPr="00143E91">
              <w:rPr>
                <w:rFonts w:ascii="Times New Roman" w:hAnsi="Times New Roman" w:cs="Times New Roman"/>
                <w:b/>
                <w:sz w:val="24"/>
              </w:rPr>
              <w:t>Получен лизинговый платеж и выкупная стоимость предмета лизинга (без учета НДС)</w:t>
            </w:r>
          </w:p>
        </w:tc>
        <w:tc>
          <w:tcPr>
            <w:tcW w:w="1134" w:type="dxa"/>
          </w:tcPr>
          <w:p w14:paraId="693205FF" w14:textId="77777777" w:rsidR="00B04B81" w:rsidRPr="00143E91" w:rsidRDefault="00000000" w:rsidP="00B04B81">
            <w:pPr>
              <w:spacing w:after="1" w:line="240" w:lineRule="atLeast"/>
              <w:jc w:val="center"/>
            </w:pPr>
            <w:hyperlink r:id="rId308" w:history="1">
              <w:r w:rsidR="00B04B81" w:rsidRPr="00143E91">
                <w:rPr>
                  <w:rFonts w:ascii="Times New Roman" w:hAnsi="Times New Roman" w:cs="Times New Roman"/>
                  <w:b/>
                  <w:sz w:val="24"/>
                </w:rPr>
                <w:t>51</w:t>
              </w:r>
            </w:hyperlink>
          </w:p>
        </w:tc>
        <w:tc>
          <w:tcPr>
            <w:tcW w:w="1701" w:type="dxa"/>
          </w:tcPr>
          <w:p w14:paraId="3F1CE8E5" w14:textId="77777777" w:rsidR="00B04B81" w:rsidRPr="00143E91" w:rsidRDefault="00000000" w:rsidP="00B04B81">
            <w:pPr>
              <w:spacing w:after="1" w:line="240" w:lineRule="atLeast"/>
              <w:jc w:val="center"/>
            </w:pPr>
            <w:hyperlink r:id="rId309" w:history="1">
              <w:r w:rsidR="00B04B81" w:rsidRPr="00143E91">
                <w:rPr>
                  <w:rFonts w:ascii="Times New Roman" w:hAnsi="Times New Roman" w:cs="Times New Roman"/>
                  <w:b/>
                  <w:sz w:val="24"/>
                </w:rPr>
                <w:t>76-инвестиция</w:t>
              </w:r>
            </w:hyperlink>
          </w:p>
        </w:tc>
        <w:tc>
          <w:tcPr>
            <w:tcW w:w="6662" w:type="dxa"/>
          </w:tcPr>
          <w:p w14:paraId="531F6A30" w14:textId="77777777" w:rsidR="00B04B81" w:rsidRPr="00143E91" w:rsidRDefault="00B04B81" w:rsidP="00865EF2">
            <w:pPr>
              <w:spacing w:after="1" w:line="240" w:lineRule="atLeast"/>
            </w:pPr>
            <w:r w:rsidRPr="00143E91">
              <w:rPr>
                <w:rFonts w:ascii="Times New Roman" w:hAnsi="Times New Roman" w:cs="Times New Roman"/>
                <w:b/>
                <w:sz w:val="24"/>
              </w:rPr>
              <w:t>80 000</w:t>
            </w:r>
          </w:p>
        </w:tc>
      </w:tr>
      <w:tr w:rsidR="00B04B81" w:rsidRPr="00143E91" w14:paraId="3085EBE5" w14:textId="77777777" w:rsidTr="00865EF2">
        <w:tc>
          <w:tcPr>
            <w:tcW w:w="3823" w:type="dxa"/>
          </w:tcPr>
          <w:p w14:paraId="77F5F70E" w14:textId="77777777" w:rsidR="00B04B81" w:rsidRPr="00143E91" w:rsidRDefault="00B04B81" w:rsidP="00B04B81">
            <w:pPr>
              <w:spacing w:after="1" w:line="240" w:lineRule="atLeast"/>
            </w:pPr>
            <w:r w:rsidRPr="00143E91">
              <w:rPr>
                <w:rFonts w:ascii="Times New Roman" w:hAnsi="Times New Roman" w:cs="Times New Roman"/>
                <w:b/>
                <w:sz w:val="24"/>
              </w:rPr>
              <w:t>Отражено поступление НДС в составе лизингового платежа и выкупной стоимости</w:t>
            </w:r>
          </w:p>
        </w:tc>
        <w:tc>
          <w:tcPr>
            <w:tcW w:w="1134" w:type="dxa"/>
          </w:tcPr>
          <w:p w14:paraId="3213C2E8" w14:textId="77777777" w:rsidR="00B04B81" w:rsidRPr="00143E91" w:rsidRDefault="00000000" w:rsidP="00B04B81">
            <w:pPr>
              <w:spacing w:after="1" w:line="240" w:lineRule="atLeast"/>
              <w:jc w:val="center"/>
            </w:pPr>
            <w:hyperlink r:id="rId310" w:history="1">
              <w:r w:rsidR="00B04B81" w:rsidRPr="00143E91">
                <w:rPr>
                  <w:rFonts w:ascii="Times New Roman" w:hAnsi="Times New Roman" w:cs="Times New Roman"/>
                  <w:b/>
                  <w:sz w:val="24"/>
                </w:rPr>
                <w:t>51</w:t>
              </w:r>
            </w:hyperlink>
          </w:p>
        </w:tc>
        <w:tc>
          <w:tcPr>
            <w:tcW w:w="1701" w:type="dxa"/>
          </w:tcPr>
          <w:p w14:paraId="3B290AA2" w14:textId="77777777" w:rsidR="00B04B81" w:rsidRPr="00143E91" w:rsidRDefault="00000000" w:rsidP="00B04B81">
            <w:pPr>
              <w:spacing w:after="1" w:line="240" w:lineRule="atLeast"/>
              <w:jc w:val="center"/>
            </w:pPr>
            <w:hyperlink r:id="rId311" w:history="1">
              <w:r w:rsidR="00B04B81" w:rsidRPr="00143E91">
                <w:rPr>
                  <w:rFonts w:ascii="Times New Roman" w:hAnsi="Times New Roman" w:cs="Times New Roman"/>
                  <w:b/>
                  <w:sz w:val="24"/>
                </w:rPr>
                <w:t>76-НДС</w:t>
              </w:r>
            </w:hyperlink>
          </w:p>
        </w:tc>
        <w:tc>
          <w:tcPr>
            <w:tcW w:w="6662" w:type="dxa"/>
          </w:tcPr>
          <w:p w14:paraId="3089C637" w14:textId="77777777" w:rsidR="00B04B81" w:rsidRPr="00143E91" w:rsidRDefault="00B04B81" w:rsidP="00865EF2">
            <w:pPr>
              <w:spacing w:after="1" w:line="240" w:lineRule="atLeast"/>
            </w:pPr>
            <w:r w:rsidRPr="00143E91">
              <w:rPr>
                <w:rFonts w:ascii="Times New Roman" w:hAnsi="Times New Roman" w:cs="Times New Roman"/>
                <w:b/>
                <w:sz w:val="24"/>
              </w:rPr>
              <w:t>16 000</w:t>
            </w:r>
          </w:p>
        </w:tc>
      </w:tr>
      <w:tr w:rsidR="00B04B81" w:rsidRPr="00143E91" w14:paraId="51B2844F" w14:textId="77777777" w:rsidTr="00865EF2">
        <w:tc>
          <w:tcPr>
            <w:tcW w:w="3823" w:type="dxa"/>
          </w:tcPr>
          <w:p w14:paraId="1CB787B6" w14:textId="77777777" w:rsidR="00B04B81" w:rsidRPr="00143E91" w:rsidRDefault="00B04B81" w:rsidP="00B04B81">
            <w:pPr>
              <w:spacing w:after="1" w:line="240" w:lineRule="atLeast"/>
            </w:pPr>
            <w:r w:rsidRPr="00143E91">
              <w:rPr>
                <w:rFonts w:ascii="Times New Roman" w:hAnsi="Times New Roman" w:cs="Times New Roman"/>
                <w:b/>
                <w:sz w:val="24"/>
              </w:rPr>
              <w:t>Начислен НДС с лизингового платежа и выкупной стоимости предмета лизинга</w:t>
            </w:r>
          </w:p>
          <w:p w14:paraId="47DE0A96" w14:textId="77777777" w:rsidR="00B04B81" w:rsidRPr="00143E91" w:rsidRDefault="00B04B81" w:rsidP="00B04B81">
            <w:pPr>
              <w:spacing w:before="240" w:after="1" w:line="240" w:lineRule="atLeast"/>
            </w:pPr>
            <w:r w:rsidRPr="00143E91">
              <w:rPr>
                <w:rFonts w:ascii="Times New Roman" w:hAnsi="Times New Roman" w:cs="Times New Roman"/>
                <w:b/>
                <w:sz w:val="24"/>
              </w:rPr>
              <w:t>(80 000 x 20%)</w:t>
            </w:r>
          </w:p>
        </w:tc>
        <w:tc>
          <w:tcPr>
            <w:tcW w:w="1134" w:type="dxa"/>
          </w:tcPr>
          <w:p w14:paraId="2C49028C" w14:textId="77777777" w:rsidR="00B04B81" w:rsidRPr="00143E91" w:rsidRDefault="00000000" w:rsidP="00B04B81">
            <w:pPr>
              <w:spacing w:after="1" w:line="240" w:lineRule="atLeast"/>
              <w:jc w:val="center"/>
            </w:pPr>
            <w:hyperlink r:id="rId312" w:history="1">
              <w:r w:rsidR="00B04B81" w:rsidRPr="00143E91">
                <w:rPr>
                  <w:rFonts w:ascii="Times New Roman" w:hAnsi="Times New Roman" w:cs="Times New Roman"/>
                  <w:b/>
                  <w:sz w:val="24"/>
                </w:rPr>
                <w:t>76-НДС</w:t>
              </w:r>
            </w:hyperlink>
          </w:p>
        </w:tc>
        <w:tc>
          <w:tcPr>
            <w:tcW w:w="1701" w:type="dxa"/>
          </w:tcPr>
          <w:p w14:paraId="07F37779" w14:textId="77777777" w:rsidR="00B04B81" w:rsidRPr="00143E91" w:rsidRDefault="00000000" w:rsidP="00B04B81">
            <w:pPr>
              <w:spacing w:after="1" w:line="240" w:lineRule="atLeast"/>
              <w:jc w:val="center"/>
            </w:pPr>
            <w:hyperlink r:id="rId313" w:history="1">
              <w:r w:rsidR="00B04B81" w:rsidRPr="00143E91">
                <w:rPr>
                  <w:rFonts w:ascii="Times New Roman" w:hAnsi="Times New Roman" w:cs="Times New Roman"/>
                  <w:b/>
                  <w:sz w:val="24"/>
                </w:rPr>
                <w:t>68</w:t>
              </w:r>
            </w:hyperlink>
          </w:p>
        </w:tc>
        <w:tc>
          <w:tcPr>
            <w:tcW w:w="6662" w:type="dxa"/>
          </w:tcPr>
          <w:p w14:paraId="223B22CB" w14:textId="77777777" w:rsidR="00B04B81" w:rsidRPr="00143E91" w:rsidRDefault="00B04B81" w:rsidP="00865EF2">
            <w:pPr>
              <w:spacing w:after="1" w:line="240" w:lineRule="atLeast"/>
            </w:pPr>
            <w:r w:rsidRPr="00143E91">
              <w:rPr>
                <w:rFonts w:ascii="Times New Roman" w:hAnsi="Times New Roman" w:cs="Times New Roman"/>
                <w:b/>
                <w:sz w:val="24"/>
              </w:rPr>
              <w:t>16 000</w:t>
            </w:r>
          </w:p>
        </w:tc>
      </w:tr>
      <w:tr w:rsidR="00B04B81" w:rsidRPr="00143E91" w14:paraId="4978B8ED" w14:textId="77777777" w:rsidTr="00865EF2">
        <w:tc>
          <w:tcPr>
            <w:tcW w:w="3823" w:type="dxa"/>
          </w:tcPr>
          <w:p w14:paraId="488ABE3D" w14:textId="77777777" w:rsidR="00B04B81" w:rsidRPr="00143E91" w:rsidRDefault="00B04B81" w:rsidP="00B04B81">
            <w:pPr>
              <w:spacing w:after="1" w:line="240" w:lineRule="atLeast"/>
            </w:pPr>
            <w:r w:rsidRPr="00143E91">
              <w:rPr>
                <w:rFonts w:ascii="Times New Roman" w:hAnsi="Times New Roman" w:cs="Times New Roman"/>
                <w:b/>
                <w:sz w:val="24"/>
              </w:rPr>
              <w:t>Признан доход по обычным видам деятельности в сумме разницы между балансовой стоимостью инвестиции и поступлениями последнего месяца</w:t>
            </w:r>
          </w:p>
        </w:tc>
        <w:tc>
          <w:tcPr>
            <w:tcW w:w="1134" w:type="dxa"/>
          </w:tcPr>
          <w:p w14:paraId="0DB10773" w14:textId="77777777" w:rsidR="00B04B81" w:rsidRPr="00143E91" w:rsidRDefault="00000000" w:rsidP="00B04B81">
            <w:pPr>
              <w:spacing w:after="1" w:line="240" w:lineRule="atLeast"/>
              <w:jc w:val="center"/>
            </w:pPr>
            <w:hyperlink r:id="rId314" w:history="1">
              <w:r w:rsidR="00B04B81" w:rsidRPr="00143E91">
                <w:rPr>
                  <w:rFonts w:ascii="Times New Roman" w:hAnsi="Times New Roman" w:cs="Times New Roman"/>
                  <w:b/>
                  <w:sz w:val="24"/>
                </w:rPr>
                <w:t>76-инвестиция</w:t>
              </w:r>
            </w:hyperlink>
          </w:p>
        </w:tc>
        <w:tc>
          <w:tcPr>
            <w:tcW w:w="1701" w:type="dxa"/>
          </w:tcPr>
          <w:p w14:paraId="5B777FB9" w14:textId="77777777" w:rsidR="00B04B81" w:rsidRPr="00143E91" w:rsidRDefault="00000000" w:rsidP="00B04B81">
            <w:pPr>
              <w:spacing w:after="1" w:line="240" w:lineRule="atLeast"/>
              <w:jc w:val="center"/>
            </w:pPr>
            <w:hyperlink r:id="rId315" w:history="1">
              <w:r w:rsidR="00B04B81" w:rsidRPr="00143E91">
                <w:rPr>
                  <w:rFonts w:ascii="Times New Roman" w:hAnsi="Times New Roman" w:cs="Times New Roman"/>
                  <w:b/>
                  <w:sz w:val="24"/>
                </w:rPr>
                <w:t>90-1</w:t>
              </w:r>
            </w:hyperlink>
          </w:p>
        </w:tc>
        <w:tc>
          <w:tcPr>
            <w:tcW w:w="6662" w:type="dxa"/>
          </w:tcPr>
          <w:p w14:paraId="126BB7D9" w14:textId="77777777" w:rsidR="00B04B81" w:rsidRPr="00143E91" w:rsidRDefault="00B04B81" w:rsidP="00865EF2">
            <w:pPr>
              <w:spacing w:after="1" w:line="240" w:lineRule="atLeast"/>
            </w:pPr>
            <w:r w:rsidRPr="00143E91">
              <w:rPr>
                <w:rFonts w:ascii="Times New Roman" w:hAnsi="Times New Roman" w:cs="Times New Roman"/>
                <w:b/>
                <w:sz w:val="24"/>
              </w:rPr>
              <w:t>275,04</w:t>
            </w:r>
          </w:p>
        </w:tc>
      </w:tr>
    </w:tbl>
    <w:p w14:paraId="375B45AC" w14:textId="77777777" w:rsidR="00B04B81" w:rsidRPr="00143E91" w:rsidRDefault="00B04B81" w:rsidP="00B04B81">
      <w:pPr>
        <w:spacing w:before="240" w:after="1" w:line="240" w:lineRule="atLeast"/>
        <w:jc w:val="both"/>
      </w:pPr>
    </w:p>
    <w:p w14:paraId="438CAEB3" w14:textId="77777777" w:rsidR="00B04B81" w:rsidRPr="00143E91" w:rsidRDefault="00B04B81" w:rsidP="00B04B81">
      <w:pPr>
        <w:spacing w:after="1" w:line="240" w:lineRule="atLeast"/>
        <w:jc w:val="both"/>
        <w:rPr>
          <w:u w:val="single"/>
        </w:rPr>
      </w:pPr>
      <w:r w:rsidRPr="00143E91">
        <w:rPr>
          <w:rFonts w:ascii="Times New Roman" w:hAnsi="Times New Roman" w:cs="Times New Roman"/>
          <w:b/>
          <w:sz w:val="24"/>
          <w:u w:val="single"/>
        </w:rPr>
        <w:t>Для целей исчисления налога на прибыль лизингодатель признает:</w:t>
      </w:r>
    </w:p>
    <w:p w14:paraId="0716F35B" w14:textId="77777777" w:rsidR="00B04B81" w:rsidRDefault="00B04B81" w:rsidP="00B04B81">
      <w:pPr>
        <w:numPr>
          <w:ilvl w:val="0"/>
          <w:numId w:val="4"/>
        </w:numPr>
        <w:spacing w:before="240" w:after="1" w:line="240" w:lineRule="atLeast"/>
        <w:jc w:val="both"/>
        <w:rPr>
          <w:sz w:val="24"/>
        </w:rPr>
      </w:pPr>
      <w:r>
        <w:rPr>
          <w:rFonts w:ascii="Times New Roman" w:hAnsi="Times New Roman" w:cs="Times New Roman"/>
          <w:b/>
          <w:sz w:val="24"/>
        </w:rPr>
        <w:t>доходы от реализации в виде лизинговых платежей (без НДС) в конце каждого из 24-х месяцев - 960 000 руб. (40 000 руб. x 24 мес.);</w:t>
      </w:r>
    </w:p>
    <w:p w14:paraId="168293DF" w14:textId="77777777" w:rsidR="00B04B81" w:rsidRDefault="00B04B81" w:rsidP="00B04B81">
      <w:pPr>
        <w:numPr>
          <w:ilvl w:val="0"/>
          <w:numId w:val="4"/>
        </w:numPr>
        <w:spacing w:before="240" w:after="1" w:line="240" w:lineRule="atLeast"/>
        <w:jc w:val="both"/>
        <w:rPr>
          <w:sz w:val="24"/>
        </w:rPr>
      </w:pPr>
      <w:r>
        <w:rPr>
          <w:rFonts w:ascii="Times New Roman" w:hAnsi="Times New Roman" w:cs="Times New Roman"/>
          <w:b/>
          <w:sz w:val="24"/>
        </w:rPr>
        <w:t>доход от реализации предмета лизинга в размере его выкупной стоимости без НДС - 40 000 руб.;</w:t>
      </w:r>
    </w:p>
    <w:p w14:paraId="2A6F9320" w14:textId="77777777" w:rsidR="00B04B81" w:rsidRPr="00313888" w:rsidRDefault="00B04B81" w:rsidP="00B04B81">
      <w:pPr>
        <w:numPr>
          <w:ilvl w:val="0"/>
          <w:numId w:val="4"/>
        </w:numPr>
        <w:spacing w:before="240" w:after="1" w:line="240" w:lineRule="atLeast"/>
        <w:jc w:val="both"/>
        <w:rPr>
          <w:sz w:val="24"/>
        </w:rPr>
      </w:pPr>
      <w:r>
        <w:rPr>
          <w:rFonts w:ascii="Times New Roman" w:hAnsi="Times New Roman" w:cs="Times New Roman"/>
          <w:b/>
          <w:sz w:val="24"/>
        </w:rPr>
        <w:t xml:space="preserve">расходы в виде амортизации предмета лизинга в общей сумме 840 000 </w:t>
      </w:r>
      <w:proofErr w:type="spellStart"/>
      <w:r>
        <w:rPr>
          <w:rFonts w:ascii="Times New Roman" w:hAnsi="Times New Roman" w:cs="Times New Roman"/>
          <w:b/>
          <w:sz w:val="24"/>
        </w:rPr>
        <w:t>руб</w:t>
      </w:r>
      <w:proofErr w:type="spellEnd"/>
    </w:p>
    <w:p w14:paraId="156C068C" w14:textId="77777777" w:rsidR="00B04B81" w:rsidRDefault="00B04B81" w:rsidP="00B04B81">
      <w:pPr>
        <w:pStyle w:val="ConsPlusTitle"/>
        <w:jc w:val="center"/>
        <w:outlineLvl w:val="1"/>
        <w:rPr>
          <w:rFonts w:ascii="Times New Roman" w:hAnsi="Times New Roman" w:cs="Times New Roman"/>
          <w:sz w:val="24"/>
          <w:szCs w:val="24"/>
        </w:rPr>
      </w:pPr>
    </w:p>
    <w:p w14:paraId="6C43ED1E" w14:textId="77777777" w:rsidR="00B04B81" w:rsidRPr="007A1CD7" w:rsidRDefault="00B04B81" w:rsidP="00B04B81">
      <w:pPr>
        <w:pStyle w:val="ConsPlusTitle"/>
        <w:jc w:val="center"/>
        <w:outlineLvl w:val="1"/>
        <w:rPr>
          <w:rFonts w:ascii="Times New Roman" w:hAnsi="Times New Roman" w:cs="Times New Roman"/>
          <w:sz w:val="24"/>
          <w:szCs w:val="24"/>
        </w:rPr>
      </w:pPr>
      <w:r w:rsidRPr="007A1CD7">
        <w:rPr>
          <w:rFonts w:ascii="Times New Roman" w:hAnsi="Times New Roman" w:cs="Times New Roman"/>
          <w:sz w:val="24"/>
          <w:szCs w:val="24"/>
        </w:rPr>
        <w:t>V. Переходные положения</w:t>
      </w:r>
    </w:p>
    <w:p w14:paraId="04EC83F3" w14:textId="77777777" w:rsidR="00B04B81" w:rsidRPr="007A1CD7" w:rsidRDefault="00B04B81" w:rsidP="00B04B81">
      <w:pPr>
        <w:pStyle w:val="ConsPlusNormal"/>
        <w:jc w:val="both"/>
        <w:rPr>
          <w:rFonts w:ascii="Times New Roman" w:hAnsi="Times New Roman" w:cs="Times New Roman"/>
          <w:sz w:val="24"/>
          <w:szCs w:val="24"/>
        </w:rPr>
      </w:pPr>
    </w:p>
    <w:p w14:paraId="008EB20F" w14:textId="77777777" w:rsidR="00B04B81" w:rsidRPr="00431F5E" w:rsidRDefault="00B04B81" w:rsidP="00B04B81">
      <w:pPr>
        <w:pStyle w:val="ConsPlusNormal"/>
        <w:ind w:firstLine="540"/>
        <w:jc w:val="both"/>
        <w:rPr>
          <w:rFonts w:ascii="Times New Roman" w:hAnsi="Times New Roman" w:cs="Times New Roman"/>
          <w:sz w:val="24"/>
          <w:szCs w:val="24"/>
        </w:rPr>
      </w:pPr>
      <w:r w:rsidRPr="00431F5E">
        <w:rPr>
          <w:rFonts w:ascii="Times New Roman" w:hAnsi="Times New Roman" w:cs="Times New Roman"/>
          <w:sz w:val="24"/>
          <w:szCs w:val="24"/>
        </w:rPr>
        <w:t xml:space="preserve">48. Организация применяет настоящий Стандарт, начиная с бухгалтерской (финансовой) отчетности за 2022 год. Организация может принять решение о применении настоящего Стандарта до указанного срока. Такое решение подлежит раскрытию в </w:t>
      </w:r>
      <w:r w:rsidRPr="00431F5E">
        <w:rPr>
          <w:rFonts w:ascii="Times New Roman" w:hAnsi="Times New Roman" w:cs="Times New Roman"/>
          <w:sz w:val="24"/>
          <w:szCs w:val="24"/>
        </w:rPr>
        <w:lastRenderedPageBreak/>
        <w:t>бухгалтерской (финансовой) отчетности организации.</w:t>
      </w:r>
    </w:p>
    <w:p w14:paraId="7D51A670" w14:textId="77777777" w:rsidR="00B04B81" w:rsidRPr="00431F5E" w:rsidRDefault="00B04B81" w:rsidP="00B04B81">
      <w:pPr>
        <w:pStyle w:val="ConsPlusNormal"/>
        <w:spacing w:before="220"/>
        <w:ind w:firstLine="540"/>
        <w:jc w:val="both"/>
        <w:rPr>
          <w:rFonts w:ascii="Times New Roman" w:hAnsi="Times New Roman" w:cs="Times New Roman"/>
          <w:sz w:val="24"/>
          <w:szCs w:val="24"/>
        </w:rPr>
      </w:pPr>
      <w:bookmarkStart w:id="27" w:name="P183"/>
      <w:bookmarkEnd w:id="27"/>
      <w:r w:rsidRPr="00431F5E">
        <w:rPr>
          <w:rFonts w:ascii="Times New Roman" w:hAnsi="Times New Roman" w:cs="Times New Roman"/>
          <w:sz w:val="24"/>
          <w:szCs w:val="24"/>
        </w:rPr>
        <w:t xml:space="preserve">49. Последствия изменения учетной политики в связи с началом применения настоящего Стандарта отражаются ретроспективно, если иное не установлено </w:t>
      </w:r>
      <w:hyperlink w:anchor="P184" w:history="1">
        <w:r w:rsidRPr="00431F5E">
          <w:rPr>
            <w:rFonts w:ascii="Times New Roman" w:hAnsi="Times New Roman" w:cs="Times New Roman"/>
            <w:sz w:val="24"/>
            <w:szCs w:val="24"/>
          </w:rPr>
          <w:t>пунктами 50</w:t>
        </w:r>
      </w:hyperlink>
      <w:r w:rsidRPr="00431F5E">
        <w:rPr>
          <w:rFonts w:ascii="Times New Roman" w:hAnsi="Times New Roman" w:cs="Times New Roman"/>
          <w:sz w:val="24"/>
          <w:szCs w:val="24"/>
        </w:rPr>
        <w:t xml:space="preserve"> - </w:t>
      </w:r>
      <w:hyperlink w:anchor="P186" w:history="1">
        <w:r w:rsidRPr="00431F5E">
          <w:rPr>
            <w:rFonts w:ascii="Times New Roman" w:hAnsi="Times New Roman" w:cs="Times New Roman"/>
            <w:sz w:val="24"/>
            <w:szCs w:val="24"/>
          </w:rPr>
          <w:t>52</w:t>
        </w:r>
      </w:hyperlink>
      <w:r w:rsidRPr="00431F5E">
        <w:rPr>
          <w:rFonts w:ascii="Times New Roman" w:hAnsi="Times New Roman" w:cs="Times New Roman"/>
          <w:sz w:val="24"/>
          <w:szCs w:val="24"/>
        </w:rPr>
        <w:t xml:space="preserve"> настоящего Стандарта.</w:t>
      </w:r>
    </w:p>
    <w:p w14:paraId="406B1159" w14:textId="77777777" w:rsidR="00B04B81" w:rsidRPr="00431F5E" w:rsidRDefault="00B04B81" w:rsidP="00B04B81">
      <w:pPr>
        <w:pStyle w:val="ConsPlusNormal"/>
        <w:spacing w:before="220"/>
        <w:ind w:firstLine="540"/>
        <w:jc w:val="both"/>
        <w:rPr>
          <w:rFonts w:ascii="Times New Roman" w:hAnsi="Times New Roman" w:cs="Times New Roman"/>
          <w:sz w:val="24"/>
          <w:szCs w:val="24"/>
        </w:rPr>
      </w:pPr>
      <w:bookmarkStart w:id="28" w:name="P184"/>
      <w:bookmarkEnd w:id="28"/>
      <w:r w:rsidRPr="00431F5E">
        <w:rPr>
          <w:rFonts w:ascii="Times New Roman" w:hAnsi="Times New Roman" w:cs="Times New Roman"/>
          <w:sz w:val="24"/>
          <w:szCs w:val="24"/>
        </w:rPr>
        <w:t xml:space="preserve">50. Вместо ретроспективного пересчета, предусмотренного </w:t>
      </w:r>
      <w:hyperlink w:anchor="P183" w:history="1">
        <w:r w:rsidRPr="00431F5E">
          <w:rPr>
            <w:rFonts w:ascii="Times New Roman" w:hAnsi="Times New Roman" w:cs="Times New Roman"/>
            <w:sz w:val="24"/>
            <w:szCs w:val="24"/>
          </w:rPr>
          <w:t>пунктом 49</w:t>
        </w:r>
      </w:hyperlink>
      <w:r w:rsidRPr="00431F5E">
        <w:rPr>
          <w:rFonts w:ascii="Times New Roman" w:hAnsi="Times New Roman" w:cs="Times New Roman"/>
          <w:sz w:val="24"/>
          <w:szCs w:val="24"/>
        </w:rPr>
        <w:t xml:space="preserve"> настоящего Стандарта, арендатор может по каждому договору аренды единовременно признать на конец года, предшествующего году, начиная с которого применяется настоящий Стандарт, право пользования активом и обязательство по аренде с отнесением разницы на нераспределенную прибыль. При этом ретроспективное влияние на какие-либо другие объекты бухгалтерского учета не признается, сравнительные данные за год, предшествующий году, начиная с которого применяется настоящий стандарт, не пересчитываются. В целях применения настоящего пункта стоимость права пользования активом принимается равной его справедливой стоимости, а стоимость обязательства по аренде - приведенной стоимости остающихся не уплаченными арендных платежей, дисконтированных по ставке, по которой арендатор привлекал или мог бы привлечь заемные средства на сопоставимых с договором аренды условиях.</w:t>
      </w:r>
    </w:p>
    <w:p w14:paraId="66854FAF" w14:textId="77777777" w:rsidR="00B04B81" w:rsidRPr="00865EF2" w:rsidRDefault="00B04B81" w:rsidP="00B04B81">
      <w:pPr>
        <w:pStyle w:val="ConsPlusNormal"/>
        <w:spacing w:before="220"/>
        <w:ind w:firstLine="540"/>
        <w:jc w:val="both"/>
        <w:rPr>
          <w:rFonts w:ascii="Times New Roman" w:hAnsi="Times New Roman" w:cs="Times New Roman"/>
          <w:b/>
          <w:bCs/>
          <w:sz w:val="24"/>
          <w:szCs w:val="24"/>
        </w:rPr>
      </w:pPr>
      <w:r w:rsidRPr="00865EF2">
        <w:rPr>
          <w:rFonts w:ascii="Times New Roman" w:hAnsi="Times New Roman" w:cs="Times New Roman"/>
          <w:b/>
          <w:bCs/>
          <w:sz w:val="24"/>
          <w:szCs w:val="24"/>
        </w:rPr>
        <w:t>51. Организация может не применять настоящий Стандарт в отношении договоров аренды, исполнение которых истекает до конца года, начиная с отчетности за который применяется настоящий Стандарт.</w:t>
      </w:r>
    </w:p>
    <w:p w14:paraId="234EC9F0" w14:textId="77777777" w:rsidR="00B04B81" w:rsidRPr="00865EF2" w:rsidRDefault="00B04B81" w:rsidP="00B04B81">
      <w:pPr>
        <w:pStyle w:val="ConsPlusNormal"/>
        <w:spacing w:before="220"/>
        <w:ind w:firstLine="540"/>
        <w:jc w:val="both"/>
        <w:rPr>
          <w:rFonts w:ascii="Times New Roman" w:hAnsi="Times New Roman" w:cs="Times New Roman"/>
          <w:b/>
          <w:bCs/>
          <w:sz w:val="24"/>
          <w:szCs w:val="24"/>
        </w:rPr>
      </w:pPr>
      <w:bookmarkStart w:id="29" w:name="P186"/>
      <w:bookmarkEnd w:id="29"/>
      <w:r w:rsidRPr="00865EF2">
        <w:rPr>
          <w:rFonts w:ascii="Times New Roman" w:hAnsi="Times New Roman" w:cs="Times New Roman"/>
          <w:b/>
          <w:bCs/>
          <w:sz w:val="24"/>
          <w:szCs w:val="24"/>
        </w:rPr>
        <w:t>52. Организация, которая вправе применять упрощенные способы учета, может принять решение о применении настоящего Стандарта только в отношении договоров аренды, исполнение которых начинается с 1 января 2022 года.</w:t>
      </w:r>
    </w:p>
    <w:p w14:paraId="20A5BC1B" w14:textId="77777777" w:rsidR="00B04B81" w:rsidRPr="00431F5E" w:rsidRDefault="00B04B81" w:rsidP="00B04B81">
      <w:pPr>
        <w:pStyle w:val="ConsPlusNormal"/>
        <w:spacing w:before="220"/>
        <w:ind w:firstLine="540"/>
        <w:jc w:val="both"/>
        <w:rPr>
          <w:rFonts w:ascii="Times New Roman" w:hAnsi="Times New Roman" w:cs="Times New Roman"/>
          <w:sz w:val="24"/>
          <w:szCs w:val="24"/>
        </w:rPr>
      </w:pPr>
      <w:r w:rsidRPr="00431F5E">
        <w:rPr>
          <w:rFonts w:ascii="Times New Roman" w:hAnsi="Times New Roman" w:cs="Times New Roman"/>
          <w:sz w:val="24"/>
          <w:szCs w:val="24"/>
        </w:rPr>
        <w:t>53. Организация раскрывает примененный ею порядок изменения учетной политики в связи с началом применения настоящего Стандарта в своей бухгалтерской (финансовой) отчетности, начиная с которой применяется настоящий Стандарт.</w:t>
      </w:r>
    </w:p>
    <w:p w14:paraId="112E08F7" w14:textId="38B9C4AE" w:rsidR="00B04B81" w:rsidRDefault="00B04B81" w:rsidP="00B04B81">
      <w:pPr>
        <w:pStyle w:val="ConsPlusNormal"/>
        <w:jc w:val="both"/>
        <w:rPr>
          <w:rFonts w:ascii="Times New Roman" w:hAnsi="Times New Roman" w:cs="Times New Roman"/>
          <w:sz w:val="24"/>
          <w:szCs w:val="24"/>
        </w:rPr>
      </w:pPr>
    </w:p>
    <w:p w14:paraId="49BB0D91" w14:textId="05007627" w:rsidR="00865EF2" w:rsidRPr="00865EF2" w:rsidRDefault="00000000" w:rsidP="00865EF2">
      <w:pPr>
        <w:pStyle w:val="ConsPlusNormal"/>
        <w:spacing w:line="200" w:lineRule="auto"/>
        <w:rPr>
          <w:rFonts w:ascii="Times New Roman" w:hAnsi="Times New Roman" w:cs="Times New Roman"/>
          <w:b/>
          <w:bCs/>
          <w:sz w:val="24"/>
          <w:szCs w:val="24"/>
          <w:u w:val="single"/>
        </w:rPr>
      </w:pPr>
      <w:hyperlink r:id="rId316">
        <w:r w:rsidR="00865EF2" w:rsidRPr="00865EF2">
          <w:rPr>
            <w:rFonts w:ascii="Times New Roman" w:hAnsi="Times New Roman" w:cs="Times New Roman"/>
            <w:b/>
            <w:bCs/>
            <w:i/>
            <w:sz w:val="24"/>
            <w:szCs w:val="24"/>
            <w:u w:val="single"/>
          </w:rPr>
          <w:br/>
          <w:t>ст. 6, Федеральный закон от 06.12.2011 N 402-ФЗ (ред. от 30.12.2021) "О бухгалтерском учете" {КонсультантПлюс}</w:t>
        </w:r>
      </w:hyperlink>
      <w:r w:rsidR="00865EF2" w:rsidRPr="00865EF2">
        <w:rPr>
          <w:rFonts w:ascii="Times New Roman" w:hAnsi="Times New Roman" w:cs="Times New Roman"/>
          <w:b/>
          <w:bCs/>
          <w:sz w:val="24"/>
          <w:szCs w:val="24"/>
          <w:u w:val="single"/>
        </w:rPr>
        <w:br/>
      </w:r>
    </w:p>
    <w:p w14:paraId="2DB57743" w14:textId="77777777" w:rsidR="00865EF2" w:rsidRPr="00865EF2" w:rsidRDefault="00865EF2">
      <w:pPr>
        <w:pStyle w:val="ConsPlusNormal"/>
        <w:spacing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14:paraId="25AD03D5" w14:textId="77777777" w:rsidR="00865EF2" w:rsidRPr="004E4FEE"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 xml:space="preserve">1) субъекты </w:t>
      </w:r>
      <w:hyperlink r:id="rId317">
        <w:r w:rsidRPr="004E4FEE">
          <w:rPr>
            <w:rFonts w:ascii="Times New Roman" w:hAnsi="Times New Roman" w:cs="Times New Roman"/>
            <w:sz w:val="24"/>
            <w:szCs w:val="24"/>
          </w:rPr>
          <w:t>малого предпринимательства</w:t>
        </w:r>
      </w:hyperlink>
      <w:r w:rsidRPr="004E4FEE">
        <w:rPr>
          <w:rFonts w:ascii="Times New Roman" w:hAnsi="Times New Roman" w:cs="Times New Roman"/>
          <w:sz w:val="24"/>
          <w:szCs w:val="24"/>
        </w:rPr>
        <w:t>;</w:t>
      </w:r>
    </w:p>
    <w:p w14:paraId="7978C895" w14:textId="77777777" w:rsidR="00865EF2" w:rsidRPr="004E4FEE" w:rsidRDefault="00865EF2">
      <w:pPr>
        <w:pStyle w:val="ConsPlusNormal"/>
        <w:spacing w:before="200" w:line="200" w:lineRule="auto"/>
        <w:ind w:firstLine="540"/>
        <w:jc w:val="both"/>
        <w:rPr>
          <w:rFonts w:ascii="Times New Roman" w:hAnsi="Times New Roman" w:cs="Times New Roman"/>
          <w:b/>
          <w:bCs/>
          <w:sz w:val="24"/>
          <w:szCs w:val="24"/>
        </w:rPr>
      </w:pPr>
      <w:r w:rsidRPr="004E4FEE">
        <w:rPr>
          <w:rFonts w:ascii="Times New Roman" w:hAnsi="Times New Roman" w:cs="Times New Roman"/>
          <w:b/>
          <w:bCs/>
          <w:sz w:val="24"/>
          <w:szCs w:val="24"/>
        </w:rPr>
        <w:t>2) некоммерческие организации;</w:t>
      </w:r>
    </w:p>
    <w:p w14:paraId="29B403E7" w14:textId="77777777" w:rsidR="00865EF2" w:rsidRPr="00865EF2" w:rsidRDefault="00865EF2">
      <w:pPr>
        <w:pStyle w:val="ConsPlusNormal"/>
        <w:spacing w:before="200" w:line="200" w:lineRule="auto"/>
        <w:ind w:firstLine="540"/>
        <w:jc w:val="both"/>
        <w:rPr>
          <w:rFonts w:ascii="Times New Roman" w:hAnsi="Times New Roman" w:cs="Times New Roman"/>
          <w:b/>
          <w:bCs/>
          <w:sz w:val="24"/>
          <w:szCs w:val="24"/>
        </w:rPr>
      </w:pPr>
      <w:r w:rsidRPr="00865EF2">
        <w:rPr>
          <w:rFonts w:ascii="Times New Roman" w:hAnsi="Times New Roman" w:cs="Times New Roman"/>
          <w:sz w:val="24"/>
          <w:szCs w:val="24"/>
        </w:rPr>
        <w:t xml:space="preserve">5. Упрощенные способы ведения бухгалтерского учета, включая упрощенную бухгалтерскую (финансовую) отчетность, </w:t>
      </w:r>
      <w:r w:rsidRPr="00865EF2">
        <w:rPr>
          <w:rFonts w:ascii="Times New Roman" w:hAnsi="Times New Roman" w:cs="Times New Roman"/>
          <w:b/>
          <w:bCs/>
          <w:sz w:val="24"/>
          <w:szCs w:val="24"/>
        </w:rPr>
        <w:t>не применяют следующие экономические субъекты:</w:t>
      </w:r>
    </w:p>
    <w:p w14:paraId="7A066D7C" w14:textId="77777777" w:rsidR="00865EF2" w:rsidRPr="00865EF2" w:rsidRDefault="00865EF2">
      <w:pPr>
        <w:pStyle w:val="ConsPlusNormal"/>
        <w:spacing w:before="200" w:line="200" w:lineRule="auto"/>
        <w:ind w:firstLine="540"/>
        <w:jc w:val="both"/>
        <w:rPr>
          <w:rFonts w:ascii="Times New Roman" w:hAnsi="Times New Roman" w:cs="Times New Roman"/>
          <w:b/>
          <w:bCs/>
          <w:sz w:val="24"/>
          <w:szCs w:val="24"/>
        </w:rPr>
      </w:pPr>
      <w:r w:rsidRPr="00865EF2">
        <w:rPr>
          <w:rFonts w:ascii="Times New Roman" w:hAnsi="Times New Roman" w:cs="Times New Roman"/>
          <w:sz w:val="24"/>
          <w:szCs w:val="24"/>
        </w:rPr>
        <w:t xml:space="preserve">1) </w:t>
      </w:r>
      <w:r w:rsidRPr="00865EF2">
        <w:rPr>
          <w:rFonts w:ascii="Times New Roman" w:hAnsi="Times New Roman" w:cs="Times New Roman"/>
          <w:b/>
          <w:bCs/>
          <w:sz w:val="24"/>
          <w:szCs w:val="24"/>
        </w:rPr>
        <w:t>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14:paraId="63A33391" w14:textId="77777777" w:rsidR="00865EF2" w:rsidRPr="00865EF2" w:rsidRDefault="00865EF2">
      <w:pPr>
        <w:pStyle w:val="ConsPlusNormal"/>
        <w:spacing w:before="200" w:line="200" w:lineRule="auto"/>
        <w:ind w:firstLine="540"/>
        <w:jc w:val="both"/>
        <w:rPr>
          <w:rFonts w:ascii="Times New Roman" w:hAnsi="Times New Roman" w:cs="Times New Roman"/>
          <w:b/>
          <w:bCs/>
          <w:sz w:val="24"/>
          <w:szCs w:val="24"/>
        </w:rPr>
      </w:pPr>
      <w:r w:rsidRPr="00865EF2">
        <w:rPr>
          <w:rFonts w:ascii="Times New Roman" w:hAnsi="Times New Roman" w:cs="Times New Roman"/>
          <w:b/>
          <w:bCs/>
          <w:sz w:val="24"/>
          <w:szCs w:val="24"/>
        </w:rPr>
        <w:t>2) жилищные и жилищно-строительные кооперативы;</w:t>
      </w:r>
    </w:p>
    <w:p w14:paraId="06FE35E5" w14:textId="77777777" w:rsidR="00865EF2" w:rsidRPr="00865EF2" w:rsidRDefault="00865EF2">
      <w:pPr>
        <w:pStyle w:val="ConsPlusNormal"/>
        <w:spacing w:before="200" w:line="200" w:lineRule="auto"/>
        <w:ind w:firstLine="540"/>
        <w:jc w:val="both"/>
        <w:rPr>
          <w:rFonts w:ascii="Times New Roman" w:hAnsi="Times New Roman" w:cs="Times New Roman"/>
          <w:b/>
          <w:bCs/>
          <w:sz w:val="24"/>
          <w:szCs w:val="24"/>
        </w:rPr>
      </w:pPr>
      <w:r w:rsidRPr="00865EF2">
        <w:rPr>
          <w:rFonts w:ascii="Times New Roman" w:hAnsi="Times New Roman" w:cs="Times New Roman"/>
          <w:b/>
          <w:bCs/>
          <w:sz w:val="24"/>
          <w:szCs w:val="24"/>
        </w:rPr>
        <w:t>3) кредитные потребительские кооперативы (включая сельскохозяйственные кредитные потребительские кооперативы);</w:t>
      </w:r>
    </w:p>
    <w:p w14:paraId="61663B1A"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6) политические партии, их региональные отделения или иные структурные подразделения;</w:t>
      </w:r>
    </w:p>
    <w:p w14:paraId="29F63508"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7) коллегии адвокатов;</w:t>
      </w:r>
    </w:p>
    <w:p w14:paraId="655D2C8D"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lastRenderedPageBreak/>
        <w:t>8) адвокатские бюро;</w:t>
      </w:r>
    </w:p>
    <w:p w14:paraId="4283035A"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9) юридические консультации;</w:t>
      </w:r>
    </w:p>
    <w:p w14:paraId="37245D47"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10) адвокатские палаты;</w:t>
      </w:r>
    </w:p>
    <w:p w14:paraId="091B2E82" w14:textId="77777777" w:rsidR="00865EF2" w:rsidRPr="00865EF2" w:rsidRDefault="00865EF2">
      <w:pPr>
        <w:pStyle w:val="ConsPlusNormal"/>
        <w:spacing w:before="200" w:line="200" w:lineRule="auto"/>
        <w:ind w:firstLine="540"/>
        <w:jc w:val="both"/>
        <w:rPr>
          <w:rFonts w:ascii="Times New Roman" w:hAnsi="Times New Roman" w:cs="Times New Roman"/>
          <w:sz w:val="24"/>
          <w:szCs w:val="24"/>
        </w:rPr>
      </w:pPr>
      <w:r w:rsidRPr="00865EF2">
        <w:rPr>
          <w:rFonts w:ascii="Times New Roman" w:hAnsi="Times New Roman" w:cs="Times New Roman"/>
          <w:sz w:val="24"/>
          <w:szCs w:val="24"/>
        </w:rPr>
        <w:t>11) нотариальные палаты;</w:t>
      </w:r>
    </w:p>
    <w:p w14:paraId="72D3F02A" w14:textId="77777777" w:rsidR="00865EF2" w:rsidRPr="004E4FEE" w:rsidRDefault="00865EF2">
      <w:pPr>
        <w:pStyle w:val="ConsPlusNormal"/>
        <w:spacing w:before="200" w:line="200" w:lineRule="auto"/>
        <w:ind w:firstLine="540"/>
        <w:jc w:val="both"/>
        <w:rPr>
          <w:rFonts w:ascii="Times New Roman" w:hAnsi="Times New Roman" w:cs="Times New Roman"/>
          <w:b/>
          <w:bCs/>
          <w:sz w:val="24"/>
          <w:szCs w:val="24"/>
        </w:rPr>
      </w:pPr>
      <w:r w:rsidRPr="004E4FEE">
        <w:rPr>
          <w:rFonts w:ascii="Times New Roman" w:hAnsi="Times New Roman" w:cs="Times New Roman"/>
          <w:b/>
          <w:bCs/>
          <w:sz w:val="24"/>
          <w:szCs w:val="24"/>
        </w:rPr>
        <w:t xml:space="preserve">12) некоммерческие организации, включенные в предусмотренный </w:t>
      </w:r>
      <w:hyperlink r:id="rId318">
        <w:r w:rsidRPr="004E4FEE">
          <w:rPr>
            <w:rFonts w:ascii="Times New Roman" w:hAnsi="Times New Roman" w:cs="Times New Roman"/>
            <w:b/>
            <w:bCs/>
            <w:sz w:val="24"/>
            <w:szCs w:val="24"/>
          </w:rPr>
          <w:t>пунктом 10 статьи 13.1</w:t>
        </w:r>
      </w:hyperlink>
      <w:r w:rsidRPr="004E4FEE">
        <w:rPr>
          <w:rFonts w:ascii="Times New Roman" w:hAnsi="Times New Roman" w:cs="Times New Roman"/>
          <w:b/>
          <w:bCs/>
          <w:sz w:val="24"/>
          <w:szCs w:val="24"/>
        </w:rP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14:paraId="691F4BB6" w14:textId="4EA33F16" w:rsidR="00D07CAD" w:rsidRDefault="00D07CAD">
      <w:pPr>
        <w:rPr>
          <w:rFonts w:ascii="Times New Roman" w:hAnsi="Times New Roman" w:cs="Times New Roman"/>
          <w:b/>
          <w:bCs/>
          <w:sz w:val="24"/>
          <w:szCs w:val="24"/>
        </w:rPr>
      </w:pPr>
    </w:p>
    <w:p w14:paraId="54CD3100" w14:textId="77777777" w:rsidR="003D057A" w:rsidRDefault="003D057A">
      <w:pPr>
        <w:pStyle w:val="ConsPlusNormal"/>
        <w:spacing w:line="200" w:lineRule="auto"/>
      </w:pPr>
      <w:r>
        <w:rPr>
          <w:sz w:val="20"/>
        </w:rPr>
        <w:t xml:space="preserve">Документ предоставлен </w:t>
      </w:r>
      <w:hyperlink r:id="rId319">
        <w:r>
          <w:rPr>
            <w:color w:val="0000FF"/>
            <w:sz w:val="20"/>
          </w:rPr>
          <w:t>КонсультантПлюс</w:t>
        </w:r>
      </w:hyperlink>
      <w:r>
        <w:rPr>
          <w:sz w:val="20"/>
        </w:rPr>
        <w:br/>
      </w:r>
    </w:p>
    <w:p w14:paraId="5EDDA44A" w14:textId="77777777" w:rsidR="003D057A" w:rsidRDefault="003D057A">
      <w:pPr>
        <w:pStyle w:val="ConsPlusNormal"/>
        <w:spacing w:line="200" w:lineRule="auto"/>
        <w:jc w:val="both"/>
        <w:outlineLvl w:val="0"/>
      </w:pPr>
    </w:p>
    <w:p w14:paraId="77F49C2C" w14:textId="77777777" w:rsidR="003D057A" w:rsidRDefault="003D057A">
      <w:pPr>
        <w:pStyle w:val="ConsPlusNormal"/>
        <w:spacing w:line="200" w:lineRule="auto"/>
        <w:outlineLvl w:val="0"/>
      </w:pPr>
      <w:r>
        <w:rPr>
          <w:sz w:val="20"/>
        </w:rPr>
        <w:t>Зарегистрировано в Минюсте России 7 июня 2021 г. N 63814</w:t>
      </w:r>
    </w:p>
    <w:p w14:paraId="7E183665" w14:textId="77777777" w:rsidR="003D057A" w:rsidRDefault="003D057A">
      <w:pPr>
        <w:pStyle w:val="ConsPlusNormal"/>
        <w:pBdr>
          <w:bottom w:val="single" w:sz="6" w:space="0" w:color="auto"/>
        </w:pBdr>
        <w:spacing w:before="100" w:after="100"/>
        <w:jc w:val="both"/>
        <w:rPr>
          <w:sz w:val="2"/>
          <w:szCs w:val="2"/>
        </w:rPr>
      </w:pPr>
    </w:p>
    <w:p w14:paraId="01EBCEFC" w14:textId="77777777" w:rsidR="003D057A" w:rsidRDefault="003D057A">
      <w:pPr>
        <w:pStyle w:val="ConsPlusNormal"/>
        <w:spacing w:line="200" w:lineRule="auto"/>
        <w:jc w:val="both"/>
      </w:pPr>
    </w:p>
    <w:p w14:paraId="4E704AA0" w14:textId="77777777" w:rsidR="003D057A" w:rsidRDefault="003D057A">
      <w:pPr>
        <w:pStyle w:val="ConsPlusNormal"/>
        <w:spacing w:line="200" w:lineRule="auto"/>
        <w:jc w:val="center"/>
      </w:pPr>
      <w:r>
        <w:rPr>
          <w:sz w:val="20"/>
        </w:rPr>
        <w:t>МИНИСТЕРСТВО ФИНАНСОВ РОССИЙСКОЙ ФЕДЕРАЦИИ</w:t>
      </w:r>
    </w:p>
    <w:p w14:paraId="44EBB4FE" w14:textId="77777777" w:rsidR="003D057A" w:rsidRDefault="003D057A">
      <w:pPr>
        <w:pStyle w:val="ConsPlusNormal"/>
        <w:spacing w:line="200" w:lineRule="auto"/>
        <w:jc w:val="center"/>
      </w:pPr>
    </w:p>
    <w:p w14:paraId="218B4F17" w14:textId="77777777" w:rsidR="003D057A" w:rsidRDefault="003D057A">
      <w:pPr>
        <w:pStyle w:val="ConsPlusNormal"/>
        <w:spacing w:line="200" w:lineRule="auto"/>
        <w:jc w:val="center"/>
      </w:pPr>
      <w:r>
        <w:rPr>
          <w:sz w:val="20"/>
        </w:rPr>
        <w:t>ПРИКАЗ</w:t>
      </w:r>
    </w:p>
    <w:p w14:paraId="7865DE86" w14:textId="77777777" w:rsidR="003D057A" w:rsidRDefault="003D057A">
      <w:pPr>
        <w:pStyle w:val="ConsPlusNormal"/>
        <w:spacing w:line="200" w:lineRule="auto"/>
        <w:jc w:val="center"/>
      </w:pPr>
      <w:r>
        <w:rPr>
          <w:sz w:val="20"/>
        </w:rPr>
        <w:t>от 16 апреля 2021 г. N 62н</w:t>
      </w:r>
    </w:p>
    <w:p w14:paraId="7716AB38" w14:textId="77777777" w:rsidR="003D057A" w:rsidRDefault="003D057A">
      <w:pPr>
        <w:pStyle w:val="ConsPlusNormal"/>
        <w:spacing w:line="200" w:lineRule="auto"/>
        <w:jc w:val="center"/>
      </w:pPr>
    </w:p>
    <w:p w14:paraId="3BB37CF4" w14:textId="77777777" w:rsidR="003D057A" w:rsidRDefault="003D057A">
      <w:pPr>
        <w:pStyle w:val="ConsPlusNormal"/>
        <w:spacing w:line="200" w:lineRule="auto"/>
        <w:jc w:val="center"/>
      </w:pPr>
      <w:r>
        <w:rPr>
          <w:sz w:val="20"/>
        </w:rPr>
        <w:t>ОБ УТВЕРЖДЕНИИ ФЕДЕРАЛЬНОГО СТАНДАРТА</w:t>
      </w:r>
    </w:p>
    <w:p w14:paraId="6FCD6EFC" w14:textId="77777777" w:rsidR="003D057A" w:rsidRDefault="003D057A">
      <w:pPr>
        <w:pStyle w:val="ConsPlusNormal"/>
        <w:spacing w:line="200" w:lineRule="auto"/>
        <w:jc w:val="center"/>
      </w:pPr>
      <w:r>
        <w:rPr>
          <w:sz w:val="20"/>
        </w:rPr>
        <w:t>БУХГАЛТЕРСКОГО УЧЕТА ФСБУ 27/2021 "ДОКУМЕНТЫ</w:t>
      </w:r>
    </w:p>
    <w:p w14:paraId="3727AB4A" w14:textId="77777777" w:rsidR="003D057A" w:rsidRDefault="003D057A">
      <w:pPr>
        <w:pStyle w:val="ConsPlusNormal"/>
        <w:spacing w:line="200" w:lineRule="auto"/>
        <w:jc w:val="center"/>
      </w:pPr>
      <w:r>
        <w:rPr>
          <w:sz w:val="20"/>
        </w:rPr>
        <w:t>И ДОКУМЕНТООБОРОТ В БУХГАЛТЕРСКОМ УЧЕТЕ"</w:t>
      </w:r>
    </w:p>
    <w:p w14:paraId="07E30589" w14:textId="77777777" w:rsidR="003D057A" w:rsidRDefault="003D0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057A" w14:paraId="21DCCC4F" w14:textId="77777777">
        <w:tc>
          <w:tcPr>
            <w:tcW w:w="60" w:type="dxa"/>
            <w:tcBorders>
              <w:top w:val="nil"/>
              <w:left w:val="nil"/>
              <w:bottom w:val="nil"/>
              <w:right w:val="nil"/>
            </w:tcBorders>
            <w:shd w:val="clear" w:color="auto" w:fill="CED3F1"/>
            <w:tcMar>
              <w:top w:w="0" w:type="dxa"/>
              <w:left w:w="0" w:type="dxa"/>
              <w:bottom w:w="0" w:type="dxa"/>
              <w:right w:w="0" w:type="dxa"/>
            </w:tcMar>
          </w:tcPr>
          <w:p w14:paraId="2B580F78" w14:textId="77777777" w:rsidR="003D057A" w:rsidRDefault="003D0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5638FF" w14:textId="77777777" w:rsidR="003D057A" w:rsidRDefault="003D0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576A3" w14:textId="77777777" w:rsidR="003D057A" w:rsidRDefault="003D057A">
            <w:pPr>
              <w:pStyle w:val="ConsPlusNormal"/>
              <w:spacing w:line="200" w:lineRule="auto"/>
              <w:jc w:val="center"/>
            </w:pPr>
            <w:r>
              <w:rPr>
                <w:color w:val="392C69"/>
                <w:sz w:val="20"/>
              </w:rPr>
              <w:t>Список изменяющих документов</w:t>
            </w:r>
          </w:p>
          <w:p w14:paraId="1235298D" w14:textId="77777777" w:rsidR="003D057A" w:rsidRDefault="003D057A">
            <w:pPr>
              <w:pStyle w:val="ConsPlusNormal"/>
              <w:spacing w:line="200" w:lineRule="auto"/>
              <w:jc w:val="center"/>
            </w:pPr>
            <w:r>
              <w:rPr>
                <w:color w:val="392C69"/>
                <w:sz w:val="20"/>
              </w:rPr>
              <w:t xml:space="preserve">(в ред. </w:t>
            </w:r>
            <w:hyperlink r:id="rId320">
              <w:r>
                <w:rPr>
                  <w:color w:val="0000FF"/>
                  <w:sz w:val="20"/>
                </w:rPr>
                <w:t>Приказа</w:t>
              </w:r>
            </w:hyperlink>
            <w:r>
              <w:rPr>
                <w:color w:val="392C69"/>
                <w:sz w:val="20"/>
              </w:rPr>
              <w:t xml:space="preserve"> Минфина России от 23.12.2021 N 224н)</w:t>
            </w:r>
          </w:p>
        </w:tc>
        <w:tc>
          <w:tcPr>
            <w:tcW w:w="113" w:type="dxa"/>
            <w:tcBorders>
              <w:top w:val="nil"/>
              <w:left w:val="nil"/>
              <w:bottom w:val="nil"/>
              <w:right w:val="nil"/>
            </w:tcBorders>
            <w:shd w:val="clear" w:color="auto" w:fill="F4F3F8"/>
            <w:tcMar>
              <w:top w:w="0" w:type="dxa"/>
              <w:left w:w="0" w:type="dxa"/>
              <w:bottom w:w="0" w:type="dxa"/>
              <w:right w:w="0" w:type="dxa"/>
            </w:tcMar>
          </w:tcPr>
          <w:p w14:paraId="1C87D400" w14:textId="77777777" w:rsidR="003D057A" w:rsidRDefault="003D057A">
            <w:pPr>
              <w:pStyle w:val="ConsPlusNormal"/>
            </w:pPr>
          </w:p>
        </w:tc>
      </w:tr>
    </w:tbl>
    <w:p w14:paraId="2E96B10A" w14:textId="77777777" w:rsidR="003D057A" w:rsidRDefault="003D057A">
      <w:pPr>
        <w:pStyle w:val="ConsPlusNormal"/>
        <w:spacing w:line="200" w:lineRule="auto"/>
        <w:jc w:val="both"/>
      </w:pPr>
    </w:p>
    <w:p w14:paraId="6612AB44" w14:textId="77777777" w:rsidR="003D057A" w:rsidRDefault="003D057A">
      <w:pPr>
        <w:pStyle w:val="ConsPlusNormal"/>
        <w:spacing w:line="200" w:lineRule="auto"/>
        <w:ind w:firstLine="540"/>
        <w:jc w:val="both"/>
      </w:pPr>
      <w:r>
        <w:rPr>
          <w:sz w:val="20"/>
        </w:rPr>
        <w:t xml:space="preserve">В соответствии с </w:t>
      </w:r>
      <w:hyperlink r:id="rId321">
        <w:r>
          <w:rPr>
            <w:color w:val="0000FF"/>
            <w:sz w:val="20"/>
          </w:rPr>
          <w:t>пунктом 2 части 1 статьи 23</w:t>
        </w:r>
      </w:hyperlink>
      <w:r>
        <w:rPr>
          <w:sz w:val="20"/>
        </w:rPr>
        <w:t xml:space="preserve"> и </w:t>
      </w:r>
      <w:hyperlink r:id="rId322">
        <w:r>
          <w:rPr>
            <w:color w:val="0000FF"/>
            <w:sz w:val="20"/>
          </w:rPr>
          <w:t>пунктом 2 части 1 статьи 28</w:t>
        </w:r>
      </w:hyperlink>
      <w:r>
        <w:rPr>
          <w:sz w:val="20"/>
        </w:rPr>
        <w:t xml:space="preserve"> Федерального закона от 6 декабря 2011 г. N 402-ФЗ "О бухгалтерском учете" (Собрание законодательства Российской Федерации, 2011, N 50, ст. 7344; 2019, N 30, ст. 4149), </w:t>
      </w:r>
      <w:hyperlink r:id="rId323">
        <w:r>
          <w:rPr>
            <w:color w:val="0000FF"/>
            <w:sz w:val="20"/>
          </w:rPr>
          <w:t>подпунктом 5.2.21(1) пункта 5.2</w:t>
        </w:r>
      </w:hyperlink>
      <w:r>
        <w:rPr>
          <w:sz w:val="20"/>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2020, N 6, ст. 698), </w:t>
      </w:r>
      <w:hyperlink r:id="rId324">
        <w:r>
          <w:rPr>
            <w:color w:val="0000FF"/>
            <w:sz w:val="20"/>
          </w:rPr>
          <w:t>программой</w:t>
        </w:r>
      </w:hyperlink>
      <w:r>
        <w:rPr>
          <w:sz w:val="20"/>
        </w:rPr>
        <w:t xml:space="preserve"> разработки федеральных стандартов бухгалтерского учета на 2019 - 2021 гг., утвержденной приказом Министерства финансов Российской Федерации от 5 июня 2019 г. N 83н (зарегистрирован Министерством юстиции Российской Федерации 27 июня 2019 г., регистрационный N 55062), приказываю:</w:t>
      </w:r>
    </w:p>
    <w:p w14:paraId="75413959" w14:textId="77777777" w:rsidR="003D057A" w:rsidRDefault="003D057A">
      <w:pPr>
        <w:pStyle w:val="ConsPlusNormal"/>
        <w:spacing w:before="200" w:line="200" w:lineRule="auto"/>
        <w:ind w:firstLine="540"/>
        <w:jc w:val="both"/>
      </w:pPr>
      <w:r>
        <w:rPr>
          <w:sz w:val="20"/>
        </w:rPr>
        <w:t xml:space="preserve">1. Утвердить прилагаемый Федеральный </w:t>
      </w:r>
      <w:hyperlink w:anchor="P32">
        <w:r>
          <w:rPr>
            <w:color w:val="0000FF"/>
            <w:sz w:val="20"/>
          </w:rPr>
          <w:t>стандарт</w:t>
        </w:r>
      </w:hyperlink>
      <w:r>
        <w:rPr>
          <w:sz w:val="20"/>
        </w:rPr>
        <w:t xml:space="preserve"> бухгалтерского учета ФСБУ 27/2021 "Документы и документооборот в бухгалтерском учете" (далее - Стандарт).</w:t>
      </w:r>
    </w:p>
    <w:p w14:paraId="62420FE1" w14:textId="77777777" w:rsidR="003D057A" w:rsidRDefault="003D057A">
      <w:pPr>
        <w:pStyle w:val="ConsPlusNormal"/>
        <w:spacing w:before="200" w:line="200" w:lineRule="auto"/>
        <w:ind w:firstLine="540"/>
        <w:jc w:val="both"/>
      </w:pPr>
      <w:bookmarkStart w:id="30" w:name="P17"/>
      <w:bookmarkEnd w:id="30"/>
      <w:r>
        <w:rPr>
          <w:sz w:val="20"/>
        </w:rPr>
        <w:t xml:space="preserve">2. Установить, что </w:t>
      </w:r>
      <w:hyperlink w:anchor="P32">
        <w:r>
          <w:rPr>
            <w:color w:val="0000FF"/>
            <w:sz w:val="20"/>
          </w:rPr>
          <w:t>Стандарт</w:t>
        </w:r>
      </w:hyperlink>
      <w:r>
        <w:rPr>
          <w:sz w:val="20"/>
        </w:rPr>
        <w:t xml:space="preserve"> применяется с 1 января 2022 года, за исключением </w:t>
      </w:r>
      <w:hyperlink w:anchor="P100">
        <w:r>
          <w:rPr>
            <w:color w:val="0000FF"/>
            <w:sz w:val="20"/>
          </w:rPr>
          <w:t>абзаца первого пункта 25</w:t>
        </w:r>
      </w:hyperlink>
      <w:r>
        <w:rPr>
          <w:sz w:val="20"/>
        </w:rPr>
        <w:t xml:space="preserve"> Стандарта, который применяется с 1 января 2024 года. Организация может принять решение о применении настоящего </w:t>
      </w:r>
      <w:hyperlink w:anchor="P32">
        <w:r>
          <w:rPr>
            <w:color w:val="0000FF"/>
            <w:sz w:val="20"/>
          </w:rPr>
          <w:t>Стандарта</w:t>
        </w:r>
      </w:hyperlink>
      <w:r>
        <w:rPr>
          <w:sz w:val="20"/>
        </w:rPr>
        <w:t xml:space="preserve"> до указанных сроков.</w:t>
      </w:r>
    </w:p>
    <w:p w14:paraId="1B681105" w14:textId="77777777" w:rsidR="003D057A" w:rsidRDefault="003D057A">
      <w:pPr>
        <w:pStyle w:val="ConsPlusNormal"/>
        <w:spacing w:line="200" w:lineRule="auto"/>
        <w:jc w:val="both"/>
      </w:pPr>
      <w:r>
        <w:rPr>
          <w:sz w:val="20"/>
        </w:rPr>
        <w:t xml:space="preserve">(п. 2 в ред. </w:t>
      </w:r>
      <w:hyperlink r:id="rId325">
        <w:r>
          <w:rPr>
            <w:color w:val="0000FF"/>
            <w:sz w:val="20"/>
          </w:rPr>
          <w:t>Приказа</w:t>
        </w:r>
      </w:hyperlink>
      <w:r>
        <w:rPr>
          <w:sz w:val="20"/>
        </w:rPr>
        <w:t xml:space="preserve"> Минфина России от 23.12.2021 N 224н)</w:t>
      </w:r>
    </w:p>
    <w:p w14:paraId="02619DF9" w14:textId="77777777" w:rsidR="003D057A" w:rsidRDefault="003D057A">
      <w:pPr>
        <w:pStyle w:val="ConsPlusNormal"/>
        <w:spacing w:line="200" w:lineRule="auto"/>
        <w:jc w:val="both"/>
      </w:pPr>
    </w:p>
    <w:p w14:paraId="75F612ED" w14:textId="77777777" w:rsidR="003D057A" w:rsidRDefault="003D057A">
      <w:pPr>
        <w:pStyle w:val="ConsPlusNormal"/>
        <w:spacing w:line="200" w:lineRule="auto"/>
        <w:jc w:val="right"/>
      </w:pPr>
      <w:r>
        <w:rPr>
          <w:sz w:val="20"/>
        </w:rPr>
        <w:t>Министр</w:t>
      </w:r>
    </w:p>
    <w:p w14:paraId="7C40F426" w14:textId="77777777" w:rsidR="003D057A" w:rsidRDefault="003D057A">
      <w:pPr>
        <w:pStyle w:val="ConsPlusNormal"/>
        <w:spacing w:line="200" w:lineRule="auto"/>
        <w:jc w:val="right"/>
      </w:pPr>
      <w:r>
        <w:rPr>
          <w:sz w:val="20"/>
        </w:rPr>
        <w:t>А.Г.СИЛУАНОВ</w:t>
      </w:r>
    </w:p>
    <w:p w14:paraId="62E355DB" w14:textId="77777777" w:rsidR="003D057A" w:rsidRDefault="003D057A">
      <w:pPr>
        <w:pStyle w:val="ConsPlusNormal"/>
        <w:spacing w:line="200" w:lineRule="auto"/>
        <w:jc w:val="both"/>
      </w:pPr>
    </w:p>
    <w:p w14:paraId="46619CBB" w14:textId="77777777" w:rsidR="003D057A" w:rsidRDefault="003D057A">
      <w:pPr>
        <w:pStyle w:val="ConsPlusNormal"/>
        <w:spacing w:line="200" w:lineRule="auto"/>
        <w:jc w:val="both"/>
      </w:pPr>
    </w:p>
    <w:p w14:paraId="29C69A89" w14:textId="77777777" w:rsidR="003D057A" w:rsidRDefault="003D057A">
      <w:pPr>
        <w:pStyle w:val="ConsPlusNormal"/>
        <w:spacing w:line="200" w:lineRule="auto"/>
        <w:jc w:val="both"/>
      </w:pPr>
    </w:p>
    <w:p w14:paraId="43234320" w14:textId="77777777" w:rsidR="003D057A" w:rsidRDefault="003D057A">
      <w:pPr>
        <w:pStyle w:val="ConsPlusNormal"/>
        <w:spacing w:line="200" w:lineRule="auto"/>
        <w:jc w:val="both"/>
      </w:pPr>
    </w:p>
    <w:p w14:paraId="3AD2F5CC" w14:textId="77777777" w:rsidR="003D057A" w:rsidRDefault="003D057A">
      <w:pPr>
        <w:pStyle w:val="ConsPlusNormal"/>
        <w:spacing w:line="200" w:lineRule="auto"/>
        <w:jc w:val="both"/>
      </w:pPr>
    </w:p>
    <w:p w14:paraId="4A2C5E69" w14:textId="77777777" w:rsidR="003D057A" w:rsidRPr="003D057A" w:rsidRDefault="003D057A">
      <w:pPr>
        <w:pStyle w:val="ConsPlusNormal"/>
        <w:spacing w:line="200" w:lineRule="auto"/>
        <w:jc w:val="right"/>
        <w:outlineLvl w:val="0"/>
        <w:rPr>
          <w:rFonts w:ascii="Times New Roman" w:hAnsi="Times New Roman" w:cs="Times New Roman"/>
          <w:sz w:val="24"/>
          <w:szCs w:val="24"/>
        </w:rPr>
      </w:pPr>
      <w:r w:rsidRPr="003D057A">
        <w:rPr>
          <w:rFonts w:ascii="Times New Roman" w:hAnsi="Times New Roman" w:cs="Times New Roman"/>
          <w:sz w:val="24"/>
          <w:szCs w:val="24"/>
        </w:rPr>
        <w:t>Утвержден</w:t>
      </w:r>
    </w:p>
    <w:p w14:paraId="232ED10A" w14:textId="77777777" w:rsidR="003D057A" w:rsidRPr="003D057A" w:rsidRDefault="003D057A">
      <w:pPr>
        <w:pStyle w:val="ConsPlusNormal"/>
        <w:spacing w:line="200" w:lineRule="auto"/>
        <w:jc w:val="right"/>
        <w:rPr>
          <w:rFonts w:ascii="Times New Roman" w:hAnsi="Times New Roman" w:cs="Times New Roman"/>
          <w:sz w:val="24"/>
          <w:szCs w:val="24"/>
        </w:rPr>
      </w:pPr>
      <w:r w:rsidRPr="003D057A">
        <w:rPr>
          <w:rFonts w:ascii="Times New Roman" w:hAnsi="Times New Roman" w:cs="Times New Roman"/>
          <w:sz w:val="24"/>
          <w:szCs w:val="24"/>
        </w:rPr>
        <w:t>приказом Министерства финансов</w:t>
      </w:r>
    </w:p>
    <w:p w14:paraId="56163FE1" w14:textId="77777777" w:rsidR="003D057A" w:rsidRPr="003D057A" w:rsidRDefault="003D057A">
      <w:pPr>
        <w:pStyle w:val="ConsPlusNormal"/>
        <w:spacing w:line="200" w:lineRule="auto"/>
        <w:jc w:val="right"/>
        <w:rPr>
          <w:rFonts w:ascii="Times New Roman" w:hAnsi="Times New Roman" w:cs="Times New Roman"/>
          <w:sz w:val="24"/>
          <w:szCs w:val="24"/>
        </w:rPr>
      </w:pPr>
      <w:r w:rsidRPr="003D057A">
        <w:rPr>
          <w:rFonts w:ascii="Times New Roman" w:hAnsi="Times New Roman" w:cs="Times New Roman"/>
          <w:sz w:val="24"/>
          <w:szCs w:val="24"/>
        </w:rPr>
        <w:t>Российской Федерации</w:t>
      </w:r>
    </w:p>
    <w:p w14:paraId="2E9D6D03" w14:textId="77777777" w:rsidR="003D057A" w:rsidRPr="003D057A" w:rsidRDefault="003D057A">
      <w:pPr>
        <w:pStyle w:val="ConsPlusNormal"/>
        <w:spacing w:line="200" w:lineRule="auto"/>
        <w:jc w:val="right"/>
        <w:rPr>
          <w:rFonts w:ascii="Times New Roman" w:hAnsi="Times New Roman" w:cs="Times New Roman"/>
          <w:sz w:val="24"/>
          <w:szCs w:val="24"/>
        </w:rPr>
      </w:pPr>
      <w:r w:rsidRPr="003D057A">
        <w:rPr>
          <w:rFonts w:ascii="Times New Roman" w:hAnsi="Times New Roman" w:cs="Times New Roman"/>
          <w:sz w:val="24"/>
          <w:szCs w:val="24"/>
        </w:rPr>
        <w:t>от 16.04.2021 N 62н</w:t>
      </w:r>
    </w:p>
    <w:p w14:paraId="686BD07F" w14:textId="77777777" w:rsidR="003D057A" w:rsidRPr="003D057A" w:rsidRDefault="003D057A">
      <w:pPr>
        <w:pStyle w:val="ConsPlusNormal"/>
        <w:spacing w:line="200" w:lineRule="auto"/>
        <w:jc w:val="both"/>
        <w:rPr>
          <w:rFonts w:ascii="Times New Roman" w:hAnsi="Times New Roman" w:cs="Times New Roman"/>
          <w:sz w:val="24"/>
          <w:szCs w:val="24"/>
        </w:rPr>
      </w:pPr>
    </w:p>
    <w:p w14:paraId="0B2A9220" w14:textId="77777777" w:rsidR="003D057A" w:rsidRPr="003D057A" w:rsidRDefault="003D057A">
      <w:pPr>
        <w:pStyle w:val="ConsPlusNormal"/>
        <w:spacing w:line="200" w:lineRule="auto"/>
        <w:jc w:val="center"/>
        <w:rPr>
          <w:rFonts w:ascii="Times New Roman" w:hAnsi="Times New Roman" w:cs="Times New Roman"/>
          <w:b/>
          <w:bCs/>
          <w:sz w:val="24"/>
          <w:szCs w:val="24"/>
        </w:rPr>
      </w:pPr>
      <w:r w:rsidRPr="003D057A">
        <w:rPr>
          <w:rFonts w:ascii="Times New Roman" w:hAnsi="Times New Roman" w:cs="Times New Roman"/>
          <w:b/>
          <w:bCs/>
          <w:sz w:val="24"/>
          <w:szCs w:val="24"/>
        </w:rPr>
        <w:t>ФЕДЕРАЛЬНЫЙ СТАНДАРТ</w:t>
      </w:r>
    </w:p>
    <w:p w14:paraId="7B347E02" w14:textId="77777777" w:rsidR="003D057A" w:rsidRPr="003D057A" w:rsidRDefault="003D057A">
      <w:pPr>
        <w:pStyle w:val="ConsPlusNormal"/>
        <w:spacing w:line="200" w:lineRule="auto"/>
        <w:jc w:val="center"/>
        <w:rPr>
          <w:rFonts w:ascii="Times New Roman" w:hAnsi="Times New Roman" w:cs="Times New Roman"/>
          <w:b/>
          <w:bCs/>
          <w:sz w:val="24"/>
          <w:szCs w:val="24"/>
        </w:rPr>
      </w:pPr>
      <w:r w:rsidRPr="003D057A">
        <w:rPr>
          <w:rFonts w:ascii="Times New Roman" w:hAnsi="Times New Roman" w:cs="Times New Roman"/>
          <w:b/>
          <w:bCs/>
          <w:sz w:val="24"/>
          <w:szCs w:val="24"/>
        </w:rPr>
        <w:t>БУХГАЛТЕРСКОГО УЧЕТА ФСБУ 27/2021 "ДОКУМЕНТЫ</w:t>
      </w:r>
    </w:p>
    <w:p w14:paraId="27D30F42" w14:textId="77777777" w:rsidR="003D057A" w:rsidRPr="003D057A" w:rsidRDefault="003D057A">
      <w:pPr>
        <w:pStyle w:val="ConsPlusNormal"/>
        <w:spacing w:line="200" w:lineRule="auto"/>
        <w:jc w:val="center"/>
        <w:rPr>
          <w:rFonts w:ascii="Times New Roman" w:hAnsi="Times New Roman" w:cs="Times New Roman"/>
          <w:b/>
          <w:bCs/>
          <w:sz w:val="24"/>
          <w:szCs w:val="24"/>
        </w:rPr>
      </w:pPr>
      <w:r w:rsidRPr="003D057A">
        <w:rPr>
          <w:rFonts w:ascii="Times New Roman" w:hAnsi="Times New Roman" w:cs="Times New Roman"/>
          <w:b/>
          <w:bCs/>
          <w:sz w:val="24"/>
          <w:szCs w:val="24"/>
        </w:rPr>
        <w:t>И ДОКУМЕНТООБОРОТ В БУХГАЛТЕРСКОМ УЧЕТЕ"</w:t>
      </w:r>
    </w:p>
    <w:p w14:paraId="66FD2C9E" w14:textId="77777777" w:rsidR="003D057A" w:rsidRPr="003D057A" w:rsidRDefault="003D057A">
      <w:pPr>
        <w:pStyle w:val="ConsPlusNormal"/>
        <w:spacing w:line="200" w:lineRule="auto"/>
        <w:jc w:val="both"/>
        <w:rPr>
          <w:rFonts w:ascii="Times New Roman" w:hAnsi="Times New Roman" w:cs="Times New Roman"/>
          <w:b/>
          <w:bCs/>
          <w:sz w:val="24"/>
          <w:szCs w:val="24"/>
        </w:rPr>
      </w:pPr>
    </w:p>
    <w:p w14:paraId="19A59AD8" w14:textId="77777777" w:rsidR="003D057A" w:rsidRPr="003D057A" w:rsidRDefault="003D057A">
      <w:pPr>
        <w:pStyle w:val="ConsPlusNormal"/>
        <w:spacing w:line="200" w:lineRule="auto"/>
        <w:jc w:val="center"/>
        <w:outlineLvl w:val="1"/>
        <w:rPr>
          <w:rFonts w:ascii="Times New Roman" w:hAnsi="Times New Roman" w:cs="Times New Roman"/>
          <w:sz w:val="24"/>
          <w:szCs w:val="24"/>
        </w:rPr>
      </w:pPr>
      <w:r w:rsidRPr="003D057A">
        <w:rPr>
          <w:rFonts w:ascii="Times New Roman" w:hAnsi="Times New Roman" w:cs="Times New Roman"/>
          <w:sz w:val="24"/>
          <w:szCs w:val="24"/>
        </w:rPr>
        <w:t>I. Общие положения</w:t>
      </w:r>
    </w:p>
    <w:p w14:paraId="01320419" w14:textId="77777777" w:rsidR="003D057A" w:rsidRPr="003D057A" w:rsidRDefault="003D057A">
      <w:pPr>
        <w:pStyle w:val="ConsPlusNormal"/>
        <w:spacing w:line="200" w:lineRule="auto"/>
        <w:jc w:val="both"/>
        <w:rPr>
          <w:rFonts w:ascii="Times New Roman" w:hAnsi="Times New Roman" w:cs="Times New Roman"/>
          <w:sz w:val="24"/>
          <w:szCs w:val="24"/>
        </w:rPr>
      </w:pPr>
    </w:p>
    <w:p w14:paraId="76D3EC53" w14:textId="77777777" w:rsidR="003D057A" w:rsidRPr="003D057A" w:rsidRDefault="003D057A">
      <w:pPr>
        <w:pStyle w:val="ConsPlusNormal"/>
        <w:spacing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 Настоящий федеральный стандарт бухгалтерского учета (далее - Стандарт) устанавливает требования к документам бухгалтерского учета и документообороту в бухгалтерском учете экономических субъектов, за исключением организаций бюджетной сферы.</w:t>
      </w:r>
    </w:p>
    <w:p w14:paraId="3B1E23AA"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 Для целей настоящего Стандарта:</w:t>
      </w:r>
    </w:p>
    <w:p w14:paraId="0E4B0B59" w14:textId="77777777" w:rsidR="003D057A" w:rsidRPr="003D057A" w:rsidRDefault="003D057A">
      <w:pPr>
        <w:pStyle w:val="ConsPlusNormal"/>
        <w:spacing w:before="200" w:line="200" w:lineRule="auto"/>
        <w:ind w:firstLine="540"/>
        <w:jc w:val="both"/>
        <w:rPr>
          <w:rFonts w:ascii="Times New Roman" w:hAnsi="Times New Roman" w:cs="Times New Roman"/>
          <w:b/>
          <w:bCs/>
          <w:sz w:val="24"/>
          <w:szCs w:val="24"/>
        </w:rPr>
      </w:pPr>
      <w:r w:rsidRPr="003D057A">
        <w:rPr>
          <w:rFonts w:ascii="Times New Roman" w:hAnsi="Times New Roman" w:cs="Times New Roman"/>
          <w:b/>
          <w:bCs/>
          <w:sz w:val="24"/>
          <w:szCs w:val="24"/>
        </w:rPr>
        <w:t>а) под документами бухгалтерского учета понимаются первичные учетные документы и регистры бухгалтерского учета;</w:t>
      </w:r>
    </w:p>
    <w:p w14:paraId="6FFF1FF5" w14:textId="77777777" w:rsidR="003D057A" w:rsidRPr="003D057A" w:rsidRDefault="003D057A">
      <w:pPr>
        <w:pStyle w:val="ConsPlusNormal"/>
        <w:spacing w:before="200" w:line="200" w:lineRule="auto"/>
        <w:ind w:firstLine="540"/>
        <w:jc w:val="both"/>
        <w:rPr>
          <w:rFonts w:ascii="Times New Roman" w:hAnsi="Times New Roman" w:cs="Times New Roman"/>
          <w:b/>
          <w:bCs/>
          <w:sz w:val="24"/>
          <w:szCs w:val="24"/>
        </w:rPr>
      </w:pPr>
      <w:r w:rsidRPr="003D057A">
        <w:rPr>
          <w:rFonts w:ascii="Times New Roman" w:hAnsi="Times New Roman" w:cs="Times New Roman"/>
          <w:b/>
          <w:bCs/>
          <w:sz w:val="24"/>
          <w:szCs w:val="24"/>
        </w:rPr>
        <w:t>б) под документооборотом в бухгалтерском учете понимается движение документов бухгалтерского учета в экономическом субъекте с момента их составления до завершения исполнения (в частности, использования для составления бухгалтерской (финансовой) отчетности, помещения в архив).</w:t>
      </w:r>
    </w:p>
    <w:p w14:paraId="2979F6E9"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3. В случаях, установленных нормативными актами Центрального банка Российской Федерации, принимаемыми в соответствии с Федеральным </w:t>
      </w:r>
      <w:hyperlink r:id="rId326">
        <w:r w:rsidRPr="003D057A">
          <w:rPr>
            <w:rFonts w:ascii="Times New Roman" w:hAnsi="Times New Roman" w:cs="Times New Roman"/>
            <w:color w:val="0000FF"/>
            <w:sz w:val="24"/>
            <w:szCs w:val="24"/>
          </w:rPr>
          <w:t>законом</w:t>
        </w:r>
      </w:hyperlink>
      <w:r w:rsidRPr="003D057A">
        <w:rPr>
          <w:rFonts w:ascii="Times New Roman" w:hAnsi="Times New Roman" w:cs="Times New Roman"/>
          <w:sz w:val="24"/>
          <w:szCs w:val="24"/>
        </w:rPr>
        <w:t xml:space="preserve"> от 6 декабря 2011 г. N 402-ФЗ "О бухгалтерском учете" (Собрание законодательства Российской Федерации, 2011, N 50, ст. 7344; 2019, N 30, ст. 4149) (далее - Федеральный закон "О бухгалтерском учете"), кредитные и некредитные финансовые организации, регулирование деятельности которых осуществляет Центральный банк Российской Федерации, не применяют </w:t>
      </w:r>
      <w:hyperlink w:anchor="P47">
        <w:r w:rsidRPr="003D057A">
          <w:rPr>
            <w:rFonts w:ascii="Times New Roman" w:hAnsi="Times New Roman" w:cs="Times New Roman"/>
            <w:color w:val="0000FF"/>
            <w:sz w:val="24"/>
            <w:szCs w:val="24"/>
          </w:rPr>
          <w:t>пункты 5</w:t>
        </w:r>
      </w:hyperlink>
      <w:r w:rsidRPr="003D057A">
        <w:rPr>
          <w:rFonts w:ascii="Times New Roman" w:hAnsi="Times New Roman" w:cs="Times New Roman"/>
          <w:sz w:val="24"/>
          <w:szCs w:val="24"/>
        </w:rPr>
        <w:t xml:space="preserve"> - </w:t>
      </w:r>
      <w:hyperlink w:anchor="P51">
        <w:r w:rsidRPr="003D057A">
          <w:rPr>
            <w:rFonts w:ascii="Times New Roman" w:hAnsi="Times New Roman" w:cs="Times New Roman"/>
            <w:color w:val="0000FF"/>
            <w:sz w:val="24"/>
            <w:szCs w:val="24"/>
          </w:rPr>
          <w:t>7</w:t>
        </w:r>
      </w:hyperlink>
      <w:r w:rsidRPr="003D057A">
        <w:rPr>
          <w:rFonts w:ascii="Times New Roman" w:hAnsi="Times New Roman" w:cs="Times New Roman"/>
          <w:sz w:val="24"/>
          <w:szCs w:val="24"/>
        </w:rPr>
        <w:t xml:space="preserve">, </w:t>
      </w:r>
      <w:hyperlink w:anchor="P92">
        <w:r w:rsidRPr="003D057A">
          <w:rPr>
            <w:rFonts w:ascii="Times New Roman" w:hAnsi="Times New Roman" w:cs="Times New Roman"/>
            <w:color w:val="0000FF"/>
            <w:sz w:val="24"/>
            <w:szCs w:val="24"/>
          </w:rPr>
          <w:t>22</w:t>
        </w:r>
      </w:hyperlink>
      <w:r w:rsidRPr="003D057A">
        <w:rPr>
          <w:rFonts w:ascii="Times New Roman" w:hAnsi="Times New Roman" w:cs="Times New Roman"/>
          <w:sz w:val="24"/>
          <w:szCs w:val="24"/>
        </w:rPr>
        <w:t xml:space="preserve"> настоящего Стандарта.</w:t>
      </w:r>
    </w:p>
    <w:p w14:paraId="47021AB1" w14:textId="77777777" w:rsidR="003D057A" w:rsidRPr="003D057A" w:rsidRDefault="003D057A">
      <w:pPr>
        <w:pStyle w:val="ConsPlusNormal"/>
        <w:spacing w:line="200" w:lineRule="auto"/>
        <w:jc w:val="both"/>
        <w:rPr>
          <w:rFonts w:ascii="Times New Roman" w:hAnsi="Times New Roman" w:cs="Times New Roman"/>
          <w:sz w:val="24"/>
          <w:szCs w:val="24"/>
        </w:rPr>
      </w:pPr>
    </w:p>
    <w:p w14:paraId="36C6CE2B" w14:textId="77777777" w:rsidR="003D057A" w:rsidRPr="003D057A" w:rsidRDefault="003D057A">
      <w:pPr>
        <w:pStyle w:val="ConsPlusNormal"/>
        <w:spacing w:line="200" w:lineRule="auto"/>
        <w:jc w:val="center"/>
        <w:outlineLvl w:val="1"/>
        <w:rPr>
          <w:rFonts w:ascii="Times New Roman" w:hAnsi="Times New Roman" w:cs="Times New Roman"/>
          <w:sz w:val="24"/>
          <w:szCs w:val="24"/>
        </w:rPr>
      </w:pPr>
      <w:r w:rsidRPr="003D057A">
        <w:rPr>
          <w:rFonts w:ascii="Times New Roman" w:hAnsi="Times New Roman" w:cs="Times New Roman"/>
          <w:sz w:val="24"/>
          <w:szCs w:val="24"/>
        </w:rPr>
        <w:t>II. Требования к документам бухгалтерского учета</w:t>
      </w:r>
    </w:p>
    <w:p w14:paraId="03E0279C" w14:textId="77777777" w:rsidR="003D057A" w:rsidRPr="003D057A" w:rsidRDefault="003D057A">
      <w:pPr>
        <w:pStyle w:val="ConsPlusNormal"/>
        <w:spacing w:line="200" w:lineRule="auto"/>
        <w:jc w:val="both"/>
        <w:rPr>
          <w:rFonts w:ascii="Times New Roman" w:hAnsi="Times New Roman" w:cs="Times New Roman"/>
          <w:sz w:val="24"/>
          <w:szCs w:val="24"/>
        </w:rPr>
      </w:pPr>
    </w:p>
    <w:p w14:paraId="495C32EF" w14:textId="77777777" w:rsidR="003D057A" w:rsidRPr="003D057A" w:rsidRDefault="003D057A">
      <w:pPr>
        <w:pStyle w:val="ConsPlusNormal"/>
        <w:spacing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4. Документы бухгалтерского учета должны соответствовать требованиям, установленным Федеральным </w:t>
      </w:r>
      <w:hyperlink r:id="rId327">
        <w:r w:rsidRPr="003D057A">
          <w:rPr>
            <w:rFonts w:ascii="Times New Roman" w:hAnsi="Times New Roman" w:cs="Times New Roman"/>
            <w:color w:val="0000FF"/>
            <w:sz w:val="24"/>
            <w:szCs w:val="24"/>
          </w:rPr>
          <w:t>законом</w:t>
        </w:r>
      </w:hyperlink>
      <w:r w:rsidRPr="003D057A">
        <w:rPr>
          <w:rFonts w:ascii="Times New Roman" w:hAnsi="Times New Roman" w:cs="Times New Roman"/>
          <w:sz w:val="24"/>
          <w:szCs w:val="24"/>
        </w:rPr>
        <w:t xml:space="preserve"> "О бухгалтерском учете", а также настоящим Стандартом.</w:t>
      </w:r>
    </w:p>
    <w:p w14:paraId="711ADB8E" w14:textId="77777777" w:rsidR="003D057A" w:rsidRPr="003D057A" w:rsidRDefault="003D057A">
      <w:pPr>
        <w:pStyle w:val="ConsPlusNormal"/>
        <w:spacing w:before="200" w:line="200" w:lineRule="auto"/>
        <w:ind w:firstLine="540"/>
        <w:jc w:val="both"/>
        <w:rPr>
          <w:rFonts w:ascii="Times New Roman" w:hAnsi="Times New Roman" w:cs="Times New Roman"/>
          <w:b/>
          <w:bCs/>
          <w:sz w:val="24"/>
          <w:szCs w:val="24"/>
        </w:rPr>
      </w:pPr>
      <w:bookmarkStart w:id="31" w:name="P47"/>
      <w:bookmarkEnd w:id="31"/>
      <w:r w:rsidRPr="003D057A">
        <w:rPr>
          <w:rFonts w:ascii="Times New Roman" w:hAnsi="Times New Roman" w:cs="Times New Roman"/>
          <w:b/>
          <w:bCs/>
          <w:sz w:val="24"/>
          <w:szCs w:val="24"/>
        </w:rPr>
        <w:t xml:space="preserve">5. Документы бухгалтерского учета должны быть составлены на русском языке, за исключением случаев, установленных </w:t>
      </w:r>
      <w:hyperlink w:anchor="P48">
        <w:r w:rsidRPr="003D057A">
          <w:rPr>
            <w:rFonts w:ascii="Times New Roman" w:hAnsi="Times New Roman" w:cs="Times New Roman"/>
            <w:b/>
            <w:bCs/>
            <w:color w:val="0000FF"/>
            <w:sz w:val="24"/>
            <w:szCs w:val="24"/>
          </w:rPr>
          <w:t>абзацем вторым</w:t>
        </w:r>
      </w:hyperlink>
      <w:r w:rsidRPr="003D057A">
        <w:rPr>
          <w:rFonts w:ascii="Times New Roman" w:hAnsi="Times New Roman" w:cs="Times New Roman"/>
          <w:b/>
          <w:bCs/>
          <w:sz w:val="24"/>
          <w:szCs w:val="24"/>
        </w:rPr>
        <w:t xml:space="preserve"> настоящего пункта и в </w:t>
      </w:r>
      <w:hyperlink w:anchor="P49">
        <w:r w:rsidRPr="003D057A">
          <w:rPr>
            <w:rFonts w:ascii="Times New Roman" w:hAnsi="Times New Roman" w:cs="Times New Roman"/>
            <w:b/>
            <w:bCs/>
            <w:color w:val="0000FF"/>
            <w:sz w:val="24"/>
            <w:szCs w:val="24"/>
          </w:rPr>
          <w:t>абзацем первым пункта 6</w:t>
        </w:r>
      </w:hyperlink>
      <w:r w:rsidRPr="003D057A">
        <w:rPr>
          <w:rFonts w:ascii="Times New Roman" w:hAnsi="Times New Roman" w:cs="Times New Roman"/>
          <w:b/>
          <w:bCs/>
          <w:sz w:val="24"/>
          <w:szCs w:val="24"/>
        </w:rPr>
        <w:t xml:space="preserve"> настоящего Стандарта.</w:t>
      </w:r>
    </w:p>
    <w:p w14:paraId="2E65C388"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bookmarkStart w:id="32" w:name="P48"/>
      <w:bookmarkEnd w:id="32"/>
      <w:r w:rsidRPr="003D057A">
        <w:rPr>
          <w:rFonts w:ascii="Times New Roman" w:hAnsi="Times New Roman" w:cs="Times New Roman"/>
          <w:sz w:val="24"/>
          <w:szCs w:val="24"/>
        </w:rPr>
        <w:t xml:space="preserve">Первичный учетный документ, составленный на иностранном языке, должен содержать построчный перевод на русский язык, за исключением случая, установленного </w:t>
      </w:r>
      <w:hyperlink w:anchor="P49">
        <w:r w:rsidRPr="003D057A">
          <w:rPr>
            <w:rFonts w:ascii="Times New Roman" w:hAnsi="Times New Roman" w:cs="Times New Roman"/>
            <w:color w:val="0000FF"/>
            <w:sz w:val="24"/>
            <w:szCs w:val="24"/>
          </w:rPr>
          <w:t>абзацем первым пункта 6</w:t>
        </w:r>
      </w:hyperlink>
      <w:r w:rsidRPr="003D057A">
        <w:rPr>
          <w:rFonts w:ascii="Times New Roman" w:hAnsi="Times New Roman" w:cs="Times New Roman"/>
          <w:sz w:val="24"/>
          <w:szCs w:val="24"/>
        </w:rPr>
        <w:t xml:space="preserve"> настоящего Стандарта.</w:t>
      </w:r>
    </w:p>
    <w:p w14:paraId="110B1672"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bookmarkStart w:id="33" w:name="P49"/>
      <w:bookmarkEnd w:id="33"/>
      <w:r w:rsidRPr="003D057A">
        <w:rPr>
          <w:rFonts w:ascii="Times New Roman" w:hAnsi="Times New Roman" w:cs="Times New Roman"/>
          <w:sz w:val="24"/>
          <w:szCs w:val="24"/>
        </w:rPr>
        <w:t>6. В случае если законодательство или правила страны - места ведения деятельности за пределами Российской Федерации требуют составления документов бухгалтерского учета на языке данной страны, то такие документы составляются на соответствующем иностранном языке.</w:t>
      </w:r>
    </w:p>
    <w:p w14:paraId="7168C550"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При этом регистр бухгалтерского учета, составленный на иностранном языке, должен содержать построчный перевод на русский язык.</w:t>
      </w:r>
    </w:p>
    <w:p w14:paraId="5B668D37" w14:textId="77777777" w:rsidR="003D057A" w:rsidRPr="003D057A" w:rsidRDefault="003D057A">
      <w:pPr>
        <w:pStyle w:val="ConsPlusNormal"/>
        <w:spacing w:before="200" w:line="200" w:lineRule="auto"/>
        <w:ind w:firstLine="540"/>
        <w:jc w:val="both"/>
        <w:rPr>
          <w:rFonts w:ascii="Times New Roman" w:hAnsi="Times New Roman" w:cs="Times New Roman"/>
          <w:b/>
          <w:bCs/>
          <w:i/>
          <w:iCs/>
          <w:sz w:val="24"/>
          <w:szCs w:val="24"/>
        </w:rPr>
      </w:pPr>
      <w:bookmarkStart w:id="34" w:name="P51"/>
      <w:bookmarkEnd w:id="34"/>
      <w:r w:rsidRPr="003D057A">
        <w:rPr>
          <w:rFonts w:ascii="Times New Roman" w:hAnsi="Times New Roman" w:cs="Times New Roman"/>
          <w:b/>
          <w:bCs/>
          <w:i/>
          <w:iCs/>
          <w:sz w:val="24"/>
          <w:szCs w:val="24"/>
        </w:rPr>
        <w:t xml:space="preserve">7. Величина денежного измерения объектов бухгалтерского учета записывается в регистрах бухгалтерского учета в рублях независимо от валюты факта хозяйственной жизни и (или) места ведения деятельности экономическим субъектом, за исключением случая, указанного в </w:t>
      </w:r>
      <w:hyperlink w:anchor="P52">
        <w:r w:rsidRPr="003D057A">
          <w:rPr>
            <w:rFonts w:ascii="Times New Roman" w:hAnsi="Times New Roman" w:cs="Times New Roman"/>
            <w:b/>
            <w:bCs/>
            <w:i/>
            <w:iCs/>
            <w:color w:val="0000FF"/>
            <w:sz w:val="24"/>
            <w:szCs w:val="24"/>
          </w:rPr>
          <w:t>абзаце втором</w:t>
        </w:r>
      </w:hyperlink>
      <w:r w:rsidRPr="003D057A">
        <w:rPr>
          <w:rFonts w:ascii="Times New Roman" w:hAnsi="Times New Roman" w:cs="Times New Roman"/>
          <w:b/>
          <w:bCs/>
          <w:i/>
          <w:iCs/>
          <w:sz w:val="24"/>
          <w:szCs w:val="24"/>
        </w:rPr>
        <w:t xml:space="preserve"> настоящего пункта.</w:t>
      </w:r>
    </w:p>
    <w:p w14:paraId="08445A44"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Величина денежного измерения объектов бухгалтерского учета, стоимость которых выражена в иностранной валюте, записывается в регистрах бухгалтерского учета одновременно в такой валюте и в рублях, если иное не установлено федеральными стандартами бухгалтерского учета, принимаемыми в соответствии с Федеральным </w:t>
      </w:r>
      <w:hyperlink r:id="rId328">
        <w:r w:rsidRPr="003D057A">
          <w:rPr>
            <w:rFonts w:ascii="Times New Roman" w:hAnsi="Times New Roman" w:cs="Times New Roman"/>
            <w:color w:val="0000FF"/>
            <w:sz w:val="24"/>
            <w:szCs w:val="24"/>
          </w:rPr>
          <w:t>законом</w:t>
        </w:r>
      </w:hyperlink>
      <w:r w:rsidRPr="003D057A">
        <w:rPr>
          <w:rFonts w:ascii="Times New Roman" w:hAnsi="Times New Roman" w:cs="Times New Roman"/>
          <w:sz w:val="24"/>
          <w:szCs w:val="24"/>
        </w:rPr>
        <w:t xml:space="preserve"> "О бухгалтерском учете".</w:t>
      </w:r>
    </w:p>
    <w:p w14:paraId="414789AB"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8. При указании реквизитов, предусмотренных </w:t>
      </w:r>
      <w:hyperlink r:id="rId329">
        <w:r w:rsidRPr="003D057A">
          <w:rPr>
            <w:rFonts w:ascii="Times New Roman" w:hAnsi="Times New Roman" w:cs="Times New Roman"/>
            <w:color w:val="0000FF"/>
            <w:sz w:val="24"/>
            <w:szCs w:val="24"/>
          </w:rPr>
          <w:t>частью 2 статьи 9</w:t>
        </w:r>
      </w:hyperlink>
      <w:r w:rsidRPr="003D057A">
        <w:rPr>
          <w:rFonts w:ascii="Times New Roman" w:hAnsi="Times New Roman" w:cs="Times New Roman"/>
          <w:sz w:val="24"/>
          <w:szCs w:val="24"/>
        </w:rPr>
        <w:t xml:space="preserve"> Федерального закона "О бухгалтерском учете" (далее - обязательные реквизиты), в первичном учетном документе:</w:t>
      </w:r>
    </w:p>
    <w:p w14:paraId="707929FA" w14:textId="77777777" w:rsidR="003D057A" w:rsidRPr="00CF7C2B" w:rsidRDefault="003D057A">
      <w:pPr>
        <w:pStyle w:val="ConsPlusNormal"/>
        <w:spacing w:before="200" w:line="200" w:lineRule="auto"/>
        <w:ind w:firstLine="540"/>
        <w:jc w:val="both"/>
        <w:rPr>
          <w:rFonts w:ascii="Times New Roman" w:hAnsi="Times New Roman" w:cs="Times New Roman"/>
          <w:b/>
          <w:bCs/>
          <w:i/>
          <w:iCs/>
          <w:sz w:val="24"/>
          <w:szCs w:val="24"/>
        </w:rPr>
      </w:pPr>
      <w:r w:rsidRPr="00CF7C2B">
        <w:rPr>
          <w:rFonts w:ascii="Times New Roman" w:hAnsi="Times New Roman" w:cs="Times New Roman"/>
          <w:b/>
          <w:bCs/>
          <w:i/>
          <w:iCs/>
          <w:sz w:val="24"/>
          <w:szCs w:val="24"/>
        </w:rPr>
        <w:t xml:space="preserve">а) в качестве даты составления первичного учетного документа указывается дата его подписания лицом (лицами), совершившим (совершившими) сделку, операцию и ответственным (ответственными) за ее оформление, либо лицом (лицами), </w:t>
      </w:r>
      <w:r w:rsidRPr="00CF7C2B">
        <w:rPr>
          <w:rFonts w:ascii="Times New Roman" w:hAnsi="Times New Roman" w:cs="Times New Roman"/>
          <w:b/>
          <w:bCs/>
          <w:i/>
          <w:iCs/>
          <w:sz w:val="24"/>
          <w:szCs w:val="24"/>
        </w:rPr>
        <w:lastRenderedPageBreak/>
        <w:t>ответственным (ответственными) за оформление совершившегося события;</w:t>
      </w:r>
    </w:p>
    <w:p w14:paraId="734C593F" w14:textId="77777777" w:rsidR="003D057A" w:rsidRPr="00CF7C2B" w:rsidRDefault="003D057A">
      <w:pPr>
        <w:pStyle w:val="ConsPlusNormal"/>
        <w:spacing w:before="200" w:line="200" w:lineRule="auto"/>
        <w:ind w:firstLine="540"/>
        <w:jc w:val="both"/>
        <w:rPr>
          <w:rFonts w:ascii="Times New Roman" w:hAnsi="Times New Roman" w:cs="Times New Roman"/>
          <w:b/>
          <w:bCs/>
          <w:i/>
          <w:iCs/>
          <w:sz w:val="24"/>
          <w:szCs w:val="24"/>
        </w:rPr>
      </w:pPr>
      <w:r w:rsidRPr="00CF7C2B">
        <w:rPr>
          <w:rFonts w:ascii="Times New Roman" w:hAnsi="Times New Roman" w:cs="Times New Roman"/>
          <w:b/>
          <w:bCs/>
          <w:i/>
          <w:iCs/>
          <w:sz w:val="24"/>
          <w:szCs w:val="24"/>
        </w:rPr>
        <w:t>б) в случае отличия даты составления первичного учетного документа от даты совершения факта хозяйственной жизни, оформляемого этим первичным учетным документом, указывается также информация о дате совершения факта хозяйственной жизни;</w:t>
      </w:r>
    </w:p>
    <w:p w14:paraId="5308C8C9" w14:textId="77777777" w:rsidR="003D057A" w:rsidRPr="00CF7C2B" w:rsidRDefault="003D057A">
      <w:pPr>
        <w:pStyle w:val="ConsPlusNormal"/>
        <w:spacing w:before="200" w:line="200" w:lineRule="auto"/>
        <w:ind w:firstLine="540"/>
        <w:jc w:val="both"/>
        <w:rPr>
          <w:rFonts w:ascii="Times New Roman" w:hAnsi="Times New Roman" w:cs="Times New Roman"/>
          <w:b/>
          <w:bCs/>
          <w:i/>
          <w:iCs/>
          <w:sz w:val="24"/>
          <w:szCs w:val="24"/>
        </w:rPr>
      </w:pPr>
      <w:r w:rsidRPr="00CF7C2B">
        <w:rPr>
          <w:rFonts w:ascii="Times New Roman" w:hAnsi="Times New Roman" w:cs="Times New Roman"/>
          <w:b/>
          <w:bCs/>
          <w:i/>
          <w:iCs/>
          <w:sz w:val="24"/>
          <w:szCs w:val="24"/>
        </w:rPr>
        <w:t>в) в случае включения обязательных реквизитов в первичный учетный документ на основании другого документа, содержащего информацию о факте хозяйственной жизни (далее - оправдательный документ), указывается информация, позволяющая идентифицировать соответствующий оправдательный документ.</w:t>
      </w:r>
    </w:p>
    <w:p w14:paraId="130BAD73"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9. При составлении экономическим субъектом первичных учетных документов допускается:</w:t>
      </w:r>
    </w:p>
    <w:p w14:paraId="4209D3DE" w14:textId="77777777" w:rsidR="003D057A" w:rsidRPr="00CF7C2B" w:rsidRDefault="003D057A">
      <w:pPr>
        <w:pStyle w:val="ConsPlusNormal"/>
        <w:spacing w:before="200" w:line="200" w:lineRule="auto"/>
        <w:ind w:firstLine="540"/>
        <w:jc w:val="both"/>
        <w:rPr>
          <w:rFonts w:ascii="Times New Roman" w:hAnsi="Times New Roman" w:cs="Times New Roman"/>
          <w:b/>
          <w:bCs/>
          <w:i/>
          <w:iCs/>
          <w:sz w:val="24"/>
          <w:szCs w:val="24"/>
        </w:rPr>
      </w:pPr>
      <w:r w:rsidRPr="00CF7C2B">
        <w:rPr>
          <w:rFonts w:ascii="Times New Roman" w:hAnsi="Times New Roman" w:cs="Times New Roman"/>
          <w:b/>
          <w:bCs/>
          <w:i/>
          <w:iCs/>
          <w:sz w:val="24"/>
          <w:szCs w:val="24"/>
        </w:rPr>
        <w:t>а) оформлять несколько связанных фактов хозяйственной жизни одним первичным учетным документом;</w:t>
      </w:r>
    </w:p>
    <w:p w14:paraId="0E11C33E"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б</w:t>
      </w:r>
      <w:r w:rsidRPr="00CF7C2B">
        <w:rPr>
          <w:rFonts w:ascii="Times New Roman" w:hAnsi="Times New Roman" w:cs="Times New Roman"/>
          <w:b/>
          <w:bCs/>
          <w:i/>
          <w:iCs/>
          <w:sz w:val="24"/>
          <w:szCs w:val="24"/>
        </w:rPr>
        <w:t>) оформлять длящиеся факты хозяйственной жизни (в частности, начисление процентов, амортизация активов, изменение стоимости активов и обязательств), а также повторяющиеся факты хозяйственной жизни (в частности, поставка товара, продукции партиями в разные даты по одному долгосрочному договору) первичными учетными документами, составляемыми с периодичностью, определяемой экономическим субъектом исходя из существа факта хозяйственной жизни</w:t>
      </w:r>
      <w:r w:rsidRPr="003D057A">
        <w:rPr>
          <w:rFonts w:ascii="Times New Roman" w:hAnsi="Times New Roman" w:cs="Times New Roman"/>
          <w:sz w:val="24"/>
          <w:szCs w:val="24"/>
        </w:rPr>
        <w:t xml:space="preserve"> и требования рациональности, предусмотренного </w:t>
      </w:r>
      <w:hyperlink r:id="rId330">
        <w:r w:rsidRPr="003D057A">
          <w:rPr>
            <w:rFonts w:ascii="Times New Roman" w:hAnsi="Times New Roman" w:cs="Times New Roman"/>
            <w:color w:val="0000FF"/>
            <w:sz w:val="24"/>
            <w:szCs w:val="24"/>
          </w:rPr>
          <w:t>Положением</w:t>
        </w:r>
      </w:hyperlink>
      <w:r w:rsidRPr="003D057A">
        <w:rPr>
          <w:rFonts w:ascii="Times New Roman" w:hAnsi="Times New Roman" w:cs="Times New Roman"/>
          <w:sz w:val="24"/>
          <w:szCs w:val="24"/>
        </w:rPr>
        <w:t xml:space="preserve"> по бухгалтерскому учету "Учетная политика организации" (ПБУ 1/2008), утвержденным приказом Министерства финансов Российской Федерации от 6 октября 2008 г. N 106н (зарегистрирован Министерством юстиции Российской Федерации 27 октября 2008 г., регистрационный N 12522) &lt;1&gt; (в частности, сутки, неделя, месяц, квартал), при условии их составления на отчетную дату;</w:t>
      </w:r>
    </w:p>
    <w:p w14:paraId="5A7BE1F6"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w:t>
      </w:r>
    </w:p>
    <w:p w14:paraId="5D987C4C"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&lt;1&gt; С изменениями, внесенными приказами Министерства финансов Российской Федерации от 11 марта 2009 г. N 22н (зарегистрирован Министерством юстиции Российской Федерации 6 апреля 2009 г., регистрационный N 13688), от 25 октября 2010 г. N 132н (зарегистрирован Министерством юстиции Российской Федерации 25 ноября 2010 г., регистрационный N 19048), от 8 ноября 2010 г. N 144н (зарегистрирован Министерством юстиции Российской Федерации 1 декабря 2010 г., регистрационный N 19088), от 27 апреля 2012 г. N 55н (зарегистрирован Министерством юстиции Российской Федерации 20 июня 2012 г., регистрационный N 24643), от 18 декабря 2012 г. N 164н (зарегистрирован Министерством юстиции Российской Федерации 15 февраля 2013 г., регистрационный N 27109), от 6 апреля 2015 г. N 57н (зарегистрирован Министерством юстиции Российской Федерации 30 апреля 2015 г., регистрационный N 37103), от 28 апреля 2017 г. N 69н (зарегистрирован Министерством юстиции Российской Федерации 25 июля 2017 г., регистрационный N 47517), от 7 февраля 2020 г. N 18н (зарегистрирован Министерством юстиции Российской Федерации 6 марта 2020 г., регистрационный N 57686).</w:t>
      </w:r>
    </w:p>
    <w:p w14:paraId="3DE558F6" w14:textId="77777777" w:rsidR="003D057A" w:rsidRPr="003D057A" w:rsidRDefault="003D057A">
      <w:pPr>
        <w:pStyle w:val="ConsPlusNormal"/>
        <w:spacing w:line="200" w:lineRule="auto"/>
        <w:jc w:val="both"/>
        <w:rPr>
          <w:rFonts w:ascii="Times New Roman" w:hAnsi="Times New Roman" w:cs="Times New Roman"/>
          <w:sz w:val="24"/>
          <w:szCs w:val="24"/>
        </w:rPr>
      </w:pPr>
    </w:p>
    <w:p w14:paraId="229297AE" w14:textId="77777777" w:rsidR="003D057A" w:rsidRPr="003D057A" w:rsidRDefault="003D057A">
      <w:pPr>
        <w:pStyle w:val="ConsPlusNormal"/>
        <w:spacing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в) оформлять ряд сделок, заключенных участником биржевых торгов, по договорам с разными контрагентами одним первичным учетным документом;</w:t>
      </w:r>
    </w:p>
    <w:p w14:paraId="6CD1BE88"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CF7C2B">
        <w:rPr>
          <w:rFonts w:ascii="Times New Roman" w:hAnsi="Times New Roman" w:cs="Times New Roman"/>
          <w:b/>
          <w:bCs/>
          <w:i/>
          <w:iCs/>
          <w:sz w:val="24"/>
          <w:szCs w:val="24"/>
        </w:rPr>
        <w:t>г) использовать в качестве первичных учетных документов документы, составленные или полученные в процессе деятельности экономического субъекта, в частности, для оформления его гражданско-правовых отношений с контрагентами, работниками, государственными органами, для управления экономическим субъектом</w:t>
      </w:r>
      <w:r w:rsidRPr="003D057A">
        <w:rPr>
          <w:rFonts w:ascii="Times New Roman" w:hAnsi="Times New Roman" w:cs="Times New Roman"/>
          <w:sz w:val="24"/>
          <w:szCs w:val="24"/>
        </w:rPr>
        <w:t xml:space="preserve"> (в частности, договор, кассовый чек, квитанция об оплате, авансовый отчет, судебный акт, торговый товарный счет) при условии, что указанные документы содержат все установленные </w:t>
      </w:r>
      <w:hyperlink r:id="rId331">
        <w:r w:rsidRPr="003D057A">
          <w:rPr>
            <w:rFonts w:ascii="Times New Roman" w:hAnsi="Times New Roman" w:cs="Times New Roman"/>
            <w:color w:val="0000FF"/>
            <w:sz w:val="24"/>
            <w:szCs w:val="24"/>
          </w:rPr>
          <w:t>частью 2 статьи 9</w:t>
        </w:r>
      </w:hyperlink>
      <w:r w:rsidRPr="003D057A">
        <w:rPr>
          <w:rFonts w:ascii="Times New Roman" w:hAnsi="Times New Roman" w:cs="Times New Roman"/>
          <w:sz w:val="24"/>
          <w:szCs w:val="24"/>
        </w:rPr>
        <w:t xml:space="preserve"> Федерального закона "О бухгалтерском учете" обязательные реквизиты первичного учетного документа.</w:t>
      </w:r>
    </w:p>
    <w:p w14:paraId="45875CD2"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10. Система регистров бухгалтерского учета, принятая экономическим субъектом, должна обеспечивать:</w:t>
      </w:r>
    </w:p>
    <w:p w14:paraId="7500B00A"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а) полноту информации (получение информации, необходимой всем </w:t>
      </w:r>
      <w:r w:rsidRPr="003D057A">
        <w:rPr>
          <w:rFonts w:ascii="Times New Roman" w:hAnsi="Times New Roman" w:cs="Times New Roman"/>
          <w:sz w:val="24"/>
          <w:szCs w:val="24"/>
        </w:rPr>
        <w:lastRenderedPageBreak/>
        <w:t>заинтересованным пользователям);</w:t>
      </w:r>
    </w:p>
    <w:p w14:paraId="366E61F9"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б) отражение объектов бухгалтерского учета в хронологической последовательности (далее - хронологическая запись) и систематическое накапливание информации о них на счетах бухгалтерского учета (далее - систематическая запись);</w:t>
      </w:r>
    </w:p>
    <w:p w14:paraId="43B16E7D"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в) ведение бухгалтерского учета на синтетических счетах (далее - синтетический учет) и аналитических счетах (далее - аналитический учет);</w:t>
      </w:r>
    </w:p>
    <w:p w14:paraId="08E893DF"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г) системность информации (взаимосвязь хронологической и систематической записей, синтетического и аналитического учета, учетной и отчетной информации);</w:t>
      </w:r>
    </w:p>
    <w:p w14:paraId="5D7D790C"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д) обоснованность учетных записей (соответствие данным первичных учетных документов);</w:t>
      </w:r>
    </w:p>
    <w:p w14:paraId="3199B38D"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е) достоверность информации (полнота и точность представления объектов бухгалтерского учета);</w:t>
      </w:r>
    </w:p>
    <w:p w14:paraId="7089FB2A"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ж) своевременность информации (формирование информации об объектах бухгалтерского учета в период, когда эта информация необходима ее пользователям);</w:t>
      </w:r>
    </w:p>
    <w:p w14:paraId="78757D61"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з) юридическую значимость учетных записей (свойство учетных записей выступать в качестве подтверждения объектов бухгалтерского учета, включая свершившиеся факты хозяйственной жизни).</w:t>
      </w:r>
    </w:p>
    <w:p w14:paraId="4E57EDA5"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11. Правильность отражения объектов бухгалтерского учета в регистрах бухгалтерского учета обеспечивают лица, составившие и подписавшие регистры бухгалтерского учета.</w:t>
      </w:r>
    </w:p>
    <w:p w14:paraId="1E44B314"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 xml:space="preserve">12. Экономический субъект вправе включать в документ бухгалтерского учета реквизиты, являющиеся дополнительными к обязательным реквизитам, установленным </w:t>
      </w:r>
      <w:hyperlink r:id="rId332">
        <w:r w:rsidRPr="003D057A">
          <w:rPr>
            <w:rFonts w:ascii="Times New Roman" w:hAnsi="Times New Roman" w:cs="Times New Roman"/>
            <w:color w:val="0000FF"/>
            <w:sz w:val="24"/>
            <w:szCs w:val="24"/>
          </w:rPr>
          <w:t>частью 2 статьи 9</w:t>
        </w:r>
      </w:hyperlink>
      <w:r w:rsidRPr="003D057A">
        <w:rPr>
          <w:rFonts w:ascii="Times New Roman" w:hAnsi="Times New Roman" w:cs="Times New Roman"/>
          <w:sz w:val="24"/>
          <w:szCs w:val="24"/>
        </w:rPr>
        <w:t xml:space="preserve"> Федерального закона "О бухгалтерском учете".</w:t>
      </w:r>
    </w:p>
    <w:p w14:paraId="4C96BB77"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C00813">
        <w:rPr>
          <w:rFonts w:ascii="Times New Roman" w:hAnsi="Times New Roman" w:cs="Times New Roman"/>
          <w:b/>
          <w:bCs/>
          <w:i/>
          <w:iCs/>
          <w:sz w:val="24"/>
          <w:szCs w:val="24"/>
        </w:rPr>
        <w:t xml:space="preserve">13. Записи в документах бухгалтерского учета, составляемых на бумажном носителе, должны производиться средствами, обеспечивающими сохранность этих записей в течение срока хранения документов бухгалтерского учета не меньшего, чем установленный </w:t>
      </w:r>
      <w:hyperlink r:id="rId333">
        <w:r w:rsidRPr="00C00813">
          <w:rPr>
            <w:rFonts w:ascii="Times New Roman" w:hAnsi="Times New Roman" w:cs="Times New Roman"/>
            <w:b/>
            <w:bCs/>
            <w:i/>
            <w:iCs/>
            <w:color w:val="0000FF"/>
            <w:sz w:val="24"/>
            <w:szCs w:val="24"/>
          </w:rPr>
          <w:t>статьей 29</w:t>
        </w:r>
      </w:hyperlink>
      <w:r w:rsidRPr="00C00813">
        <w:rPr>
          <w:rFonts w:ascii="Times New Roman" w:hAnsi="Times New Roman" w:cs="Times New Roman"/>
          <w:b/>
          <w:bCs/>
          <w:i/>
          <w:iCs/>
          <w:sz w:val="24"/>
          <w:szCs w:val="24"/>
        </w:rPr>
        <w:t xml:space="preserve"> Федерального закона "О бухгалтерском учете"</w:t>
      </w:r>
      <w:r w:rsidRPr="003D057A">
        <w:rPr>
          <w:rFonts w:ascii="Times New Roman" w:hAnsi="Times New Roman" w:cs="Times New Roman"/>
          <w:sz w:val="24"/>
          <w:szCs w:val="24"/>
        </w:rPr>
        <w:t xml:space="preserve"> (в частности, краской, чернилами, шариковой ручкой). При создании документов бухгалтерского учета на бумажном носителе запрещается производить записи средствами, не обеспечивающими сохранность этих записей (в частности, простым карандашом).</w:t>
      </w:r>
    </w:p>
    <w:p w14:paraId="4DA29CB8"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14. При составлении документов бухгалтерского учета в виде электронных документов должна быть обеспечена возможность изготовления копий таких документов на бумажном носителе.</w:t>
      </w:r>
    </w:p>
    <w:p w14:paraId="72632C89" w14:textId="77777777" w:rsidR="003D057A" w:rsidRPr="00C00813" w:rsidRDefault="003D057A">
      <w:pPr>
        <w:pStyle w:val="ConsPlusNormal"/>
        <w:spacing w:before="200"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15. Экономический субъект должен обеспечить однократность принятия к бухгалтерскому учету первичного учетного документа.</w:t>
      </w:r>
    </w:p>
    <w:p w14:paraId="61B080F9"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16. Перечень лиц, имеющих право подписания документов бухгалтерского учета, устанавливается руководителем экономического субъекта.</w:t>
      </w:r>
    </w:p>
    <w:p w14:paraId="4B50BE60" w14:textId="77777777" w:rsidR="003D057A" w:rsidRPr="00C00813" w:rsidRDefault="003D057A">
      <w:pPr>
        <w:pStyle w:val="ConsPlusNormal"/>
        <w:spacing w:before="200"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 xml:space="preserve">17. Виды электронной подписи документов бухгалтерского учета, составляемых в виде электронного документа, устанавливаются экономическим субъектом из числа предусмотренных Федеральным </w:t>
      </w:r>
      <w:hyperlink r:id="rId334">
        <w:r w:rsidRPr="00C00813">
          <w:rPr>
            <w:rFonts w:ascii="Times New Roman" w:hAnsi="Times New Roman" w:cs="Times New Roman"/>
            <w:b/>
            <w:bCs/>
            <w:i/>
            <w:iCs/>
            <w:color w:val="0000FF"/>
            <w:sz w:val="24"/>
            <w:szCs w:val="24"/>
          </w:rPr>
          <w:t>законом</w:t>
        </w:r>
      </w:hyperlink>
      <w:r w:rsidRPr="00C00813">
        <w:rPr>
          <w:rFonts w:ascii="Times New Roman" w:hAnsi="Times New Roman" w:cs="Times New Roman"/>
          <w:b/>
          <w:bCs/>
          <w:i/>
          <w:iCs/>
          <w:sz w:val="24"/>
          <w:szCs w:val="24"/>
        </w:rPr>
        <w:t xml:space="preserve"> от 6 апреля 2011 г. N 63-ФЗ "Об электронной подписи" (Собрание законодательства Российской Федерации, 2011, N 15, ст. 2036; 2021, N 9, ст. 1467),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w:t>
      </w:r>
    </w:p>
    <w:p w14:paraId="73A4549E"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Виды электронной подписи первичных учетных документов, составляемых в виде электронного документа экономическим субъектом совместно с другими участниками электронного взаимодействия, определяются соглашением экономического субъекта с данными участниками электронного взаимодействия.</w:t>
      </w:r>
    </w:p>
    <w:p w14:paraId="024F393F" w14:textId="77777777" w:rsidR="003D057A" w:rsidRPr="003D057A" w:rsidRDefault="003D057A">
      <w:pPr>
        <w:pStyle w:val="ConsPlusNormal"/>
        <w:spacing w:line="200" w:lineRule="auto"/>
        <w:jc w:val="both"/>
        <w:rPr>
          <w:rFonts w:ascii="Times New Roman" w:hAnsi="Times New Roman" w:cs="Times New Roman"/>
          <w:sz w:val="24"/>
          <w:szCs w:val="24"/>
        </w:rPr>
      </w:pPr>
    </w:p>
    <w:p w14:paraId="3453E580" w14:textId="77777777" w:rsidR="003D057A" w:rsidRPr="003D057A" w:rsidRDefault="003D057A">
      <w:pPr>
        <w:pStyle w:val="ConsPlusNormal"/>
        <w:spacing w:line="200" w:lineRule="auto"/>
        <w:jc w:val="center"/>
        <w:outlineLvl w:val="1"/>
        <w:rPr>
          <w:rFonts w:ascii="Times New Roman" w:hAnsi="Times New Roman" w:cs="Times New Roman"/>
          <w:sz w:val="24"/>
          <w:szCs w:val="24"/>
        </w:rPr>
      </w:pPr>
      <w:r w:rsidRPr="003D057A">
        <w:rPr>
          <w:rFonts w:ascii="Times New Roman" w:hAnsi="Times New Roman" w:cs="Times New Roman"/>
          <w:sz w:val="24"/>
          <w:szCs w:val="24"/>
        </w:rPr>
        <w:lastRenderedPageBreak/>
        <w:t>III. Исправление документов бухгалтерского учета</w:t>
      </w:r>
    </w:p>
    <w:p w14:paraId="11984183" w14:textId="77777777" w:rsidR="003D057A" w:rsidRPr="003D057A" w:rsidRDefault="003D057A">
      <w:pPr>
        <w:pStyle w:val="ConsPlusNormal"/>
        <w:spacing w:line="200" w:lineRule="auto"/>
        <w:jc w:val="both"/>
        <w:rPr>
          <w:rFonts w:ascii="Times New Roman" w:hAnsi="Times New Roman" w:cs="Times New Roman"/>
          <w:sz w:val="24"/>
          <w:szCs w:val="24"/>
        </w:rPr>
      </w:pPr>
    </w:p>
    <w:p w14:paraId="1915F930" w14:textId="77777777" w:rsidR="003D057A" w:rsidRPr="003D057A" w:rsidRDefault="003D057A">
      <w:pPr>
        <w:pStyle w:val="ConsPlusNormal"/>
        <w:spacing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18. Допустимые способы исправления документов бухгалтерского учета устанавливаются экономическим субъектом с учетом требований настоящего Стандарта, за исключением случаев, когда в соответствии с законодательством Российской Федерации или принятыми в соответствии с ним правилами внесение исправлений в документы бухгалтерского учета запрещено.</w:t>
      </w:r>
    </w:p>
    <w:p w14:paraId="7B055B8F" w14:textId="77777777" w:rsidR="003D057A" w:rsidRPr="00C00813" w:rsidRDefault="003D057A">
      <w:pPr>
        <w:pStyle w:val="ConsPlusNormal"/>
        <w:spacing w:before="200"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19. Исправление в документе бухгалтерского учета производится таким образом, чтобы были ясны ошибочные и исправленные данные. Оно должно содержать дату исправления, а также подписи лиц, составивших первичный учетный документ (при исправлении первичного учетного документа) или ответственных за ведение регистра бухгалтерского учета (при исправлении регистра бухгалтерского учета), внесших это исправление, с указанием их должностей, фамилий и инициалов, либо иных реквизитов, необходимых для идентификации этих лиц.</w:t>
      </w:r>
    </w:p>
    <w:p w14:paraId="179674D6"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20. Допускается исправление документа бухгалтерского учета, составленного в виде электронного документа, путем составления нового (исправленного) электронного документа. При этом новый (исправленный) документ должен содержать указание на то, что он составлен взамен первоначального электронного документа, дату исправления, а также электронные подписи лиц, составивших первичный учетный документ (при исправлении первичного учетного документа) или ответственных за ведение регистра бухгалтерского учета (при исправлении регистра бухгалтерского учета), с указанием их должностей, фамилий и инициалов либо иных реквизитов, необходимых для идентификации этих лиц. Средства воспроизведения нового (исправленного) электронного документа должны обеспечить невозможность использования его отдельно от первоначального электронного документа.</w:t>
      </w:r>
    </w:p>
    <w:p w14:paraId="020D0133"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21. Исправление в документе бухгалтерского учета, составленном на бумажном носителе, производится путем зачеркивания ошибочного текста или суммы и указания исправленного текста или суммы над зачеркнутым.</w:t>
      </w:r>
    </w:p>
    <w:p w14:paraId="47F3B1A2"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Зачеркивание производится чертой таким образом, чтобы можно было прочитать ошибочный текст или сумму.</w:t>
      </w:r>
    </w:p>
    <w:p w14:paraId="6AF25EDB"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Исправление в документе бухгалтерского учета, составленном на бумажном носителе, должно сопровождаться надписью "Исправлено" и содержать дату исправления, а также подписи лиц, составивших первичный учетный документ (при исправлении первичного учетного документа) или ответственных за ведение регистра бухгалтерского учета (при исправлении регистра бухгалтерского учета), в котором произведено исправление, с указанием их должностей, фамилий и инициалов либо иных реквизитов, необходимых для идентификации этих лиц.</w:t>
      </w:r>
    </w:p>
    <w:p w14:paraId="6F2DE194"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Исправления в виде подчисток (в частности, замазывания, стирания) в документе бухгалтерского учета, составленном на бумажном носителе, не допускаются.</w:t>
      </w:r>
    </w:p>
    <w:p w14:paraId="4E33EBDE"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bookmarkStart w:id="35" w:name="P92"/>
      <w:bookmarkEnd w:id="35"/>
      <w:r w:rsidRPr="003D057A">
        <w:rPr>
          <w:rFonts w:ascii="Times New Roman" w:hAnsi="Times New Roman" w:cs="Times New Roman"/>
          <w:sz w:val="24"/>
          <w:szCs w:val="24"/>
        </w:rPr>
        <w:t>22. Исправление в регистре бухгалтерского учета может также производиться путем внесения в него исправительной записи по счетам бухгалтерского учета. Исправительная запись производится в форме записи на ту же сумму, что и ошибочная запись (часть суммы ошибочной записи), но со знаком минус (</w:t>
      </w:r>
      <w:proofErr w:type="spellStart"/>
      <w:r w:rsidRPr="003D057A">
        <w:rPr>
          <w:rFonts w:ascii="Times New Roman" w:hAnsi="Times New Roman" w:cs="Times New Roman"/>
          <w:sz w:val="24"/>
          <w:szCs w:val="24"/>
        </w:rPr>
        <w:t>сторнировочная</w:t>
      </w:r>
      <w:proofErr w:type="spellEnd"/>
      <w:r w:rsidRPr="003D057A">
        <w:rPr>
          <w:rFonts w:ascii="Times New Roman" w:hAnsi="Times New Roman" w:cs="Times New Roman"/>
          <w:sz w:val="24"/>
          <w:szCs w:val="24"/>
        </w:rPr>
        <w:t xml:space="preserve"> запись), либо в форме записи на сумму, дополняющую сумму ошибочной записи до правильной величины (дополнительная запись).</w:t>
      </w:r>
    </w:p>
    <w:p w14:paraId="38EC7C4A" w14:textId="77777777" w:rsidR="003D057A" w:rsidRPr="003D057A" w:rsidRDefault="003D057A">
      <w:pPr>
        <w:pStyle w:val="ConsPlusNormal"/>
        <w:spacing w:line="200" w:lineRule="auto"/>
        <w:jc w:val="both"/>
        <w:rPr>
          <w:rFonts w:ascii="Times New Roman" w:hAnsi="Times New Roman" w:cs="Times New Roman"/>
          <w:sz w:val="24"/>
          <w:szCs w:val="24"/>
        </w:rPr>
      </w:pPr>
    </w:p>
    <w:p w14:paraId="6368F826" w14:textId="77777777" w:rsidR="003D057A" w:rsidRPr="003D057A" w:rsidRDefault="003D057A">
      <w:pPr>
        <w:pStyle w:val="ConsPlusNormal"/>
        <w:spacing w:line="200" w:lineRule="auto"/>
        <w:jc w:val="center"/>
        <w:outlineLvl w:val="1"/>
        <w:rPr>
          <w:rFonts w:ascii="Times New Roman" w:hAnsi="Times New Roman" w:cs="Times New Roman"/>
          <w:sz w:val="24"/>
          <w:szCs w:val="24"/>
        </w:rPr>
      </w:pPr>
      <w:r w:rsidRPr="003D057A">
        <w:rPr>
          <w:rFonts w:ascii="Times New Roman" w:hAnsi="Times New Roman" w:cs="Times New Roman"/>
          <w:sz w:val="24"/>
          <w:szCs w:val="24"/>
        </w:rPr>
        <w:t>IV. Хранение документов бухгалтерского учета</w:t>
      </w:r>
    </w:p>
    <w:p w14:paraId="4D04BEC4" w14:textId="77777777" w:rsidR="003D057A" w:rsidRPr="003D057A" w:rsidRDefault="003D057A">
      <w:pPr>
        <w:pStyle w:val="ConsPlusNormal"/>
        <w:spacing w:line="200" w:lineRule="auto"/>
        <w:jc w:val="both"/>
        <w:rPr>
          <w:rFonts w:ascii="Times New Roman" w:hAnsi="Times New Roman" w:cs="Times New Roman"/>
          <w:sz w:val="24"/>
          <w:szCs w:val="24"/>
        </w:rPr>
      </w:pPr>
    </w:p>
    <w:p w14:paraId="4A1753CC" w14:textId="77777777" w:rsidR="003D057A" w:rsidRPr="00C00813" w:rsidRDefault="003D057A">
      <w:pPr>
        <w:pStyle w:val="ConsPlusNormal"/>
        <w:spacing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23. Экономический субъект должен хранить подлинники документов бухгалтерского учета, составленных на бумажном носителе и (или) в виде электронного документа, за исключением случаев, установленных законодательством Российской Федерации.</w:t>
      </w:r>
    </w:p>
    <w:p w14:paraId="7BF696D7"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24. Документы бухгалтерского учета должны храниться в том виде, в котором они были составлены. Перевод документов бухгалтерского учета, составленных на бумажном носителе, в электронный вид с целью последующего хранения не допускается.</w:t>
      </w:r>
    </w:p>
    <w:p w14:paraId="3E05BF3A" w14:textId="77777777" w:rsidR="003D057A" w:rsidRPr="003D057A" w:rsidRDefault="003D057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057A" w:rsidRPr="003D057A" w14:paraId="57977E8F" w14:textId="77777777">
        <w:tc>
          <w:tcPr>
            <w:tcW w:w="60" w:type="dxa"/>
            <w:tcBorders>
              <w:top w:val="nil"/>
              <w:left w:val="nil"/>
              <w:bottom w:val="nil"/>
              <w:right w:val="nil"/>
            </w:tcBorders>
            <w:shd w:val="clear" w:color="auto" w:fill="CED3F1"/>
            <w:tcMar>
              <w:top w:w="0" w:type="dxa"/>
              <w:left w:w="0" w:type="dxa"/>
              <w:bottom w:w="0" w:type="dxa"/>
              <w:right w:w="0" w:type="dxa"/>
            </w:tcMar>
          </w:tcPr>
          <w:p w14:paraId="7D85D721" w14:textId="77777777" w:rsidR="003D057A" w:rsidRPr="003D057A" w:rsidRDefault="003D057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29AFCA2" w14:textId="77777777" w:rsidR="003D057A" w:rsidRPr="003D057A" w:rsidRDefault="003D057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EDA9F34" w14:textId="77777777" w:rsidR="003D057A" w:rsidRPr="003D057A" w:rsidRDefault="003D057A">
            <w:pPr>
              <w:pStyle w:val="ConsPlusNormal"/>
              <w:spacing w:line="200" w:lineRule="auto"/>
              <w:jc w:val="both"/>
              <w:rPr>
                <w:rFonts w:ascii="Times New Roman" w:hAnsi="Times New Roman" w:cs="Times New Roman"/>
                <w:sz w:val="24"/>
                <w:szCs w:val="24"/>
              </w:rPr>
            </w:pPr>
            <w:r w:rsidRPr="003D057A">
              <w:rPr>
                <w:rFonts w:ascii="Times New Roman" w:hAnsi="Times New Roman" w:cs="Times New Roman"/>
                <w:color w:val="392C69"/>
                <w:sz w:val="24"/>
                <w:szCs w:val="24"/>
              </w:rPr>
              <w:t>КонсультантПлюс: примечание.</w:t>
            </w:r>
          </w:p>
          <w:p w14:paraId="041A6B41" w14:textId="77777777" w:rsidR="003D057A" w:rsidRPr="003D057A" w:rsidRDefault="003D057A">
            <w:pPr>
              <w:pStyle w:val="ConsPlusNormal"/>
              <w:spacing w:line="200" w:lineRule="auto"/>
              <w:jc w:val="both"/>
              <w:rPr>
                <w:rFonts w:ascii="Times New Roman" w:hAnsi="Times New Roman" w:cs="Times New Roman"/>
                <w:sz w:val="24"/>
                <w:szCs w:val="24"/>
              </w:rPr>
            </w:pPr>
            <w:proofErr w:type="spellStart"/>
            <w:r w:rsidRPr="003D057A">
              <w:rPr>
                <w:rFonts w:ascii="Times New Roman" w:hAnsi="Times New Roman" w:cs="Times New Roman"/>
                <w:color w:val="392C69"/>
                <w:sz w:val="24"/>
                <w:szCs w:val="24"/>
              </w:rPr>
              <w:t>Абз</w:t>
            </w:r>
            <w:proofErr w:type="spellEnd"/>
            <w:r w:rsidRPr="003D057A">
              <w:rPr>
                <w:rFonts w:ascii="Times New Roman" w:hAnsi="Times New Roman" w:cs="Times New Roman"/>
                <w:color w:val="392C69"/>
                <w:sz w:val="24"/>
                <w:szCs w:val="24"/>
              </w:rPr>
              <w:t xml:space="preserve">. 1 п. 25 </w:t>
            </w:r>
            <w:hyperlink w:anchor="P17">
              <w:r w:rsidRPr="003D057A">
                <w:rPr>
                  <w:rFonts w:ascii="Times New Roman" w:hAnsi="Times New Roman" w:cs="Times New Roman"/>
                  <w:color w:val="0000FF"/>
                  <w:sz w:val="24"/>
                  <w:szCs w:val="24"/>
                </w:rPr>
                <w:t>применяется</w:t>
              </w:r>
            </w:hyperlink>
            <w:r w:rsidRPr="003D057A">
              <w:rPr>
                <w:rFonts w:ascii="Times New Roman" w:hAnsi="Times New Roman" w:cs="Times New Roman"/>
                <w:color w:val="392C69"/>
                <w:sz w:val="24"/>
                <w:szCs w:val="24"/>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04915C88" w14:textId="77777777" w:rsidR="003D057A" w:rsidRPr="003D057A" w:rsidRDefault="003D057A">
            <w:pPr>
              <w:pStyle w:val="ConsPlusNormal"/>
              <w:rPr>
                <w:rFonts w:ascii="Times New Roman" w:hAnsi="Times New Roman" w:cs="Times New Roman"/>
                <w:sz w:val="24"/>
                <w:szCs w:val="24"/>
              </w:rPr>
            </w:pPr>
          </w:p>
        </w:tc>
      </w:tr>
    </w:tbl>
    <w:p w14:paraId="69DF13C8" w14:textId="77777777" w:rsidR="003D057A" w:rsidRPr="003D057A" w:rsidRDefault="003D057A">
      <w:pPr>
        <w:pStyle w:val="ConsPlusNormal"/>
        <w:spacing w:before="260" w:line="200" w:lineRule="auto"/>
        <w:ind w:firstLine="540"/>
        <w:jc w:val="both"/>
        <w:rPr>
          <w:rFonts w:ascii="Times New Roman" w:hAnsi="Times New Roman" w:cs="Times New Roman"/>
          <w:sz w:val="24"/>
          <w:szCs w:val="24"/>
        </w:rPr>
      </w:pPr>
      <w:bookmarkStart w:id="36" w:name="P100"/>
      <w:bookmarkEnd w:id="36"/>
      <w:r w:rsidRPr="003D057A">
        <w:rPr>
          <w:rFonts w:ascii="Times New Roman" w:hAnsi="Times New Roman" w:cs="Times New Roman"/>
          <w:sz w:val="24"/>
          <w:szCs w:val="24"/>
        </w:rPr>
        <w:t>25. Экономический субъект должен хранить документы бухгалтерского учета, а также данные, содержащиеся в таких документах, и размещать базы указанных данных на территории Российской Федерации.</w:t>
      </w:r>
    </w:p>
    <w:p w14:paraId="2E06C5B6"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В случае если законодательство или правила страны - места ведения деятельности за пределами Российской Федерации требуют хранения документов бухгалтерского учета на территории данной страны, то такое хранение должно быть обеспечено.</w:t>
      </w:r>
    </w:p>
    <w:p w14:paraId="54DB99BA" w14:textId="77777777" w:rsidR="003D057A" w:rsidRPr="00C00813" w:rsidRDefault="003D057A">
      <w:pPr>
        <w:pStyle w:val="ConsPlusNormal"/>
        <w:spacing w:before="200"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26. Доступ к первичным учетным документам, принятым к бухгалтерскому учету, а также к регистрам бухгалтерского учета предоставляется в порядке, установленном экономическим субъектом, с обязательным информированием главного бухгалтера или иного должностного лица экономического субъекта, на которое возложено ведение бухгалтерского учета, либо лица, с которым заключен договор оказания услуг по ведению бухгалтерского учета.</w:t>
      </w:r>
    </w:p>
    <w:p w14:paraId="07A560C5" w14:textId="77777777" w:rsidR="003D057A" w:rsidRPr="00C00813" w:rsidRDefault="003D057A">
      <w:pPr>
        <w:pStyle w:val="ConsPlusNormal"/>
        <w:spacing w:before="200" w:line="200" w:lineRule="auto"/>
        <w:ind w:firstLine="540"/>
        <w:jc w:val="both"/>
        <w:rPr>
          <w:rFonts w:ascii="Times New Roman" w:hAnsi="Times New Roman" w:cs="Times New Roman"/>
          <w:b/>
          <w:bCs/>
          <w:i/>
          <w:iCs/>
          <w:sz w:val="24"/>
          <w:szCs w:val="24"/>
        </w:rPr>
      </w:pPr>
      <w:r w:rsidRPr="00C00813">
        <w:rPr>
          <w:rFonts w:ascii="Times New Roman" w:hAnsi="Times New Roman" w:cs="Times New Roman"/>
          <w:b/>
          <w:bCs/>
          <w:i/>
          <w:iCs/>
          <w:sz w:val="24"/>
          <w:szCs w:val="24"/>
        </w:rPr>
        <w:t>27. В случае утраты документов бухгалтерского учета (в частности, гибели, пропажи), а также их порчи, приводящей к невозможности использования, экономический субъект должен принять все возможные меры по их восстановлению.</w:t>
      </w:r>
    </w:p>
    <w:p w14:paraId="6E7E2421" w14:textId="77777777" w:rsidR="003D057A" w:rsidRPr="003D057A" w:rsidRDefault="003D057A">
      <w:pPr>
        <w:pStyle w:val="ConsPlusNormal"/>
        <w:spacing w:line="200" w:lineRule="auto"/>
        <w:jc w:val="both"/>
        <w:rPr>
          <w:rFonts w:ascii="Times New Roman" w:hAnsi="Times New Roman" w:cs="Times New Roman"/>
          <w:sz w:val="24"/>
          <w:szCs w:val="24"/>
        </w:rPr>
      </w:pPr>
    </w:p>
    <w:p w14:paraId="783CF986" w14:textId="77777777" w:rsidR="003D057A" w:rsidRPr="003D057A" w:rsidRDefault="003D057A">
      <w:pPr>
        <w:pStyle w:val="ConsPlusNormal"/>
        <w:spacing w:line="200" w:lineRule="auto"/>
        <w:jc w:val="center"/>
        <w:outlineLvl w:val="1"/>
        <w:rPr>
          <w:rFonts w:ascii="Times New Roman" w:hAnsi="Times New Roman" w:cs="Times New Roman"/>
          <w:sz w:val="24"/>
          <w:szCs w:val="24"/>
        </w:rPr>
      </w:pPr>
      <w:r w:rsidRPr="003D057A">
        <w:rPr>
          <w:rFonts w:ascii="Times New Roman" w:hAnsi="Times New Roman" w:cs="Times New Roman"/>
          <w:sz w:val="24"/>
          <w:szCs w:val="24"/>
        </w:rPr>
        <w:t>V. Документооборот в бухгалтерском учете</w:t>
      </w:r>
    </w:p>
    <w:p w14:paraId="563D8D7A" w14:textId="77777777" w:rsidR="003D057A" w:rsidRPr="003D057A" w:rsidRDefault="003D057A">
      <w:pPr>
        <w:pStyle w:val="ConsPlusNormal"/>
        <w:spacing w:line="200" w:lineRule="auto"/>
        <w:jc w:val="both"/>
        <w:rPr>
          <w:rFonts w:ascii="Times New Roman" w:hAnsi="Times New Roman" w:cs="Times New Roman"/>
          <w:sz w:val="24"/>
          <w:szCs w:val="24"/>
        </w:rPr>
      </w:pPr>
    </w:p>
    <w:p w14:paraId="12696EA5" w14:textId="77777777" w:rsidR="003D057A" w:rsidRPr="003D057A" w:rsidRDefault="003D057A">
      <w:pPr>
        <w:pStyle w:val="ConsPlusNormal"/>
        <w:spacing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28. Документооборот в бухгалтерском учете организуется руководителем экономического субъекта.</w:t>
      </w:r>
    </w:p>
    <w:p w14:paraId="71C663F0"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29. Организация документооборота в бухгалтерском учете должна обеспечивать:</w:t>
      </w:r>
    </w:p>
    <w:p w14:paraId="62F4F0A3"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а) своевременное отражение объектов бухгалтерского учета в бухгалтерском учете, в том числе передачу первичных учетных документов для регистрации содержащихся в них данных в регистрах бухгалтерского учета и составление на их основе бухгалтерской (финансовой) отчетности;</w:t>
      </w:r>
    </w:p>
    <w:p w14:paraId="69C08031"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б) предотвращение несанкционированного доступа к документам бухгалтерского учета.</w:t>
      </w:r>
    </w:p>
    <w:p w14:paraId="1902D5FC" w14:textId="77777777" w:rsidR="003D057A" w:rsidRPr="003D057A" w:rsidRDefault="003D057A">
      <w:pPr>
        <w:pStyle w:val="ConsPlusNormal"/>
        <w:spacing w:before="200" w:line="200" w:lineRule="auto"/>
        <w:ind w:firstLine="540"/>
        <w:jc w:val="both"/>
        <w:rPr>
          <w:rFonts w:ascii="Times New Roman" w:hAnsi="Times New Roman" w:cs="Times New Roman"/>
          <w:sz w:val="24"/>
          <w:szCs w:val="24"/>
        </w:rPr>
      </w:pPr>
      <w:r w:rsidRPr="003D057A">
        <w:rPr>
          <w:rFonts w:ascii="Times New Roman" w:hAnsi="Times New Roman" w:cs="Times New Roman"/>
          <w:sz w:val="24"/>
          <w:szCs w:val="24"/>
        </w:rPr>
        <w:t>30.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указанные документы.</w:t>
      </w:r>
    </w:p>
    <w:p w14:paraId="1CD7D388" w14:textId="77777777" w:rsidR="003D057A" w:rsidRPr="003D057A" w:rsidRDefault="003D057A">
      <w:pPr>
        <w:pStyle w:val="ConsPlusNormal"/>
        <w:spacing w:line="200" w:lineRule="auto"/>
        <w:jc w:val="both"/>
        <w:rPr>
          <w:rFonts w:ascii="Times New Roman" w:hAnsi="Times New Roman" w:cs="Times New Roman"/>
          <w:sz w:val="24"/>
          <w:szCs w:val="24"/>
        </w:rPr>
      </w:pPr>
    </w:p>
    <w:p w14:paraId="1EDAB79D" w14:textId="77777777" w:rsidR="003D057A" w:rsidRPr="003D057A" w:rsidRDefault="003D057A">
      <w:pPr>
        <w:pStyle w:val="ConsPlusNormal"/>
        <w:spacing w:line="200" w:lineRule="auto"/>
        <w:jc w:val="both"/>
        <w:rPr>
          <w:rFonts w:ascii="Times New Roman" w:hAnsi="Times New Roman" w:cs="Times New Roman"/>
          <w:sz w:val="24"/>
          <w:szCs w:val="24"/>
        </w:rPr>
      </w:pPr>
    </w:p>
    <w:p w14:paraId="47C2C625" w14:textId="77777777" w:rsidR="003D057A" w:rsidRPr="003D057A" w:rsidRDefault="003D057A">
      <w:pPr>
        <w:pStyle w:val="ConsPlusNormal"/>
        <w:pBdr>
          <w:bottom w:val="single" w:sz="6" w:space="0" w:color="auto"/>
        </w:pBdr>
        <w:spacing w:before="100" w:after="100"/>
        <w:jc w:val="both"/>
        <w:rPr>
          <w:rFonts w:ascii="Times New Roman" w:hAnsi="Times New Roman" w:cs="Times New Roman"/>
          <w:sz w:val="24"/>
          <w:szCs w:val="24"/>
        </w:rPr>
      </w:pPr>
    </w:p>
    <w:p w14:paraId="67B81857" w14:textId="77777777" w:rsidR="003D057A" w:rsidRPr="003D057A" w:rsidRDefault="003D057A">
      <w:pPr>
        <w:rPr>
          <w:rFonts w:ascii="Times New Roman" w:hAnsi="Times New Roman" w:cs="Times New Roman"/>
          <w:b/>
          <w:bCs/>
          <w:sz w:val="24"/>
          <w:szCs w:val="24"/>
        </w:rPr>
      </w:pPr>
    </w:p>
    <w:p w14:paraId="7DE248EC" w14:textId="77777777" w:rsidR="00865EF2" w:rsidRPr="003D057A" w:rsidRDefault="00865EF2">
      <w:pPr>
        <w:rPr>
          <w:rFonts w:ascii="Times New Roman" w:hAnsi="Times New Roman" w:cs="Times New Roman"/>
          <w:b/>
          <w:bCs/>
          <w:sz w:val="24"/>
          <w:szCs w:val="24"/>
        </w:rPr>
      </w:pPr>
    </w:p>
    <w:sectPr w:rsidR="00865EF2" w:rsidRPr="003D0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A0B036F"/>
    <w:multiLevelType w:val="multilevel"/>
    <w:tmpl w:val="F73078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A084B"/>
    <w:multiLevelType w:val="multilevel"/>
    <w:tmpl w:val="C89A73D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F7F4A"/>
    <w:multiLevelType w:val="multilevel"/>
    <w:tmpl w:val="FB34A69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00FF9"/>
    <w:multiLevelType w:val="multilevel"/>
    <w:tmpl w:val="F2C2AFC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34995"/>
    <w:multiLevelType w:val="multilevel"/>
    <w:tmpl w:val="4B989AE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318FF"/>
    <w:multiLevelType w:val="multilevel"/>
    <w:tmpl w:val="632C28D4"/>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E4F3E"/>
    <w:multiLevelType w:val="multilevel"/>
    <w:tmpl w:val="9DF4009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DF1F08"/>
    <w:multiLevelType w:val="multilevel"/>
    <w:tmpl w:val="4422172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E06E8"/>
    <w:multiLevelType w:val="multilevel"/>
    <w:tmpl w:val="2B8ADB4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B1EE1"/>
    <w:multiLevelType w:val="multilevel"/>
    <w:tmpl w:val="A582F27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E2122C"/>
    <w:multiLevelType w:val="multilevel"/>
    <w:tmpl w:val="856C17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A53C00"/>
    <w:multiLevelType w:val="multilevel"/>
    <w:tmpl w:val="FC46BAE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F455AE"/>
    <w:multiLevelType w:val="multilevel"/>
    <w:tmpl w:val="7D0CAB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E7575A"/>
    <w:multiLevelType w:val="multilevel"/>
    <w:tmpl w:val="C5E2159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6909427">
    <w:abstractNumId w:val="8"/>
    <w:lvlOverride w:ilvl="0">
      <w:startOverride w:val="1"/>
    </w:lvlOverride>
  </w:num>
  <w:num w:numId="2" w16cid:durableId="1221788180">
    <w:abstractNumId w:val="4"/>
    <w:lvlOverride w:ilvl="0">
      <w:startOverride w:val="1"/>
    </w:lvlOverride>
  </w:num>
  <w:num w:numId="3" w16cid:durableId="1707558606">
    <w:abstractNumId w:val="6"/>
    <w:lvlOverride w:ilvl="0">
      <w:startOverride w:val="1"/>
    </w:lvlOverride>
  </w:num>
  <w:num w:numId="4" w16cid:durableId="1403989160">
    <w:abstractNumId w:val="2"/>
    <w:lvlOverride w:ilvl="0">
      <w:startOverride w:val="1"/>
    </w:lvlOverride>
  </w:num>
  <w:num w:numId="5" w16cid:durableId="180820114">
    <w:abstractNumId w:val="7"/>
    <w:lvlOverride w:ilvl="0">
      <w:startOverride w:val="1"/>
    </w:lvlOverride>
  </w:num>
  <w:num w:numId="6" w16cid:durableId="293145060">
    <w:abstractNumId w:val="15"/>
    <w:lvlOverride w:ilvl="0">
      <w:startOverride w:val="1"/>
    </w:lvlOverride>
  </w:num>
  <w:num w:numId="7" w16cid:durableId="645936957">
    <w:abstractNumId w:val="11"/>
    <w:lvlOverride w:ilvl="0">
      <w:startOverride w:val="1"/>
    </w:lvlOverride>
  </w:num>
  <w:num w:numId="8" w16cid:durableId="2117482155">
    <w:abstractNumId w:val="12"/>
    <w:lvlOverride w:ilvl="0">
      <w:startOverride w:val="1"/>
    </w:lvlOverride>
  </w:num>
  <w:num w:numId="9" w16cid:durableId="1050305962">
    <w:abstractNumId w:val="9"/>
    <w:lvlOverride w:ilvl="0">
      <w:startOverride w:val="1"/>
    </w:lvlOverride>
  </w:num>
  <w:num w:numId="10" w16cid:durableId="13772518">
    <w:abstractNumId w:val="14"/>
    <w:lvlOverride w:ilvl="0">
      <w:startOverride w:val="1"/>
    </w:lvlOverride>
  </w:num>
  <w:num w:numId="11" w16cid:durableId="950627559">
    <w:abstractNumId w:val="3"/>
    <w:lvlOverride w:ilvl="0">
      <w:startOverride w:val="1"/>
    </w:lvlOverride>
  </w:num>
  <w:num w:numId="12" w16cid:durableId="1545142760">
    <w:abstractNumId w:val="5"/>
    <w:lvlOverride w:ilvl="0">
      <w:startOverride w:val="1"/>
    </w:lvlOverride>
  </w:num>
  <w:num w:numId="13" w16cid:durableId="1550142073">
    <w:abstractNumId w:val="10"/>
    <w:lvlOverride w:ilvl="0">
      <w:startOverride w:val="1"/>
    </w:lvlOverride>
  </w:num>
  <w:num w:numId="14" w16cid:durableId="1582720123">
    <w:abstractNumId w:val="13"/>
    <w:lvlOverride w:ilvl="0">
      <w:startOverride w:val="1"/>
    </w:lvlOverride>
  </w:num>
  <w:num w:numId="15" w16cid:durableId="838234588">
    <w:abstractNumId w:val="0"/>
  </w:num>
  <w:num w:numId="16" w16cid:durableId="226847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97"/>
    <w:rsid w:val="00206CDA"/>
    <w:rsid w:val="00247F9B"/>
    <w:rsid w:val="003D057A"/>
    <w:rsid w:val="00411129"/>
    <w:rsid w:val="004E4FEE"/>
    <w:rsid w:val="006D2978"/>
    <w:rsid w:val="00715397"/>
    <w:rsid w:val="007366BA"/>
    <w:rsid w:val="00865EF2"/>
    <w:rsid w:val="00B04B81"/>
    <w:rsid w:val="00B51697"/>
    <w:rsid w:val="00C00813"/>
    <w:rsid w:val="00C0620B"/>
    <w:rsid w:val="00C53F83"/>
    <w:rsid w:val="00CF7C2B"/>
    <w:rsid w:val="00D07CAD"/>
    <w:rsid w:val="00F622BE"/>
    <w:rsid w:val="00F66CF7"/>
    <w:rsid w:val="00F859F8"/>
    <w:rsid w:val="00FE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78E1"/>
  <w15:chartTrackingRefBased/>
  <w15:docId w15:val="{F0C0E69E-79BF-45D4-9BF9-FC6BABC5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51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69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Текст концевой сноски Знак"/>
    <w:basedOn w:val="a0"/>
    <w:link w:val="a4"/>
    <w:uiPriority w:val="99"/>
    <w:semiHidden/>
    <w:rsid w:val="00B51697"/>
    <w:rPr>
      <w:sz w:val="20"/>
      <w:szCs w:val="20"/>
    </w:rPr>
  </w:style>
  <w:style w:type="paragraph" w:styleId="a4">
    <w:name w:val="endnote text"/>
    <w:basedOn w:val="a"/>
    <w:link w:val="a3"/>
    <w:uiPriority w:val="99"/>
    <w:semiHidden/>
    <w:unhideWhenUsed/>
    <w:rsid w:val="00B51697"/>
    <w:pPr>
      <w:spacing w:after="0" w:line="240" w:lineRule="auto"/>
    </w:pPr>
    <w:rPr>
      <w:sz w:val="20"/>
      <w:szCs w:val="20"/>
    </w:rPr>
  </w:style>
  <w:style w:type="character" w:customStyle="1" w:styleId="1">
    <w:name w:val="Текст концевой сноски Знак1"/>
    <w:basedOn w:val="a0"/>
    <w:uiPriority w:val="99"/>
    <w:semiHidden/>
    <w:rsid w:val="00B51697"/>
    <w:rPr>
      <w:sz w:val="20"/>
      <w:szCs w:val="20"/>
    </w:rPr>
  </w:style>
  <w:style w:type="paragraph" w:styleId="a5">
    <w:name w:val="List Paragraph"/>
    <w:basedOn w:val="a"/>
    <w:uiPriority w:val="34"/>
    <w:qFormat/>
    <w:rsid w:val="00B51697"/>
    <w:pPr>
      <w:ind w:left="720"/>
      <w:contextualSpacing/>
    </w:pPr>
  </w:style>
  <w:style w:type="character" w:styleId="a6">
    <w:name w:val="Hyperlink"/>
    <w:basedOn w:val="a0"/>
    <w:uiPriority w:val="99"/>
    <w:unhideWhenUsed/>
    <w:rsid w:val="00B51697"/>
    <w:rPr>
      <w:color w:val="0000FF"/>
      <w:u w:val="single"/>
    </w:rPr>
  </w:style>
  <w:style w:type="paragraph" w:styleId="a7">
    <w:name w:val="Normal (Web)"/>
    <w:basedOn w:val="a"/>
    <w:uiPriority w:val="99"/>
    <w:unhideWhenUsed/>
    <w:rsid w:val="00B51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B51697"/>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2158">
      <w:bodyDiv w:val="1"/>
      <w:marLeft w:val="0"/>
      <w:marRight w:val="0"/>
      <w:marTop w:val="0"/>
      <w:marBottom w:val="0"/>
      <w:divBdr>
        <w:top w:val="none" w:sz="0" w:space="0" w:color="auto"/>
        <w:left w:val="none" w:sz="0" w:space="0" w:color="auto"/>
        <w:bottom w:val="none" w:sz="0" w:space="0" w:color="auto"/>
        <w:right w:val="none" w:sz="0" w:space="0" w:color="auto"/>
      </w:divBdr>
      <w:divsChild>
        <w:div w:id="1554317764">
          <w:marLeft w:val="0"/>
          <w:marRight w:val="0"/>
          <w:marTop w:val="150"/>
          <w:marBottom w:val="0"/>
          <w:divBdr>
            <w:top w:val="none" w:sz="0" w:space="0" w:color="auto"/>
            <w:left w:val="none" w:sz="0" w:space="0" w:color="auto"/>
            <w:bottom w:val="none" w:sz="0" w:space="0" w:color="auto"/>
            <w:right w:val="none" w:sz="0" w:space="0" w:color="auto"/>
          </w:divBdr>
          <w:divsChild>
            <w:div w:id="1466120418">
              <w:marLeft w:val="0"/>
              <w:marRight w:val="0"/>
              <w:marTop w:val="300"/>
              <w:marBottom w:val="0"/>
              <w:divBdr>
                <w:top w:val="none" w:sz="0" w:space="0" w:color="auto"/>
                <w:left w:val="none" w:sz="0" w:space="0" w:color="auto"/>
                <w:bottom w:val="none" w:sz="0" w:space="0" w:color="auto"/>
                <w:right w:val="none" w:sz="0" w:space="0" w:color="auto"/>
              </w:divBdr>
              <w:divsChild>
                <w:div w:id="863906841">
                  <w:marLeft w:val="0"/>
                  <w:marRight w:val="0"/>
                  <w:marTop w:val="0"/>
                  <w:marBottom w:val="0"/>
                  <w:divBdr>
                    <w:top w:val="none" w:sz="0" w:space="0" w:color="auto"/>
                    <w:left w:val="none" w:sz="0" w:space="0" w:color="auto"/>
                    <w:bottom w:val="none" w:sz="0" w:space="0" w:color="auto"/>
                    <w:right w:val="none" w:sz="0" w:space="0" w:color="auto"/>
                  </w:divBdr>
                  <w:divsChild>
                    <w:div w:id="5199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0AB0346707CEF7118C3662E5EFEA6724925637B8123D9E470E0E2499D102FA1AC25C80A827727D10CEF7573878278398A0A8A27D9B488EL7RBJ" TargetMode="External"/><Relationship Id="rId299" Type="http://schemas.openxmlformats.org/officeDocument/2006/relationships/hyperlink" Target="consultantplus://offline/ref=5A4182DE0F29DD94FD62F8E3AEBC9AE73D369BDD6BF65826AB45746183FBB5E72CC255DDB79DDD37EB3DCA6E634779AD00DBA21E10B1025F20B7Q" TargetMode="External"/><Relationship Id="rId21" Type="http://schemas.openxmlformats.org/officeDocument/2006/relationships/hyperlink" Target="consultantplus://offline/ref=543352ABE589835A9AFFDD18A5467A7669F8AA606362721DEF3EAC99D7A58BD2EFD0FC31855FBDC475172667F288E2DA989DA6636B2B6E32s4q0L" TargetMode="External"/><Relationship Id="rId63" Type="http://schemas.openxmlformats.org/officeDocument/2006/relationships/hyperlink" Target="consultantplus://offline/ref=6AEEB2D047E92EAAF586A6F79FE8BFC673001EA12E774F1F0EDC6ED389730A442344E683995E8B6A5BBC2BAFD1C6555284F879D449F9D8FEPD4BM" TargetMode="External"/><Relationship Id="rId159" Type="http://schemas.openxmlformats.org/officeDocument/2006/relationships/hyperlink" Target="consultantplus://offline/ref=2C0AB0346707CEF7118C3662E5EFEA6724925637B8123D9E470E0E2499D102FA1AC25C80A824767016CEF7573878278398A0A8A27D9B488EL7RBJ" TargetMode="External"/><Relationship Id="rId324" Type="http://schemas.openxmlformats.org/officeDocument/2006/relationships/hyperlink" Target="consultantplus://offline/ref=9A4BD2970BEEC139B8A9AAD23F89BE799EC0A1B8D477E3703DDB6C130E5B0FE367ACF13C17EC3519840340AE6FD3B924E7C841C3E5E286C672SER" TargetMode="External"/><Relationship Id="rId170" Type="http://schemas.openxmlformats.org/officeDocument/2006/relationships/hyperlink" Target="consultantplus://offline/ref=2C0AB0346707CEF7118C3662E5EFEA672693573DB6133D9E470E0E2499D102FA1AC25C86A1257A214481F60B7C2B34839AA0AAA661L9R8J" TargetMode="External"/><Relationship Id="rId226" Type="http://schemas.openxmlformats.org/officeDocument/2006/relationships/hyperlink" Target="consultantplus://offline/ref=61018802DFE142AE0013F7605A7FFE40295A762EA39BF2D028407427659F868A85BA41240F2E86F50B0AF766B9111014ECA0BC592630D460W1D3N" TargetMode="External"/><Relationship Id="rId268" Type="http://schemas.openxmlformats.org/officeDocument/2006/relationships/hyperlink" Target="consultantplus://offline/ref=4456E202EA2AFCF255F33AF6C571BC2CD3B180DF0DF37DB2FD3BA8DCD4B6BC1DEA8997C64AECD906849C829CE4E9C23267874CB81D8387C3DDS5O" TargetMode="External"/><Relationship Id="rId32" Type="http://schemas.openxmlformats.org/officeDocument/2006/relationships/hyperlink" Target="consultantplus://offline/ref=543352ABE589835A9AFFDD18A5467A766BFEA86A6768721DEF3EAC99D7A58BD2EFD0FC31855FB8C470172667F288E2DA989DA6636B2B6E32s4q0L" TargetMode="External"/><Relationship Id="rId74" Type="http://schemas.openxmlformats.org/officeDocument/2006/relationships/hyperlink" Target="consultantplus://offline/ref=6AEEB2D047E92EAAF586BAF481E8BFC670051AA820704F1F0EDC6ED389730A443144BE8F9955916258A97DFE94P94AM" TargetMode="External"/><Relationship Id="rId128" Type="http://schemas.openxmlformats.org/officeDocument/2006/relationships/hyperlink" Target="consultantplus://offline/ref=2C0AB0346707CEF7118C3662E5EFEA6724925637B8123D9E470E0E2499D102FA1AC25C80A826767D13CEF7573878278398A0A8A27D9B488EL7RBJ" TargetMode="External"/><Relationship Id="rId335" Type="http://schemas.openxmlformats.org/officeDocument/2006/relationships/fontTable" Target="fontTable.xml"/><Relationship Id="rId5" Type="http://schemas.openxmlformats.org/officeDocument/2006/relationships/hyperlink" Target="consultantplus://offline/ref=B2918C0FC00F729DAE01FE99AC4C6695996D6A167299608210EFCAC9EA86E3A051F1A09AFADD6C38433C7587574D26C8A706027F00244C4617W5K" TargetMode="External"/><Relationship Id="rId181" Type="http://schemas.openxmlformats.org/officeDocument/2006/relationships/hyperlink" Target="consultantplus://offline/ref=2C0AB0346707CEF7118C2A62E296BF342895573DB7153D9E470E0E2499D102FA08C2048CA8206F7511DBA1067EL2RCJ" TargetMode="External"/><Relationship Id="rId237" Type="http://schemas.openxmlformats.org/officeDocument/2006/relationships/hyperlink" Target="consultantplus://offline/ref=BFEEDD7EC330D36EFB3FD08B0DAE2367A9471F82532C1FCA35F87C3C2034B9C72736B5627A96874CE5D189F6C06CFFE3743D790D89246782Q8PAO" TargetMode="External"/><Relationship Id="rId279" Type="http://schemas.openxmlformats.org/officeDocument/2006/relationships/hyperlink" Target="consultantplus://offline/ref=5A4182DE0F29DD94FD62F8E3AEBC9AE73D369BDD6BF65826AB45746183FBB5E72CC255DDB79ED636EF3DCA6E634779AD00DBA21E10B1025F20B7Q" TargetMode="External"/><Relationship Id="rId43" Type="http://schemas.openxmlformats.org/officeDocument/2006/relationships/hyperlink" Target="consultantplus://offline/ref=44ED8D75F65717007249E1C89EF5002E6C47BFF968D7FBE3205712A81FBA4C5C4A315C0250B7A2D73E74484DFFE8C0D641FB7A85C9D4B3BD54O7T" TargetMode="External"/><Relationship Id="rId139" Type="http://schemas.openxmlformats.org/officeDocument/2006/relationships/hyperlink" Target="consultantplus://offline/ref=2C0AB0346707CEF7118C3662E5EFEA6724925637B8123D9E470E0E2499D102FA1AC25C80A827767010CEF7573878278398A0A8A27D9B488EL7RBJ" TargetMode="External"/><Relationship Id="rId290" Type="http://schemas.openxmlformats.org/officeDocument/2006/relationships/hyperlink" Target="consultantplus://offline/ref=5A4182DE0F29DD94FD62F8E3AEBC9AE73D369BDD6BF65826AB45746183FBB5E72CC255DDB79EDA37EA3DCA6E634779AD00DBA21E10B1025F20B7Q" TargetMode="External"/><Relationship Id="rId304" Type="http://schemas.openxmlformats.org/officeDocument/2006/relationships/hyperlink" Target="consultantplus://offline/ref=5A4182DE0F29DD94FD62F8E3AEBC9AE73D369BDD6BF65826AB45746183FBB5E72CC255DDB79EDC37E93DCA6E634779AD00DBA21E10B1025F20B7Q" TargetMode="External"/><Relationship Id="rId85" Type="http://schemas.openxmlformats.org/officeDocument/2006/relationships/image" Target="media/image3.wmf"/><Relationship Id="rId150" Type="http://schemas.openxmlformats.org/officeDocument/2006/relationships/hyperlink" Target="consultantplus://offline/ref=2C0AB0346707CEF7118C3662E5EFEA672693573DB6133D9E470E0E2499D102FA1AC25C86A1257A214481F60B7C2B34839AA0AAA661L9R8J" TargetMode="External"/><Relationship Id="rId192" Type="http://schemas.openxmlformats.org/officeDocument/2006/relationships/hyperlink" Target="consultantplus://offline/ref=61018802DFE142AE0013F7605A7FFE40295A762EA39BF2D028407427659F868A85BA41240F2E80FF0C0AF766B9111014ECA0BC592630D460W1D3N" TargetMode="External"/><Relationship Id="rId206" Type="http://schemas.openxmlformats.org/officeDocument/2006/relationships/hyperlink" Target="consultantplus://offline/ref=61018802DFE142AE0013F7605A7FFE40295A762EA39BF2D028407427659F868A85BA41240F2C86F80B0AF766B9111014ECA0BC592630D460W1D3N" TargetMode="External"/><Relationship Id="rId248" Type="http://schemas.openxmlformats.org/officeDocument/2006/relationships/hyperlink" Target="consultantplus://offline/ref=4456E202EA2AFCF255F326F5DB71BC2CD0B280D30DF87DB2FD3BA8DCD4B6BC1DEA8997C64AECDA0D819C829CE4E9C23267874CB81D8387C3DDS5O" TargetMode="External"/><Relationship Id="rId12" Type="http://schemas.openxmlformats.org/officeDocument/2006/relationships/hyperlink" Target="consultantplus://offline/ref=B836CE4926745A39E2CB15485BB09BF23514A5B53567C2134D9746C58696AC412406CC163789B2ECEA065B2342BA5521BACC27N8oDL" TargetMode="External"/><Relationship Id="rId108" Type="http://schemas.openxmlformats.org/officeDocument/2006/relationships/hyperlink" Target="consultantplus://offline/ref=2C0AB0346707CEF7118C3662E5EFEA6724925637B8123D9E470E0E2499D102FA1AC25C80A826767D13CEF7573878278398A0A8A27D9B488EL7RBJ" TargetMode="External"/><Relationship Id="rId315" Type="http://schemas.openxmlformats.org/officeDocument/2006/relationships/hyperlink" Target="consultantplus://offline/ref=5A4182DE0F29DD94FD62F8E3AEBC9AE73D369BDD6BF65826AB45746183FBB5E72CC255DDB79DDD37EB3DCA6E634779AD00DBA21E10B1025F20B7Q" TargetMode="External"/><Relationship Id="rId54" Type="http://schemas.openxmlformats.org/officeDocument/2006/relationships/hyperlink" Target="consultantplus://offline/ref=6AEEB2D047E92EAAF586AEF98EE8BFC675061AA02F7E1215068562D18E7C55412455E68290428E6346B57FFFP94CM" TargetMode="External"/><Relationship Id="rId96" Type="http://schemas.openxmlformats.org/officeDocument/2006/relationships/hyperlink" Target="consultantplus://offline/ref=573B932BB2C905DE7AC69887B8415F16511DE21B5317174BEA0EE43B6B26F523F4BDF1E0AF276BA040226395FA28B49AC2CA704194493D6FmAQ7J" TargetMode="External"/><Relationship Id="rId161" Type="http://schemas.openxmlformats.org/officeDocument/2006/relationships/hyperlink" Target="consultantplus://offline/ref=2C0AB0346707CEF7118C3662E5EFEA6724925637B8123D9E470E0E2499D102FA1AC25C80A82679741CCEF7573878278398A0A8A27D9B488EL7RBJ" TargetMode="External"/><Relationship Id="rId217" Type="http://schemas.openxmlformats.org/officeDocument/2006/relationships/hyperlink" Target="consultantplus://offline/ref=61018802DFE142AE0013F7605A7FFE40295A762EA39BF2D028407427659F868A85BA41240F2F8CF5090AF766B9111014ECA0BC592630D460W1D3N" TargetMode="External"/><Relationship Id="rId259" Type="http://schemas.openxmlformats.org/officeDocument/2006/relationships/hyperlink" Target="consultantplus://offline/ref=4456E202EA2AFCF255F33AF6C571BC2CD3B180DF0DF37DB2FD3BA8DCD4B6BC1DEA8997C64AECD906849C829CE4E9C23267874CB81D8387C3DDS5O" TargetMode="External"/><Relationship Id="rId23" Type="http://schemas.openxmlformats.org/officeDocument/2006/relationships/hyperlink" Target="consultantplus://offline/ref=543352ABE589835A9AFFDD18A5467A7669F8AA606362721DEF3EAC99D7A58BD2EFD0FC31855FBDC475172667F288E2DA989DA6636B2B6E32s4q0L" TargetMode="External"/><Relationship Id="rId119" Type="http://schemas.openxmlformats.org/officeDocument/2006/relationships/hyperlink" Target="consultantplus://offline/ref=2C0AB0346707CEF7118C3662E5EFEA6724925637B8123D9E470E0E2499D102FA1AC25C80A824767016CEF7573878278398A0A8A27D9B488EL7RBJ" TargetMode="External"/><Relationship Id="rId270" Type="http://schemas.openxmlformats.org/officeDocument/2006/relationships/hyperlink" Target="consultantplus://offline/ref=4456E202EA2AFCF255F33AF6C571BC2CD3B180DF0DF37DB2FD3BA8DCD4B6BC1DEA8997C64AECD906849C829CE4E9C23267874CB81D8387C3DDS5O" TargetMode="External"/><Relationship Id="rId326" Type="http://schemas.openxmlformats.org/officeDocument/2006/relationships/hyperlink" Target="consultantplus://offline/ref=9A4BD2970BEEC139B8A9AAD23F89BE799ECAAFBAD470E3703DDB6C130E5B0FE375ACA93017E82B18821616FF2978S4R" TargetMode="External"/><Relationship Id="rId65" Type="http://schemas.openxmlformats.org/officeDocument/2006/relationships/hyperlink" Target="consultantplus://offline/ref=6AEEB2D047E92EAAF586A6F79FE8BFC673001EA12E774F1F0EDC6ED389730A442344E683995C8A605EBC2BAFD1C6555284F879D449F9D8FEPD4BM" TargetMode="External"/><Relationship Id="rId130" Type="http://schemas.openxmlformats.org/officeDocument/2006/relationships/hyperlink" Target="consultantplus://offline/ref=2C0AB0346707CEF7118C3662E5EFEA672693573DB6133D9E470E0E2499D102FA1AC25C86A1257A214481F60B7C2B34839AA0AAA661L9R8J" TargetMode="External"/><Relationship Id="rId172" Type="http://schemas.openxmlformats.org/officeDocument/2006/relationships/hyperlink" Target="consultantplus://offline/ref=2C0AB0346707CEF7118C3662E5EFEA6724925637B8123D9E470E0E2499D102FA1AC25C80A826767D13CEF7573878278398A0A8A27D9B488EL7RBJ" TargetMode="External"/><Relationship Id="rId228" Type="http://schemas.openxmlformats.org/officeDocument/2006/relationships/hyperlink" Target="consultantplus://offline/ref=61018802DFE142AE0013F7605A7FFE40295A762EA39BF2D028407427659F868A85BA41240F2E81FD080AF766B9111014ECA0BC592630D460W1D3N" TargetMode="External"/><Relationship Id="rId281" Type="http://schemas.openxmlformats.org/officeDocument/2006/relationships/hyperlink" Target="consultantplus://offline/ref=5A4182DE0F29DD94FD62F8E3AEBC9AE73D369BDD6BF65826AB45746183FBB5E72CC255DDB79ED83AE93DCA6E634779AD00DBA21E10B1025F20B7Q" TargetMode="External"/><Relationship Id="rId34" Type="http://schemas.openxmlformats.org/officeDocument/2006/relationships/hyperlink" Target="consultantplus://offline/ref=44ED8D75F65717007249E1C89EF5002E6C47BFF968D7FBE3205712A81FBA4C5C4A315C0250B7A1DC3374484DFFE8C0D641FB7A85C9D4B3BD54O7T" TargetMode="External"/><Relationship Id="rId76" Type="http://schemas.openxmlformats.org/officeDocument/2006/relationships/hyperlink" Target="consultantplus://offline/ref=F0FE320BC86524F4357015401BE92948292222282177D26D4E23E5F9EE4084800F8021A8E3E66EF79AA8C8774F56694B944F838529ACD350iAj3O" TargetMode="External"/><Relationship Id="rId141" Type="http://schemas.openxmlformats.org/officeDocument/2006/relationships/hyperlink" Target="consultantplus://offline/ref=2C0AB0346707CEF7118C3662E5EFEA6724925637B8123D9E470E0E2499D102FA1AC25C80A82679741CCEF7573878278398A0A8A27D9B488EL7RBJ" TargetMode="External"/><Relationship Id="rId7" Type="http://schemas.openxmlformats.org/officeDocument/2006/relationships/hyperlink" Target="consultantplus://offline/ref=3FF2E0C36FB6214C4078F2FDD3D0569498383A96D8FB094FF23ED1D924C25B10C037FDD0B1CDB42331338D12ED0D5EH" TargetMode="External"/><Relationship Id="rId183" Type="http://schemas.openxmlformats.org/officeDocument/2006/relationships/hyperlink" Target="consultantplus://offline/ref=2C0AB0346707CEF7118C3662E5EFEA6724925637B8123D9E470E0E2499D102FA1AC25C80A826727C14CEF7573878278398A0A8A27D9B488EL7RBJ" TargetMode="External"/><Relationship Id="rId239" Type="http://schemas.openxmlformats.org/officeDocument/2006/relationships/hyperlink" Target="consultantplus://offline/ref=4456E202EA2AFCF255F33AF6C571BC2CD1B083D30AF57DB2FD3BA8DCD4B6BC1DEA8997C64AECDB0F849C829CE4E9C23267874CB81D8387C3DDS5O" TargetMode="External"/><Relationship Id="rId250" Type="http://schemas.openxmlformats.org/officeDocument/2006/relationships/hyperlink" Target="consultantplus://offline/ref=4456E202EA2AFCF255F33AF6C571BC2CD3B180DF0DF37DB2FD3BA8DCD4B6BC1DEA8997C64AEDDD0A809C829CE4E9C23267874CB81D8387C3DDS5O" TargetMode="External"/><Relationship Id="rId292" Type="http://schemas.openxmlformats.org/officeDocument/2006/relationships/hyperlink" Target="consultantplus://offline/ref=5A4182DE0F29DD94FD62F8E3AEBC9AE73D369BDD6BF65826AB45746183FBB5E72CC255DDB79ED636EF3DCA6E634779AD00DBA21E10B1025F20B7Q" TargetMode="External"/><Relationship Id="rId306" Type="http://schemas.openxmlformats.org/officeDocument/2006/relationships/hyperlink" Target="consultantplus://offline/ref=5A4182DE0F29DD94FD62F8E3AEBC9AE73D369BDD6BF65826AB45746183FBB5E72CC255DDB79ED636EF3DCA6E634779AD00DBA21E10B1025F20B7Q" TargetMode="External"/><Relationship Id="rId24" Type="http://schemas.openxmlformats.org/officeDocument/2006/relationships/hyperlink" Target="consultantplus://offline/ref=543352ABE589835A9AFFDD18A5467A7669F8AA606362721DEF3EAC99D7A58BD2EFD0FC31855EBDCF75172667F288E2DA989DA6636B2B6E32s4q0L" TargetMode="External"/><Relationship Id="rId45" Type="http://schemas.openxmlformats.org/officeDocument/2006/relationships/hyperlink" Target="consultantplus://offline/ref=F6BE85F7C8C6662A67482257FBC9C604A5872B0387035763702B1EA09324265816ED0D70A8BC8AA862B1CE97278D4E07B5F18ADC751ABB24s1PBT" TargetMode="External"/><Relationship Id="rId66" Type="http://schemas.openxmlformats.org/officeDocument/2006/relationships/hyperlink" Target="consultantplus://offline/ref=6AEEB2D047E92EAAF586A6F79FE8BFC673001EA12E774F1F0EDC6ED389730A442344E683995D8A6B5EBC2BAFD1C6555284F879D449F9D8FEPD4BM" TargetMode="External"/><Relationship Id="rId87" Type="http://schemas.openxmlformats.org/officeDocument/2006/relationships/hyperlink" Target="consultantplus://offline/ref=573B932BB2C905DE7AC69887B8415F16511DE21B5317174BEA0EE43B6B26F523F4BDF1E0AF276BA244226395FA28B49AC2CA704194493D6FmAQ7J" TargetMode="External"/><Relationship Id="rId110" Type="http://schemas.openxmlformats.org/officeDocument/2006/relationships/hyperlink" Target="consultantplus://offline/ref=2C0AB0346707CEF7118C3662E5EFEA672693573DB6133D9E470E0E2499D102FA1AC25C86A1257A214481F60B7C2B34839AA0AAA661L9R8J" TargetMode="External"/><Relationship Id="rId131" Type="http://schemas.openxmlformats.org/officeDocument/2006/relationships/hyperlink" Target="consultantplus://offline/ref=2C0AB0346707CEF7118C3662E5EFEA6724925637B8123D9E470E0E2499D102FA1AC25C80A827767010CEF7573878278398A0A8A27D9B488EL7RBJ" TargetMode="External"/><Relationship Id="rId327" Type="http://schemas.openxmlformats.org/officeDocument/2006/relationships/hyperlink" Target="consultantplus://offline/ref=9A4BD2970BEEC139B8A9AAD23F89BE799ECAAFBAD470E3703DDB6C130E5B0FE375ACA93017E82B18821616FF2978S4R" TargetMode="External"/><Relationship Id="rId152" Type="http://schemas.openxmlformats.org/officeDocument/2006/relationships/hyperlink" Target="consultantplus://offline/ref=2C0AB0346707CEF7118C3662E5EFEA6724925637B8123D9E470E0E2499D102FA1AC25C80A826767D13CEF7573878278398A0A8A27D9B488EL7RBJ" TargetMode="External"/><Relationship Id="rId173" Type="http://schemas.openxmlformats.org/officeDocument/2006/relationships/hyperlink" Target="consultantplus://offline/ref=2C0AB0346707CEF7118C3662E5EFEA672693573DB6133D9E470E0E2499D102FA1AC25C86A1257A214481F60B7C2B34839AA0AAA661L9R8J" TargetMode="External"/><Relationship Id="rId194" Type="http://schemas.openxmlformats.org/officeDocument/2006/relationships/hyperlink" Target="consultantplus://offline/ref=61018802DFE142AE0013F7605A7FFE40295A762EA39BF2D028407427659F868A85BA41240F2E80FF0C0AF766B9111014ECA0BC592630D460W1D3N" TargetMode="External"/><Relationship Id="rId208" Type="http://schemas.openxmlformats.org/officeDocument/2006/relationships/hyperlink" Target="consultantplus://offline/ref=61018802DFE142AE0013F7605A7FFE40295A762EA39BF2D028407427659F868A85BA41240F2F8CF5090AF766B9111014ECA0BC592630D460W1D3N" TargetMode="External"/><Relationship Id="rId229" Type="http://schemas.openxmlformats.org/officeDocument/2006/relationships/hyperlink" Target="consultantplus://offline/ref=61018802DFE142AE0013F7605A7FFE40295A762EA39BF2D028407427659F868A85BA41240F2E81FD080AF766B9111014ECA0BC592630D460W1D3N" TargetMode="External"/><Relationship Id="rId240" Type="http://schemas.openxmlformats.org/officeDocument/2006/relationships/hyperlink" Target="consultantplus://offline/ref=4456E202EA2AFCF255F33AF6C571BC2CD3B68ED40AF77DB2FD3BA8DCD4B6BC1DEA8997C64AECDB0E869C829CE4E9C23267874CB81D8387C3DDS5O" TargetMode="External"/><Relationship Id="rId261" Type="http://schemas.openxmlformats.org/officeDocument/2006/relationships/hyperlink" Target="consultantplus://offline/ref=4456E202EA2AFCF255F33AF6C571BC2CD3B180DF0DF37DB2FD3BA8DCD4B6BC1DEA8997C64AECDE0E879C829CE4E9C23267874CB81D8387C3DDS5O" TargetMode="External"/><Relationship Id="rId14" Type="http://schemas.openxmlformats.org/officeDocument/2006/relationships/hyperlink" Target="consultantplus://offline/ref=543352ABE589835A9AFFDD18A5467A7669F8AA606362721DEF3EAC99D7A58BD2EFD0FC31855FB0C67A172667F288E2DA989DA6636B2B6E32s4q0L" TargetMode="External"/><Relationship Id="rId35" Type="http://schemas.openxmlformats.org/officeDocument/2006/relationships/hyperlink" Target="consultantplus://offline/ref=44ED8D75F65717007249E1C89EF5002E6C47BFF968D7FBE3205712A81FBA4C5C4A315C0250B7A1DD3774484DFFE8C0D641FB7A85C9D4B3BD54O7T" TargetMode="External"/><Relationship Id="rId56" Type="http://schemas.openxmlformats.org/officeDocument/2006/relationships/hyperlink" Target="consultantplus://offline/ref=6AEEB2D047E92EAAF586A6F79FE8BFC673001EA12E774F1F0EDC6ED389730A442344E683995C8A635CBC2BAFD1C6555284F879D449F9D8FEPD4BM" TargetMode="External"/><Relationship Id="rId77" Type="http://schemas.openxmlformats.org/officeDocument/2006/relationships/hyperlink" Target="consultantplus://offline/ref=5A00DCF25101914D7D8E168DB43959CFF205BE7FC575F757EEC82EA6C93852CC8044888E97C435A3CE8ED997FA73E2AFE46F6372290A1B59OBJ1J" TargetMode="External"/><Relationship Id="rId100" Type="http://schemas.openxmlformats.org/officeDocument/2006/relationships/hyperlink" Target="consultantplus://offline/ref=2C0AB0346707CEF7118C3662E5EFEA6724925637B8123D9E470E0E2499D102FA1AC25C80A826747613CEF7573878278398A0A8A27D9B488EL7RBJ" TargetMode="External"/><Relationship Id="rId282" Type="http://schemas.openxmlformats.org/officeDocument/2006/relationships/hyperlink" Target="consultantplus://offline/ref=5A4182DE0F29DD94FD62F8E3AEBC9AE73D369BDD6BF65826AB45746183FBB5E72CC255DDB79ED636EF3DCA6E634779AD00DBA21E10B1025F20B7Q" TargetMode="External"/><Relationship Id="rId317" Type="http://schemas.openxmlformats.org/officeDocument/2006/relationships/hyperlink" Target="consultantplus://offline/ref=21C270350C2313D3BBA7A7B078BEC8AD7E91D66DC581F67AFE0E1A81C9B59152974AD01C3143A3934CD031ABAA2569CD88795D77A477F4ECoAf4L" TargetMode="External"/><Relationship Id="rId8" Type="http://schemas.openxmlformats.org/officeDocument/2006/relationships/hyperlink" Target="consultantplus://offline/ref=3FF2E0C36FB6214C4078F2FDD3D0569499393E90D5F9094FF23ED1D924C25B10D237A5DCB1CBAA273326DB43AB8A919A6F4C7D8977119C030F5DH" TargetMode="External"/><Relationship Id="rId98" Type="http://schemas.openxmlformats.org/officeDocument/2006/relationships/hyperlink" Target="consultantplus://offline/ref=573B932BB2C905DE7AC69887B8415F16531BEF1F5A1A174BEA0EE43B6B26F523F4BDF1E0AF276BAF43226395FA28B49AC2CA704194493D6FmAQ7J" TargetMode="External"/><Relationship Id="rId121" Type="http://schemas.openxmlformats.org/officeDocument/2006/relationships/hyperlink" Target="consultantplus://offline/ref=2C0AB0346707CEF7118C3662E5EFEA6724925637B8123D9E470E0E2499D102FA1AC25C80A82679741CCEF7573878278398A0A8A27D9B488EL7RBJ" TargetMode="External"/><Relationship Id="rId142" Type="http://schemas.openxmlformats.org/officeDocument/2006/relationships/hyperlink" Target="consultantplus://offline/ref=2C0AB0346707CEF7118C3662E5EFEA6724925637B8123D9E470E0E2499D102FA1AC25C80A826787217CEF7573878278398A0A8A27D9B488EL7RBJ" TargetMode="External"/><Relationship Id="rId163" Type="http://schemas.openxmlformats.org/officeDocument/2006/relationships/hyperlink" Target="consultantplus://offline/ref=2C0AB0346707CEF7118C3662E5EFEA6724925637B8123D9E470E0E2499D102FA1AC25C80A826757417CEF7573878278398A0A8A27D9B488EL7RBJ" TargetMode="External"/><Relationship Id="rId184" Type="http://schemas.openxmlformats.org/officeDocument/2006/relationships/hyperlink" Target="consultantplus://offline/ref=2C0AB0346707CEF7118C3662E5EFEA6724925637B8123D9E470E0E2499D102FA1AC25C80A826757417CEF7573878278398A0A8A27D9B488EL7RBJ" TargetMode="External"/><Relationship Id="rId219" Type="http://schemas.openxmlformats.org/officeDocument/2006/relationships/hyperlink" Target="consultantplus://offline/ref=61018802DFE142AE0013F7605A7FFE40295A762EA39BF2D028407427659F868A85BA41240F2F86F40F0AF766B9111014ECA0BC592630D460W1D3N" TargetMode="External"/><Relationship Id="rId230" Type="http://schemas.openxmlformats.org/officeDocument/2006/relationships/hyperlink" Target="consultantplus://offline/ref=18370CA41EC4113521A3E057BF4D4973637F28F359B0EFB17F7C65F249A0EBD19B33948AE6756FA57FFE1FC86D9B315905DAE5DEA4E15EC0fCLDO" TargetMode="External"/><Relationship Id="rId251" Type="http://schemas.openxmlformats.org/officeDocument/2006/relationships/hyperlink" Target="consultantplus://offline/ref=4456E202EA2AFCF255F33AF6C571BC2CD3B180DF0DF37DB2FD3BA8DCD4B6BC1DEA8997C64AEDD306869C829CE4E9C23267874CB81D8387C3DDS5O" TargetMode="External"/><Relationship Id="rId25" Type="http://schemas.openxmlformats.org/officeDocument/2006/relationships/hyperlink" Target="consultantplus://offline/ref=543352ABE589835A9AFFDD18A5467A7669F8AA606362721DEF3EAC99D7A58BD2EFD0FC31855FB1C774172667F288E2DA989DA6636B2B6E32s4q0L" TargetMode="External"/><Relationship Id="rId46" Type="http://schemas.openxmlformats.org/officeDocument/2006/relationships/hyperlink" Target="consultantplus://offline/ref=8F60AF7CF64C40140318135FCB25A15BDEA9239252272D1D26B9B303EA0476AF5AAFCA6FAAE39ECA20F46D3AE55E86672A8ECE4B87EDD074y1Q1T" TargetMode="External"/><Relationship Id="rId67" Type="http://schemas.openxmlformats.org/officeDocument/2006/relationships/hyperlink" Target="consultantplus://offline/ref=6AEEB2D047E92EAAF586A6F79FE8BFC673001EA12E774F1F0EDC6ED389730A442344E683995C86635FBC2BAFD1C6555284F879D449F9D8FEPD4BM" TargetMode="External"/><Relationship Id="rId272" Type="http://schemas.openxmlformats.org/officeDocument/2006/relationships/hyperlink" Target="consultantplus://offline/ref=4456E202EA2AFCF255F33AF6C571BC2CD3B180DF0DF37DB2FD3BA8DCD4B6BC1DEA8997C64AEED90B849C829CE4E9C23267874CB81D8387C3DDS5O" TargetMode="External"/><Relationship Id="rId293" Type="http://schemas.openxmlformats.org/officeDocument/2006/relationships/hyperlink" Target="consultantplus://offline/ref=5A4182DE0F29DD94FD62F8E3AEBC9AE73D369BDD6BF65826AB45746183FBB5E72CC255DDB79DDD37EB3DCA6E634779AD00DBA21E10B1025F20B7Q" TargetMode="External"/><Relationship Id="rId307" Type="http://schemas.openxmlformats.org/officeDocument/2006/relationships/hyperlink" Target="consultantplus://offline/ref=5A4182DE0F29DD94FD62F8E3AEBC9AE73D369BDD6BF65826AB45746183FBB5E72CC255DDB79DDD37EB3DCA6E634779AD00DBA21E10B1025F20B7Q" TargetMode="External"/><Relationship Id="rId328" Type="http://schemas.openxmlformats.org/officeDocument/2006/relationships/hyperlink" Target="consultantplus://offline/ref=9A4BD2970BEEC139B8A9AAD23F89BE799ECAAFBAD470E3703DDB6C130E5B0FE375ACA93017E82B18821616FF2978S4R" TargetMode="External"/><Relationship Id="rId88" Type="http://schemas.openxmlformats.org/officeDocument/2006/relationships/hyperlink" Target="consultantplus://offline/ref=573B932BB2C905DE7AC69887B8415F16511DE21B5317174BEA0EE43B6B26F523F4BDF1E0AF276BA045226395FA28B49AC2CA704194493D6FmAQ7J" TargetMode="External"/><Relationship Id="rId111" Type="http://schemas.openxmlformats.org/officeDocument/2006/relationships/hyperlink" Target="consultantplus://offline/ref=2C0AB0346707CEF7118C3662E5EFEA6724925637B8123D9E470E0E2499D102FA1AC25C80A827767010CEF7573878278398A0A8A27D9B488EL7RBJ" TargetMode="External"/><Relationship Id="rId132" Type="http://schemas.openxmlformats.org/officeDocument/2006/relationships/hyperlink" Target="consultantplus://offline/ref=2C0AB0346707CEF7118C3662E5EFEA6724925637B8123D9E470E0E2499D102FA1AC25C80A826767D13CEF7573878278398A0A8A27D9B488EL7RBJ" TargetMode="External"/><Relationship Id="rId153" Type="http://schemas.openxmlformats.org/officeDocument/2006/relationships/hyperlink" Target="consultantplus://offline/ref=2C0AB0346707CEF7118C3662E5EFEA672693573DB6133D9E470E0E2499D102FA1AC25C86A1257A214481F60B7C2B34839AA0AAA661L9R8J" TargetMode="External"/><Relationship Id="rId174" Type="http://schemas.openxmlformats.org/officeDocument/2006/relationships/hyperlink" Target="consultantplus://offline/ref=2C0AB0346707CEF7118C3662E5EFEA6724925637B8123D9E470E0E2499D102FA1AC25C80A827787C16CEF7573878278398A0A8A27D9B488EL7RBJ" TargetMode="External"/><Relationship Id="rId195" Type="http://schemas.openxmlformats.org/officeDocument/2006/relationships/hyperlink" Target="consultantplus://offline/ref=61018802DFE142AE0013F7605A7FFE40295A762EA39BF2D028407427659F868A85BA41240F2F80F40C0AF766B9111014ECA0BC592630D460W1D3N" TargetMode="External"/><Relationship Id="rId209" Type="http://schemas.openxmlformats.org/officeDocument/2006/relationships/hyperlink" Target="consultantplus://offline/ref=61018802DFE142AE0013F7605A7FFE40295A762EA39BF2D028407427659F868A85BA41240F2F86F40F0AF766B9111014ECA0BC592630D460W1D3N" TargetMode="External"/><Relationship Id="rId220" Type="http://schemas.openxmlformats.org/officeDocument/2006/relationships/hyperlink" Target="consultantplus://offline/ref=61018802DFE142AE0013F7605A7FFE40295A762EA39BF2D028407427659F868A85BA41240F2F8CF5090AF766B9111014ECA0BC592630D460W1D3N" TargetMode="External"/><Relationship Id="rId241" Type="http://schemas.openxmlformats.org/officeDocument/2006/relationships/hyperlink" Target="consultantplus://offline/ref=4456E202EA2AFCF255F33AF6C571BC2CD3B68ED40AF77DB2FD3BA8DCD4B6BC1DEA8997C64AECDB0E839C829CE4E9C23267874CB81D8387C3DDS5O" TargetMode="External"/><Relationship Id="rId15" Type="http://schemas.openxmlformats.org/officeDocument/2006/relationships/hyperlink" Target="consultantplus://offline/ref=543352ABE589835A9AFFDD18A5467A7669F8AA606362721DEF3EAC99D7A58BD2EFD0FC31855FB1C071172667F288E2DA989DA6636B2B6E32s4q0L" TargetMode="External"/><Relationship Id="rId36" Type="http://schemas.openxmlformats.org/officeDocument/2006/relationships/hyperlink" Target="consultantplus://offline/ref=44ED8D75F65717007249E1C89EF5002E6C47BFF968D7FBE3205712A81FBA4C5C4A315C0250B7A1DD3274484DFFE8C0D641FB7A85C9D4B3BD54O7T" TargetMode="External"/><Relationship Id="rId57" Type="http://schemas.openxmlformats.org/officeDocument/2006/relationships/hyperlink" Target="consultantplus://offline/ref=6AEEB2D047E92EAAF586A6F79FE8BFC673001EA12E774F1F0EDC6ED389730A442344E683995D866A5BBC2BAFD1C6555284F879D449F9D8FEPD4BM" TargetMode="External"/><Relationship Id="rId262" Type="http://schemas.openxmlformats.org/officeDocument/2006/relationships/hyperlink" Target="consultantplus://offline/ref=4456E202EA2AFCF255F33AF6C571BC2CD3B180DF0DF37DB2FD3BA8DCD4B6BC1DEA8997C64AECD906849C829CE4E9C23267874CB81D8387C3DDS5O" TargetMode="External"/><Relationship Id="rId283" Type="http://schemas.openxmlformats.org/officeDocument/2006/relationships/hyperlink" Target="consultantplus://offline/ref=5A4182DE0F29DD94FD62F8E3AEBC9AE73D369BDD6BF65826AB45746183FBB5E72CC255DDB79EDA37EA3DCA6E634779AD00DBA21E10B1025F20B7Q" TargetMode="External"/><Relationship Id="rId318" Type="http://schemas.openxmlformats.org/officeDocument/2006/relationships/hyperlink" Target="consultantplus://offline/ref=21C270350C2313D3BBA7A7B078BEC8AD7E91D662C185F67AFE0E1A81C9B59152974AD019314BA8C6149F30F7EC777ACF89795F71B8o7f7L" TargetMode="External"/><Relationship Id="rId78" Type="http://schemas.openxmlformats.org/officeDocument/2006/relationships/image" Target="media/image2.wmf"/><Relationship Id="rId99" Type="http://schemas.openxmlformats.org/officeDocument/2006/relationships/hyperlink" Target="consultantplus://offline/ref=573B932BB2C905DE7AC69887B8415F16511DE21B5317174BEA0EE43B6B26F523F4BDF1E0AF276BA145226395FA28B49AC2CA704194493D6FmAQ7J" TargetMode="External"/><Relationship Id="rId101" Type="http://schemas.openxmlformats.org/officeDocument/2006/relationships/hyperlink" Target="consultantplus://offline/ref=2C0AB0346707CEF7118C3662E5EFEA6724925637B8123D9E470E0E2499D102FA1AC25C80A827787C16CEF7573878278398A0A8A27D9B488EL7RBJ" TargetMode="External"/><Relationship Id="rId122" Type="http://schemas.openxmlformats.org/officeDocument/2006/relationships/hyperlink" Target="consultantplus://offline/ref=2C0AB0346707CEF7118C3662E5EFEA6724925637B8123D9E470E0E2499D102FA1AC25C80A826787217CEF7573878278398A0A8A27D9B488EL7RBJ" TargetMode="External"/><Relationship Id="rId143" Type="http://schemas.openxmlformats.org/officeDocument/2006/relationships/hyperlink" Target="consultantplus://offline/ref=2C0AB0346707CEF7118C3662E5EFEA6724925637B8123D9E470E0E2499D102FA1AC25C80A826757417CEF7573878278398A0A8A27D9B488EL7RBJ" TargetMode="External"/><Relationship Id="rId164" Type="http://schemas.openxmlformats.org/officeDocument/2006/relationships/hyperlink" Target="consultantplus://offline/ref=2C0AB0346707CEF7118C2A62E296BF342895573DB7153D9E470E0E2499D102FA08C2048CA8206F7511DBA1067EL2RCJ" TargetMode="External"/><Relationship Id="rId185" Type="http://schemas.openxmlformats.org/officeDocument/2006/relationships/hyperlink" Target="consultantplus://offline/ref=2C0AB0346707CEF7118C3662E5EFEA6724925637B8123D9E470E0E2499D102FA1AC25C80A826727C14CEF7573878278398A0A8A27D9B488EL7RBJ" TargetMode="External"/><Relationship Id="rId9" Type="http://schemas.openxmlformats.org/officeDocument/2006/relationships/hyperlink" Target="consultantplus://offline/ref=3FF2E0C36FB6214C4078F2FDD3D05694993F3C97DFF8094FF23ED1D924C25B10C037FDD0B1CDB42331338D12ED0D5EH" TargetMode="External"/><Relationship Id="rId210" Type="http://schemas.openxmlformats.org/officeDocument/2006/relationships/hyperlink" Target="consultantplus://offline/ref=61018802DFE142AE0013F7605A7FFE40295A762EA39BF2D028407427659F868A85BA41240F2F8CF5090AF766B9111014ECA0BC592630D460W1D3N" TargetMode="External"/><Relationship Id="rId26" Type="http://schemas.openxmlformats.org/officeDocument/2006/relationships/hyperlink" Target="consultantplus://offline/ref=543352ABE589835A9AFFDD18A5467A7669F8AA606362721DEF3EAC99D7A58BD2EFD0FC31855FB0C67A172667F288E2DA989DA6636B2B6E32s4q0L" TargetMode="External"/><Relationship Id="rId231" Type="http://schemas.openxmlformats.org/officeDocument/2006/relationships/hyperlink" Target="consultantplus://offline/ref=18370CA41EC4113521A3E057BF4D4973637F28F359B0EFB17F7C65F249A0EBD19B33948AE6756FA57EFE1FC86D9B315905DAE5DEA4E15EC0fCLDO" TargetMode="External"/><Relationship Id="rId252" Type="http://schemas.openxmlformats.org/officeDocument/2006/relationships/hyperlink" Target="consultantplus://offline/ref=4456E202EA2AFCF255F33AF6C571BC2CD3B180DF0DF37DB2FD3BA8DCD4B6BC1DEA8997C64AEDDF07839C829CE4E9C23267874CB81D8387C3DDS5O" TargetMode="External"/><Relationship Id="rId273" Type="http://schemas.openxmlformats.org/officeDocument/2006/relationships/hyperlink" Target="consultantplus://offline/ref=4456E202EA2AFCF255F33AF6C571BC2CD3B180DF0DF37DB2FD3BA8DCD4B6BC1DEA8997C64AEED90B849C829CE4E9C23267874CB81D8387C3DDS5O" TargetMode="External"/><Relationship Id="rId294" Type="http://schemas.openxmlformats.org/officeDocument/2006/relationships/hyperlink" Target="consultantplus://offline/ref=5A4182DE0F29DD94FD62F8E3AEBC9AE73D369BDD6BF65826AB45746183FBB5E72CC255DDB79ED83AE93DCA6E634779AD00DBA21E10B1025F20B7Q" TargetMode="External"/><Relationship Id="rId308" Type="http://schemas.openxmlformats.org/officeDocument/2006/relationships/hyperlink" Target="consultantplus://offline/ref=5A4182DE0F29DD94FD62F8E3AEBC9AE73D369BDD6BF65826AB45746183FBB5E72CC255DDB79EDC37E93DCA6E634779AD00DBA21E10B1025F20B7Q" TargetMode="External"/><Relationship Id="rId329" Type="http://schemas.openxmlformats.org/officeDocument/2006/relationships/hyperlink" Target="consultantplus://offline/ref=9A4BD2970BEEC139B8A9AAD23F89BE799ECAAFBAD470E3703DDB6C130E5B0FE367ACF13C17EC3510850340AE6FD3B924E7C841C3E5E286C672SER" TargetMode="External"/><Relationship Id="rId47" Type="http://schemas.openxmlformats.org/officeDocument/2006/relationships/hyperlink" Target="consultantplus://offline/ref=16532849099B0F407C3663D19948D4A7D90FA9C5D5335BECC2726569D9E70B0DCEDD157919A1FE218D6FC3D6347EQET" TargetMode="External"/><Relationship Id="rId68" Type="http://schemas.openxmlformats.org/officeDocument/2006/relationships/hyperlink" Target="consultantplus://offline/ref=6AEEB2D047E92EAAF586A6F79FE8BFC676071BAF2D7E1215068562D18E7C5553240DEA82995F896253E32EBAC09E585B93E778CA55FBD9PF46M" TargetMode="External"/><Relationship Id="rId89" Type="http://schemas.openxmlformats.org/officeDocument/2006/relationships/hyperlink" Target="consultantplus://offline/ref=573B932BB2C905DE7AC69887B8415F165315EF1A5B14174BEA0EE43B6B26F523F4BDF1E0AF276BA043226395FA28B49AC2CA704194493D6FmAQ7J" TargetMode="External"/><Relationship Id="rId112" Type="http://schemas.openxmlformats.org/officeDocument/2006/relationships/hyperlink" Target="consultantplus://offline/ref=2C0AB0346707CEF7118C3662E5EFEA6724925637B8123D9E470E0E2499D102FA1AC25C80A826767D13CEF7573878278398A0A8A27D9B488EL7RBJ" TargetMode="External"/><Relationship Id="rId133" Type="http://schemas.openxmlformats.org/officeDocument/2006/relationships/hyperlink" Target="consultantplus://offline/ref=2C0AB0346707CEF7118C3662E5EFEA672693573DB6133D9E470E0E2499D102FA1AC25C86A1257A214481F60B7C2B34839AA0AAA661L9R8J" TargetMode="External"/><Relationship Id="rId154" Type="http://schemas.openxmlformats.org/officeDocument/2006/relationships/hyperlink" Target="consultantplus://offline/ref=2C0AB0346707CEF7118C3662E5EFEA6724925637B8123D9E470E0E2499D102FA1AC25C80A827787C16CEF7573878278398A0A8A27D9B488EL7RBJ" TargetMode="External"/><Relationship Id="rId175" Type="http://schemas.openxmlformats.org/officeDocument/2006/relationships/hyperlink" Target="consultantplus://offline/ref=2C0AB0346707CEF7118C3662E5EFEA6724925637B8123D9E470E0E2499D102FA1AC25C80A827727D10CEF7573878278398A0A8A27D9B488EL7RBJ" TargetMode="External"/><Relationship Id="rId196" Type="http://schemas.openxmlformats.org/officeDocument/2006/relationships/hyperlink" Target="consultantplus://offline/ref=61018802DFE142AE0013F7605A7FFE40295A762EA39BF2D028407427659F868A85BA41240F2E82F40C0AF766B9111014ECA0BC592630D460W1D3N" TargetMode="External"/><Relationship Id="rId200" Type="http://schemas.openxmlformats.org/officeDocument/2006/relationships/hyperlink" Target="consultantplus://offline/ref=61018802DFE142AE0013F7605A7FFE40295A762EA39BF2D028407427659F868A85BA41240F2F80F40C0AF766B9111014ECA0BC592630D460W1D3N" TargetMode="External"/><Relationship Id="rId16" Type="http://schemas.openxmlformats.org/officeDocument/2006/relationships/hyperlink" Target="consultantplus://offline/ref=543352ABE589835A9AFFDD18A5467A7669F8AA606362721DEF3EAC99D7A58BD2EFD0FC31855FB1C774172667F288E2DA989DA6636B2B6E32s4q0L" TargetMode="External"/><Relationship Id="rId221" Type="http://schemas.openxmlformats.org/officeDocument/2006/relationships/hyperlink" Target="consultantplus://offline/ref=61018802DFE142AE0013F7605A7FFE40295A762EA39BF2D028407427659F868A85BA41240F2F86F40F0AF766B9111014ECA0BC592630D460W1D3N" TargetMode="External"/><Relationship Id="rId242" Type="http://schemas.openxmlformats.org/officeDocument/2006/relationships/hyperlink" Target="consultantplus://offline/ref=4456E202EA2AFCF255F33AF6C571BC2CD3B68ED703F87DB2FD3BA8DCD4B6BC1DEA8997C64AECDB0E8D9C829CE4E9C23267874CB81D8387C3DDS5O" TargetMode="External"/><Relationship Id="rId263" Type="http://schemas.openxmlformats.org/officeDocument/2006/relationships/hyperlink" Target="consultantplus://offline/ref=4456E202EA2AFCF255F33AF6C571BC2CD3B180DF0DF37DB2FD3BA8DCD4B6BC1DEA8997C64AECDE0C809C829CE4E9C23267874CB81D8387C3DDS5O" TargetMode="External"/><Relationship Id="rId284" Type="http://schemas.openxmlformats.org/officeDocument/2006/relationships/hyperlink" Target="consultantplus://offline/ref=5A4182DE0F29DD94FD62F8E3AEBC9AE73D369BDD6BF65826AB45746183FBB5E72CC255DDB79ED636EF3DCA6E634779AD00DBA21E10B1025F20B7Q" TargetMode="External"/><Relationship Id="rId319" Type="http://schemas.openxmlformats.org/officeDocument/2006/relationships/hyperlink" Target="https://www.consultant.ru" TargetMode="External"/><Relationship Id="rId37" Type="http://schemas.openxmlformats.org/officeDocument/2006/relationships/hyperlink" Target="consultantplus://offline/ref=44ED8D75F65717007249E1C89EF5002E6C47BFF968D7FBE3205712A81FBA4C5C4A315C0250B7A1DD3374484DFFE8C0D641FB7A85C9D4B3BD54O7T" TargetMode="External"/><Relationship Id="rId58" Type="http://schemas.openxmlformats.org/officeDocument/2006/relationships/hyperlink" Target="consultantplus://offline/ref=6AEEB2D047E92EAAF586A6F79FE8BFC6760119A92A7E1215068562D18E7C5553240DEA82995E876553E32EBAC09E585B93E778CA55FBD9PF46M" TargetMode="External"/><Relationship Id="rId79" Type="http://schemas.openxmlformats.org/officeDocument/2006/relationships/hyperlink" Target="consultantplus://offline/ref=573B932BB2C905DE7AC69887B8415F16511DE21B5317174BEA0EE43B6B26F523F4BDF1E0AF276BA64F226395FA28B49AC2CA704194493D6FmAQ7J" TargetMode="External"/><Relationship Id="rId102" Type="http://schemas.openxmlformats.org/officeDocument/2006/relationships/hyperlink" Target="consultantplus://offline/ref=2C0AB0346707CEF7118C2A62E296BF342895573DB7153D9E470E0E2499D102FA08C2048CA8206F7511DBA1067EL2RCJ" TargetMode="External"/><Relationship Id="rId123" Type="http://schemas.openxmlformats.org/officeDocument/2006/relationships/hyperlink" Target="consultantplus://offline/ref=2C0AB0346707CEF7118C3662E5EFEA6724925637B8123D9E470E0E2499D102FA1AC25C80A826757417CEF7573878278398A0A8A27D9B488EL7RBJ" TargetMode="External"/><Relationship Id="rId144" Type="http://schemas.openxmlformats.org/officeDocument/2006/relationships/hyperlink" Target="consultantplus://offline/ref=2C0AB0346707CEF7118C2A62E296BF342895573DB7153D9E470E0E2499D102FA08C2048CA8206F7511DBA1067EL2RCJ" TargetMode="External"/><Relationship Id="rId330" Type="http://schemas.openxmlformats.org/officeDocument/2006/relationships/hyperlink" Target="consultantplus://offline/ref=9A4BD2970BEEC139B8A9AAD23F89BE799EC6A1BCD779E3703DDB6C130E5B0FE367ACF13C17EC3519860340AE6FD3B924E7C841C3E5E286C672SER" TargetMode="External"/><Relationship Id="rId90" Type="http://schemas.openxmlformats.org/officeDocument/2006/relationships/hyperlink" Target="consultantplus://offline/ref=573B932BB2C905DE7AC69887B8415F165315EF1A5B14174BEA0EE43B6B26F523F4BDF1E0AF276BAE43226395FA28B49AC2CA704194493D6FmAQ7J" TargetMode="External"/><Relationship Id="rId165" Type="http://schemas.openxmlformats.org/officeDocument/2006/relationships/hyperlink" Target="consultantplus://offline/ref=2C0AB0346707CEF7118C3662E5EFEA6724925637B8123D9E470E0E2499D102FA1AC25C80A824727114CEF7573878278398A0A8A27D9B488EL7RBJ" TargetMode="External"/><Relationship Id="rId186" Type="http://schemas.openxmlformats.org/officeDocument/2006/relationships/hyperlink" Target="consultantplus://offline/ref=2C0AB0346707CEF7118C2A62E296BF342895573DB7153D9E470E0E2499D102FA08C2048CA8206F7511DBA1067EL2RCJ" TargetMode="External"/><Relationship Id="rId211" Type="http://schemas.openxmlformats.org/officeDocument/2006/relationships/hyperlink" Target="consultantplus://offline/ref=61018802DFE142AE0013F7605A7FFE40295A762EA39BF2D028407427659F868A85BA41240F2F86F40F0AF766B9111014ECA0BC592630D460W1D3N" TargetMode="External"/><Relationship Id="rId232" Type="http://schemas.openxmlformats.org/officeDocument/2006/relationships/hyperlink" Target="consultantplus://offline/ref=97BACA0B8A250449E4FB022D880435843A32FFD2F5F5686D58FDBA6E7A796F4B9FD28BE34642F25E8875528918m0O1O" TargetMode="External"/><Relationship Id="rId253" Type="http://schemas.openxmlformats.org/officeDocument/2006/relationships/hyperlink" Target="consultantplus://offline/ref=4456E202EA2AFCF255F33AF6C571BC2CD3B180DF0DF37DB2FD3BA8DCD4B6BC1DEA8997C64AECDD07839C829CE4E9C23267874CB81D8387C3DDS5O" TargetMode="External"/><Relationship Id="rId274" Type="http://schemas.openxmlformats.org/officeDocument/2006/relationships/hyperlink" Target="consultantplus://offline/ref=4456E202EA2AFCF255F33AF6C571BC2CD3B180DF0DF37DB2FD3BA8DCD4B6BC1DEA8997C64AECD906849C829CE4E9C23267874CB81D8387C3DDS5O" TargetMode="External"/><Relationship Id="rId295" Type="http://schemas.openxmlformats.org/officeDocument/2006/relationships/hyperlink" Target="consultantplus://offline/ref=5A4182DE0F29DD94FD62F8E3AEBC9AE73D369BDD6BF65826AB45746183FBB5E72CC255DDB79ED636EF3DCA6E634779AD00DBA21E10B1025F20B7Q" TargetMode="External"/><Relationship Id="rId309" Type="http://schemas.openxmlformats.org/officeDocument/2006/relationships/hyperlink" Target="consultantplus://offline/ref=5A4182DE0F29DD94FD62F8E3AEBC9AE73D369BDD6BF65826AB45746183FBB5E72CC255DDB79ED636EF3DCA6E634779AD00DBA21E10B1025F20B7Q" TargetMode="External"/><Relationship Id="rId27" Type="http://schemas.openxmlformats.org/officeDocument/2006/relationships/hyperlink" Target="consultantplus://offline/ref=543352ABE589835A9AFFDD18A5467A7669F8AA606362721DEF3EAC99D7A58BD2EFD0FC31855FB1C071172667F288E2DA989DA6636B2B6E32s4q0L" TargetMode="External"/><Relationship Id="rId48" Type="http://schemas.openxmlformats.org/officeDocument/2006/relationships/hyperlink" Target="consultantplus://offline/ref=16532849099B0F407C3663D19948D4A7D80EADC2D9305BECC2726569D9E70B0DDCDD4D751AA1E022857A958772BB11E6B18DDB25EF2EDCD379Q2T" TargetMode="External"/><Relationship Id="rId69" Type="http://schemas.openxmlformats.org/officeDocument/2006/relationships/hyperlink" Target="consultantplus://offline/ref=6AEEB2D047E92EAAF586AEF98EE8BFC675061AA02C7E1215068562D18E7C55412455E68290428E6346B57FFFP94CM" TargetMode="External"/><Relationship Id="rId113" Type="http://schemas.openxmlformats.org/officeDocument/2006/relationships/hyperlink" Target="consultantplus://offline/ref=2C0AB0346707CEF7118C3662E5EFEA672693573DB6133D9E470E0E2499D102FA1AC25C86A1257A214481F60B7C2B34839AA0AAA661L9R8J" TargetMode="External"/><Relationship Id="rId134" Type="http://schemas.openxmlformats.org/officeDocument/2006/relationships/hyperlink" Target="consultantplus://offline/ref=2C0AB0346707CEF7118C3662E5EFEA6724925637B8123D9E470E0E2499D102FA1AC25C80A827787C16CEF7573878278398A0A8A27D9B488EL7RBJ" TargetMode="External"/><Relationship Id="rId320" Type="http://schemas.openxmlformats.org/officeDocument/2006/relationships/hyperlink" Target="consultantplus://offline/ref=9A4BD2970BEEC139B8A9AAD23F89BE7999C2AEBFD371E3703DDB6C130E5B0FE367ACF13C17EC3518830340AE6FD3B924E7C841C3E5E286C672SER" TargetMode="External"/><Relationship Id="rId80" Type="http://schemas.openxmlformats.org/officeDocument/2006/relationships/hyperlink" Target="consultantplus://offline/ref=573B932BB2C905DE7AC69887B8415F16511DE21B5317174BEA0EE43B6B26F523F4BDF1E0AF276BA244226395FA28B49AC2CA704194493D6FmAQ7J" TargetMode="External"/><Relationship Id="rId155" Type="http://schemas.openxmlformats.org/officeDocument/2006/relationships/hyperlink" Target="consultantplus://offline/ref=2C0AB0346707CEF7118C3662E5EFEA6724925637B8123D9E470E0E2499D102FA1AC25C80A827727D10CEF7573878278398A0A8A27D9B488EL7RBJ" TargetMode="External"/><Relationship Id="rId176" Type="http://schemas.openxmlformats.org/officeDocument/2006/relationships/hyperlink" Target="consultantplus://offline/ref=2C0AB0346707CEF7118C3662E5EFEA6724925637B8123D9E470E0E2499D102FA1AC25C80A827787C16CEF7573878278398A0A8A27D9B488EL7RBJ" TargetMode="External"/><Relationship Id="rId197" Type="http://schemas.openxmlformats.org/officeDocument/2006/relationships/hyperlink" Target="consultantplus://offline/ref=61018802DFE142AE0013F7605A7FFE40295A762EA39BF2D028407427659F868A85BA41240F2F80F40C0AF766B9111014ECA0BC592630D460W1D3N" TargetMode="External"/><Relationship Id="rId201" Type="http://schemas.openxmlformats.org/officeDocument/2006/relationships/hyperlink" Target="consultantplus://offline/ref=61018802DFE142AE0013F7605A7FFE40295A762EA39BF2D028407427659F868A85BA41240F2F86F40F0AF766B9111014ECA0BC592630D460W1D3N" TargetMode="External"/><Relationship Id="rId222" Type="http://schemas.openxmlformats.org/officeDocument/2006/relationships/hyperlink" Target="consultantplus://offline/ref=61018802DFE142AE0013F7605A7FFE40295A762EA39BF2D028407427659F868A85BA41240F2E82F40C0AF766B9111014ECA0BC592630D460W1D3N" TargetMode="External"/><Relationship Id="rId243" Type="http://schemas.openxmlformats.org/officeDocument/2006/relationships/hyperlink" Target="consultantplus://offline/ref=4456E202EA2AFCF255F33AF6C571BC2CD3B68ED703F87DB2FD3BA8DCD4B6BC1DEA8997C64AECDB0D879C829CE4E9C23267874CB81D8387C3DDS5O" TargetMode="External"/><Relationship Id="rId264" Type="http://schemas.openxmlformats.org/officeDocument/2006/relationships/hyperlink" Target="consultantplus://offline/ref=4456E202EA2AFCF255F33AF6C571BC2CD3B180DF0DF37DB2FD3BA8DCD4B6BC1DEA8997C64AEDD306869C829CE4E9C23267874CB81D8387C3DDS5O" TargetMode="External"/><Relationship Id="rId285" Type="http://schemas.openxmlformats.org/officeDocument/2006/relationships/hyperlink" Target="consultantplus://offline/ref=5A4182DE0F29DD94FD62F8E3AEBC9AE73D369BDD6BF65826AB45746183FBB5E72CC255DDB79EDA37EA3DCA6E634779AD00DBA21E10B1025F20B7Q" TargetMode="External"/><Relationship Id="rId17" Type="http://schemas.openxmlformats.org/officeDocument/2006/relationships/hyperlink" Target="consultantplus://offline/ref=543352ABE589835A9AFFDD18A5467A7669F8AA606362721DEF3EAC99D7A58BD2EFD0FC31855EB8C671172667F288E2DA989DA6636B2B6E32s4q0L" TargetMode="External"/><Relationship Id="rId38" Type="http://schemas.openxmlformats.org/officeDocument/2006/relationships/hyperlink" Target="consultantplus://offline/ref=44ED8D75F65717007249E1C89EF5002E6C47BFF968D7FBE3205712A81FBA4C5C4A315C0250B7A1DD3074484DFFE8C0D641FB7A85C9D4B3BD54O7T" TargetMode="External"/><Relationship Id="rId59" Type="http://schemas.openxmlformats.org/officeDocument/2006/relationships/hyperlink" Target="consultantplus://offline/ref=6AEEB2D047E92EAAF586A6F79FE8BFC673001EA12E774F1F0EDC6ED389730A442344E683995C8A605EBC2BAFD1C6555284F879D449F9D8FEPD4BM" TargetMode="External"/><Relationship Id="rId103" Type="http://schemas.openxmlformats.org/officeDocument/2006/relationships/hyperlink" Target="consultantplus://offline/ref=2C0AB0346707CEF7118C3662E5EFEA6724925637B8123D9E470E0E2499D102FA1AC25C80A826727C14CEF7573878278398A0A8A27D9B488EL7RBJ" TargetMode="External"/><Relationship Id="rId124" Type="http://schemas.openxmlformats.org/officeDocument/2006/relationships/hyperlink" Target="consultantplus://offline/ref=2C0AB0346707CEF7118C2A62E296BF342895573DB7153D9E470E0E2499D102FA08C2048CA8206F7511DBA1067EL2RCJ" TargetMode="External"/><Relationship Id="rId310" Type="http://schemas.openxmlformats.org/officeDocument/2006/relationships/hyperlink" Target="consultantplus://offline/ref=5A4182DE0F29DD94FD62F8E3AEBC9AE73D369BDD6BF65826AB45746183FBB5E72CC255DDB79EDC37E93DCA6E634779AD00DBA21E10B1025F20B7Q" TargetMode="External"/><Relationship Id="rId70" Type="http://schemas.openxmlformats.org/officeDocument/2006/relationships/hyperlink" Target="consultantplus://offline/ref=6AEEB2D047E92EAAF586A6F79FE8BFC673001EA12E774F1F0EDC6ED389730A442344E683995C8C6A59BC2BAFD1C6555284F879D449F9D8FEPD4BM" TargetMode="External"/><Relationship Id="rId91" Type="http://schemas.openxmlformats.org/officeDocument/2006/relationships/hyperlink" Target="consultantplus://offline/ref=573B932BB2C905DE7AC69887B8415F16531BEF1F5A1A174BEA0EE43B6B26F523F4BDF1E0AF276BA54E226395FA28B49AC2CA704194493D6FmAQ7J" TargetMode="External"/><Relationship Id="rId145" Type="http://schemas.openxmlformats.org/officeDocument/2006/relationships/hyperlink" Target="consultantplus://offline/ref=2C0AB0346707CEF7118C3662E5EFEA6724925637B8123D9E470E0E2499D102FA1AC25C80A824727114CEF7573878278398A0A8A27D9B488EL7RBJ" TargetMode="External"/><Relationship Id="rId166" Type="http://schemas.openxmlformats.org/officeDocument/2006/relationships/hyperlink" Target="consultantplus://offline/ref=2C0AB0346707CEF7118C3662E5EFEA6724925637B8123D9E470E0E2499D102FA1AC25C80A827787C16CEF7573878278398A0A8A27D9B488EL7RBJ" TargetMode="External"/><Relationship Id="rId187" Type="http://schemas.openxmlformats.org/officeDocument/2006/relationships/hyperlink" Target="consultantplus://offline/ref=2C0AB0346707CEF7118C3662E5EFEA6724925637B8123D9E470E0E2499D102FA1AC25C80A824767016CEF7573878278398A0A8A27D9B488EL7RBJ" TargetMode="External"/><Relationship Id="rId331" Type="http://schemas.openxmlformats.org/officeDocument/2006/relationships/hyperlink" Target="consultantplus://offline/ref=9A4BD2970BEEC139B8A9AAD23F89BE799ECAAFBAD470E3703DDB6C130E5B0FE367ACF13C17EC3510850340AE6FD3B924E7C841C3E5E286C672SER" TargetMode="External"/><Relationship Id="rId1" Type="http://schemas.openxmlformats.org/officeDocument/2006/relationships/numbering" Target="numbering.xml"/><Relationship Id="rId212" Type="http://schemas.openxmlformats.org/officeDocument/2006/relationships/hyperlink" Target="consultantplus://offline/ref=61018802DFE142AE0013F7605A7FFE40295A762EA39BF2D028407427659F868A85BA41240F2E82F40C0AF766B9111014ECA0BC592630D460W1D3N" TargetMode="External"/><Relationship Id="rId233" Type="http://schemas.openxmlformats.org/officeDocument/2006/relationships/hyperlink" Target="consultantplus://offline/ref=BFEEDD7EC330D36EFB3FD08B0DAE2367AB4112865A211FCA35F87C3C2034B9C72736B5627A96864BE0D189F6C06CFFE3743D790D89246782Q8PAO" TargetMode="External"/><Relationship Id="rId254" Type="http://schemas.openxmlformats.org/officeDocument/2006/relationships/hyperlink" Target="consultantplus://offline/ref=4456E202EA2AFCF255F33AF6C571BC2CD3B180DF0DF37DB2FD3BA8DCD4B6BC1DEA8997C64AEDDF07839C829CE4E9C23267874CB81D8387C3DDS5O" TargetMode="External"/><Relationship Id="rId28" Type="http://schemas.openxmlformats.org/officeDocument/2006/relationships/hyperlink" Target="consultantplus://offline/ref=543352ABE589835A9AFFDD18A5467A7669F8AA606362721DEF3EAC99D7A58BD2EFD0FC31855FB1C774172667F288E2DA989DA6636B2B6E32s4q0L" TargetMode="External"/><Relationship Id="rId49" Type="http://schemas.openxmlformats.org/officeDocument/2006/relationships/hyperlink" Target="consultantplus://offline/ref=97BACA0B8A250449E4FB022D880435843A32FFD2F5F1686D58FDBA6E7A796F4B8DD2D3EF4741EE598E6004D85D5D5740A1CB3EA91B47BF69m7OFO" TargetMode="External"/><Relationship Id="rId114" Type="http://schemas.openxmlformats.org/officeDocument/2006/relationships/hyperlink" Target="consultantplus://offline/ref=2C0AB0346707CEF7118C3662E5EFEA6724925637B8123D9E470E0E2499D102FA1AC25C80A827787C16CEF7573878278398A0A8A27D9B488EL7RBJ" TargetMode="External"/><Relationship Id="rId275" Type="http://schemas.openxmlformats.org/officeDocument/2006/relationships/hyperlink" Target="consultantplus://offline/ref=4456E202EA2AFCF255F33AF6C571BC2CD3B180DF0DF37DB2FD3BA8DCD4B6BC1DEA8997C64AECDE0C809C829CE4E9C23267874CB81D8387C3DDS5O" TargetMode="External"/><Relationship Id="rId296" Type="http://schemas.openxmlformats.org/officeDocument/2006/relationships/hyperlink" Target="consultantplus://offline/ref=5A4182DE0F29DD94FD62F8E3AEBC9AE73D369BDD6BF65826AB45746183FBB5E72CC255DDB79ED636EF3DCA6E634779AD00DBA21E10B1025F20B7Q" TargetMode="External"/><Relationship Id="rId300" Type="http://schemas.openxmlformats.org/officeDocument/2006/relationships/hyperlink" Target="consultantplus://offline/ref=5A4182DE0F29DD94FD62F8E3AEBC9AE73D369BDD6BF65826AB45746183FBB5E72CC255DDB79ED636EF3DCA6E634779AD00DBA21E10B1025F20B7Q" TargetMode="External"/><Relationship Id="rId60" Type="http://schemas.openxmlformats.org/officeDocument/2006/relationships/hyperlink" Target="consultantplus://offline/ref=6AEEB2D047E92EAAF586A6F79FE8BFC673001EA12E774F1F0EDC6ED389730A442344E683995D866A5BBC2BAFD1C6555284F879D449F9D8FEPD4BM" TargetMode="External"/><Relationship Id="rId81" Type="http://schemas.openxmlformats.org/officeDocument/2006/relationships/hyperlink" Target="consultantplus://offline/ref=573B932BB2C905DE7AC69887B8415F16511DE21B5317174BEA0EE43B6B26F523F4BDF1E0AF276BA344226395FA28B49AC2CA704194493D6FmAQ7J" TargetMode="External"/><Relationship Id="rId135" Type="http://schemas.openxmlformats.org/officeDocument/2006/relationships/hyperlink" Target="consultantplus://offline/ref=2C0AB0346707CEF7118C3662E5EFEA6724925637B8123D9E470E0E2499D102FA1AC25C80A827727D10CEF7573878278398A0A8A27D9B488EL7RBJ" TargetMode="External"/><Relationship Id="rId156" Type="http://schemas.openxmlformats.org/officeDocument/2006/relationships/hyperlink" Target="consultantplus://offline/ref=2C0AB0346707CEF7118C3662E5EFEA6724925637B8123D9E470E0E2499D102FA1AC25C80A827787C16CEF7573878278398A0A8A27D9B488EL7RBJ" TargetMode="External"/><Relationship Id="rId177" Type="http://schemas.openxmlformats.org/officeDocument/2006/relationships/hyperlink" Target="consultantplus://offline/ref=2C0AB0346707CEF7118C3662E5EFEA6724925637B8123D9E470E0E2499D102FA1AC25C80A827727D10CEF7573878278398A0A8A27D9B488EL7RBJ" TargetMode="External"/><Relationship Id="rId198" Type="http://schemas.openxmlformats.org/officeDocument/2006/relationships/hyperlink" Target="consultantplus://offline/ref=61018802DFE142AE0013F7605A7FFE40295A762EA39BF2D028407427659F868A85BA41240F2F82F90F0AF766B9111014ECA0BC592630D460W1D3N" TargetMode="External"/><Relationship Id="rId321" Type="http://schemas.openxmlformats.org/officeDocument/2006/relationships/hyperlink" Target="consultantplus://offline/ref=9A4BD2970BEEC139B8A9AAD23F89BE799ECAAFBAD470E3703DDB6C130E5B0FE367ACF13C17EC3719800340AE6FD3B924E7C841C3E5E286C672SER" TargetMode="External"/><Relationship Id="rId202" Type="http://schemas.openxmlformats.org/officeDocument/2006/relationships/hyperlink" Target="consultantplus://offline/ref=61018802DFE142AE0013F7605A7FFE40295A762EA39BF2D028407427659F868A85BA41240F2E86F50B0AF766B9111014ECA0BC592630D460W1D3N" TargetMode="External"/><Relationship Id="rId223" Type="http://schemas.openxmlformats.org/officeDocument/2006/relationships/hyperlink" Target="consultantplus://offline/ref=61018802DFE142AE0013F7605A7FFE40295A762EA39BF2D028407427659F868A85BA41240F2F8CF5090AF766B9111014ECA0BC592630D460W1D3N" TargetMode="External"/><Relationship Id="rId244" Type="http://schemas.openxmlformats.org/officeDocument/2006/relationships/hyperlink" Target="consultantplus://offline/ref=4456E202EA2AFCF255F33AF6C571BC2CD3B180DF0DF37DB2FD3BA8DCD4B6BC1DEA8997C64AEDD907809C829CE4E9C23267874CB81D8387C3DDS5O" TargetMode="External"/><Relationship Id="rId18" Type="http://schemas.openxmlformats.org/officeDocument/2006/relationships/hyperlink" Target="consultantplus://offline/ref=543352ABE589835A9AFFDD18A5467A7669F8AA606362721DEF3EAC99D7A58BD2EFD0FC31855EBAC271172667F288E2DA989DA6636B2B6E32s4q0L" TargetMode="External"/><Relationship Id="rId39" Type="http://schemas.openxmlformats.org/officeDocument/2006/relationships/hyperlink" Target="consultantplus://offline/ref=44ED8D75F65717007249E1C89EF5002E6C47BFF968D7FBE3205712A81FBA4C5C4A315C0250B7A1DD3E74484DFFE8C0D641FB7A85C9D4B3BD54O7T" TargetMode="External"/><Relationship Id="rId265" Type="http://schemas.openxmlformats.org/officeDocument/2006/relationships/hyperlink" Target="consultantplus://offline/ref=4456E202EA2AFCF255F33AF6C571BC2CD3B180DF0DF37DB2FD3BA8DCD4B6BC1DEA8997C64AECD906849C829CE4E9C23267874CB81D8387C3DDS5O" TargetMode="External"/><Relationship Id="rId286" Type="http://schemas.openxmlformats.org/officeDocument/2006/relationships/hyperlink" Target="consultantplus://offline/ref=5A4182DE0F29DD94FD62F8E3AEBC9AE73D369BDD6BF65826AB45746183FBB5E72CC255DDB79FD837EA3DCA6E634779AD00DBA21E10B1025F20B7Q" TargetMode="External"/><Relationship Id="rId50" Type="http://schemas.openxmlformats.org/officeDocument/2006/relationships/hyperlink" Target="consultantplus://offline/ref=6AEEB2D047E92EAAF586A6F79FE8BFC673001EA12E774F1F0EDC6ED389730A442344E683995C8A605EBC2BAFD1C6555284F879D449F9D8FEPD4BM" TargetMode="External"/><Relationship Id="rId104" Type="http://schemas.openxmlformats.org/officeDocument/2006/relationships/hyperlink" Target="consultantplus://offline/ref=2C0AB0346707CEF7118C3662E5EFEA6724925637B8123D9E470E0E2499D102FA1AC25C80A826747613CEF7573878278398A0A8A27D9B488EL7RBJ" TargetMode="External"/><Relationship Id="rId125" Type="http://schemas.openxmlformats.org/officeDocument/2006/relationships/hyperlink" Target="consultantplus://offline/ref=2C0AB0346707CEF7118C3662E5EFEA6724925637B8123D9E470E0E2499D102FA1AC25C80A824727114CEF7573878278398A0A8A27D9B488EL7RBJ" TargetMode="External"/><Relationship Id="rId146" Type="http://schemas.openxmlformats.org/officeDocument/2006/relationships/hyperlink" Target="consultantplus://offline/ref=2C0AB0346707CEF7118C3662E5EFEA6724925637B8123D9E470E0E2499D102FA1AC25C80A827787C16CEF7573878278398A0A8A27D9B488EL7RBJ" TargetMode="External"/><Relationship Id="rId167" Type="http://schemas.openxmlformats.org/officeDocument/2006/relationships/hyperlink" Target="consultantplus://offline/ref=2C0AB0346707CEF7118C2A62E296BF342895573DB7153D9E470E0E2499D102FA08C2048CA8206F7511DBA1067EL2RCJ" TargetMode="External"/><Relationship Id="rId188" Type="http://schemas.openxmlformats.org/officeDocument/2006/relationships/hyperlink" Target="consultantplus://offline/ref=2C0AB0346707CEF7118C3662E5EFEA6724925637B8123D9E470E0E2499D102FA1AC25C80A827767010CEF7573878278398A0A8A27D9B488EL7RBJ" TargetMode="External"/><Relationship Id="rId311" Type="http://schemas.openxmlformats.org/officeDocument/2006/relationships/hyperlink" Target="consultantplus://offline/ref=5A4182DE0F29DD94FD62F8E3AEBC9AE73D369BDD6BF65826AB45746183FBB5E72CC255DDB79ED636EF3DCA6E634779AD00DBA21E10B1025F20B7Q" TargetMode="External"/><Relationship Id="rId332" Type="http://schemas.openxmlformats.org/officeDocument/2006/relationships/hyperlink" Target="consultantplus://offline/ref=9A4BD2970BEEC139B8A9AAD23F89BE799ECAAFBAD470E3703DDB6C130E5B0FE367ACF13C17EC3510850340AE6FD3B924E7C841C3E5E286C672SER" TargetMode="External"/><Relationship Id="rId71" Type="http://schemas.openxmlformats.org/officeDocument/2006/relationships/hyperlink" Target="consultantplus://offline/ref=6AEEB2D047E92EAAF586A6F79FE8BFC673001EA12E774F1F0EDC6ED389730A442344E683995C8A605EBC2BAFD1C6555284F879D449F9D8FEPD4BM" TargetMode="External"/><Relationship Id="rId92" Type="http://schemas.openxmlformats.org/officeDocument/2006/relationships/hyperlink" Target="consultantplus://offline/ref=573B932BB2C905DE7AC69887B8415F16531BEF1F5A1A174BEA0EE43B6B26F523F4BDF1E0AF276BAF45226395FA28B49AC2CA704194493D6FmAQ7J" TargetMode="External"/><Relationship Id="rId213" Type="http://schemas.openxmlformats.org/officeDocument/2006/relationships/hyperlink" Target="consultantplus://offline/ref=61018802DFE142AE0013F7605A7FFE40295A762EA39BF2D028407427659F868A85BA41240F2F8CF5090AF766B9111014ECA0BC592630D460W1D3N" TargetMode="External"/><Relationship Id="rId234" Type="http://schemas.openxmlformats.org/officeDocument/2006/relationships/hyperlink" Target="consultantplus://offline/ref=BFEEDD7EC330D36EFB3FD08B0DAE2367A9471F815A231FCA35F87C3C2034B9C72736B5627A968742E4D189F6C06CFFE3743D790D89246782Q8PAO" TargetMode="External"/><Relationship Id="rId2" Type="http://schemas.openxmlformats.org/officeDocument/2006/relationships/styles" Target="styles.xml"/><Relationship Id="rId29" Type="http://schemas.openxmlformats.org/officeDocument/2006/relationships/hyperlink" Target="consultantplus://offline/ref=543352ABE589835A9AFFDD18A5467A7669F8AA606362721DEF3EAC99D7A58BD2EFD0FC31855EB8C671172667F288E2DA989DA6636B2B6E32s4q0L" TargetMode="External"/><Relationship Id="rId255" Type="http://schemas.openxmlformats.org/officeDocument/2006/relationships/hyperlink" Target="consultantplus://offline/ref=4456E202EA2AFCF255F33AF6C571BC2CD3B180DF0DF37DB2FD3BA8DCD4B6BC1DEA8997C64AEDDD0A809C829CE4E9C23267874CB81D8387C3DDS5O" TargetMode="External"/><Relationship Id="rId276" Type="http://schemas.openxmlformats.org/officeDocument/2006/relationships/hyperlink" Target="consultantplus://offline/ref=5A4182DE0F29DD94FD62F8E3AEBC9AE73D369BDD6BF65826AB45746183FBB5E72CC255DDB79EDC37E93DCA6E634779AD00DBA21E10B1025F20B7Q" TargetMode="External"/><Relationship Id="rId297" Type="http://schemas.openxmlformats.org/officeDocument/2006/relationships/hyperlink" Target="consultantplus://offline/ref=5A4182DE0F29DD94FD62F8E3AEBC9AE73D369BDD6BF65826AB45746183FBB5E72CC255DDB79ED83AE93DCA6E634779AD00DBA21E10B1025F20B7Q" TargetMode="External"/><Relationship Id="rId40" Type="http://schemas.openxmlformats.org/officeDocument/2006/relationships/hyperlink" Target="consultantplus://offline/ref=44ED8D75F65717007249E1C89EF5002E6C47BFF968D7FBE3205712A81FBA4C5C4A315C0250B7A2D53F74484DFFE8C0D641FB7A85C9D4B3BD54O7T" TargetMode="External"/><Relationship Id="rId115" Type="http://schemas.openxmlformats.org/officeDocument/2006/relationships/hyperlink" Target="consultantplus://offline/ref=2C0AB0346707CEF7118C3662E5EFEA6724925637B8123D9E470E0E2499D102FA1AC25C80A827727D10CEF7573878278398A0A8A27D9B488EL7RBJ" TargetMode="External"/><Relationship Id="rId136" Type="http://schemas.openxmlformats.org/officeDocument/2006/relationships/hyperlink" Target="consultantplus://offline/ref=2C0AB0346707CEF7118C3662E5EFEA6724925637B8123D9E470E0E2499D102FA1AC25C80A827787C16CEF7573878278398A0A8A27D9B488EL7RBJ" TargetMode="External"/><Relationship Id="rId157" Type="http://schemas.openxmlformats.org/officeDocument/2006/relationships/hyperlink" Target="consultantplus://offline/ref=2C0AB0346707CEF7118C3662E5EFEA6724925637B8123D9E470E0E2499D102FA1AC25C80A827727D10CEF7573878278398A0A8A27D9B488EL7RBJ" TargetMode="External"/><Relationship Id="rId178" Type="http://schemas.openxmlformats.org/officeDocument/2006/relationships/hyperlink" Target="consultantplus://offline/ref=2C0AB0346707CEF7118C3662E5EFEA6724925637B8123D9E470E0E2499D102FA1AC25C80A82679741CCEF7573878278398A0A8A27D9B488EL7RBJ" TargetMode="External"/><Relationship Id="rId301" Type="http://schemas.openxmlformats.org/officeDocument/2006/relationships/hyperlink" Target="consultantplus://offline/ref=5A4182DE0F29DD94FD62F8E3AEBC9AE73D369BDD6BF65826AB45746183FBB5E72CC255DDB79ED83AE93DCA6E634779AD00DBA21E10B1025F20B7Q" TargetMode="External"/><Relationship Id="rId322" Type="http://schemas.openxmlformats.org/officeDocument/2006/relationships/hyperlink" Target="consultantplus://offline/ref=9A4BD2970BEEC139B8A9AAD23F89BE799ECAAFBAD470E3703DDB6C130E5B0FE367ACF13C15ED3E4CD44C41F22B82AA24E4C843C4F97ES2R" TargetMode="External"/><Relationship Id="rId61" Type="http://schemas.openxmlformats.org/officeDocument/2006/relationships/hyperlink" Target="consultantplus://offline/ref=6AEEB2D047E92EAAF586AEF98EE8BFC675061AA02F7E1215068562D18E7C55412455E68290428E6346B57FFFP94CM" TargetMode="External"/><Relationship Id="rId82" Type="http://schemas.openxmlformats.org/officeDocument/2006/relationships/hyperlink" Target="consultantplus://offline/ref=573B932BB2C905DE7AC69887B8415F16511DE21B5317174BEA0EE43B6B26F523F4BDF1E0AF276BA34E226395FA28B49AC2CA704194493D6FmAQ7J" TargetMode="External"/><Relationship Id="rId199" Type="http://schemas.openxmlformats.org/officeDocument/2006/relationships/hyperlink" Target="consultantplus://offline/ref=61018802DFE142AE0013F7605A7FFE40295A762EA39BF2D028407427659F868A85BA41240F2E82F40C0AF766B9111014ECA0BC592630D460W1D3N" TargetMode="External"/><Relationship Id="rId203" Type="http://schemas.openxmlformats.org/officeDocument/2006/relationships/hyperlink" Target="consultantplus://offline/ref=61018802DFE142AE0013F7605A7FFE40295A762EA39BF2D028407427659F868A85BA41240F2E80FF0C0AF766B9111014ECA0BC592630D460W1D3N" TargetMode="External"/><Relationship Id="rId19" Type="http://schemas.openxmlformats.org/officeDocument/2006/relationships/hyperlink" Target="consultantplus://offline/ref=543352ABE589835A9AFFDD18A5467A7669F8AA606362721DEF3EAC99D7A58BD2EFD0FC31855EBDCF75172667F288E2DA989DA6636B2B6E32s4q0L" TargetMode="External"/><Relationship Id="rId224" Type="http://schemas.openxmlformats.org/officeDocument/2006/relationships/hyperlink" Target="consultantplus://offline/ref=61018802DFE142AE0013F7605A7FFE40295A762EA39BF2D028407427659F868A85BA41240F2F82F90F0AF766B9111014ECA0BC592630D460W1D3N" TargetMode="External"/><Relationship Id="rId245" Type="http://schemas.openxmlformats.org/officeDocument/2006/relationships/hyperlink" Target="consultantplus://offline/ref=4456E202EA2AFCF255F33AF6C571BC2CD3B180DF0DF37DB2FD3BA8DCD4B6BC1DEA8997C64AEDD306869C829CE4E9C23267874CB81D8387C3DDS5O" TargetMode="External"/><Relationship Id="rId266" Type="http://schemas.openxmlformats.org/officeDocument/2006/relationships/hyperlink" Target="consultantplus://offline/ref=4456E202EA2AFCF255F33AF6C571BC2CD3B180DF0DF37DB2FD3BA8DCD4B6BC1DEA8997C64AECDE0C809C829CE4E9C23267874CB81D8387C3DDS5O" TargetMode="External"/><Relationship Id="rId287" Type="http://schemas.openxmlformats.org/officeDocument/2006/relationships/hyperlink" Target="consultantplus://offline/ref=5A4182DE0F29DD94FD62F8E3AEBC9AE73D369BDD6BF65826AB45746183FBB5E72CC255DDB79EDA37EA3DCA6E634779AD00DBA21E10B1025F20B7Q" TargetMode="External"/><Relationship Id="rId30" Type="http://schemas.openxmlformats.org/officeDocument/2006/relationships/hyperlink" Target="consultantplus://offline/ref=543352ABE589835A9AFFDD18A5467A7669F8AA606362721DEF3EAC99D7A58BD2EFD0FC31855EBAC271172667F288E2DA989DA6636B2B6E32s4q0L" TargetMode="External"/><Relationship Id="rId105" Type="http://schemas.openxmlformats.org/officeDocument/2006/relationships/hyperlink" Target="consultantplus://offline/ref=2C0AB0346707CEF7118C3662E5EFEA6724925637B8123D9E470E0E2499D102FA1AC25C80A824727114CEF7573878278398A0A8A27D9B488EL7RBJ" TargetMode="External"/><Relationship Id="rId126" Type="http://schemas.openxmlformats.org/officeDocument/2006/relationships/hyperlink" Target="consultantplus://offline/ref=2C0AB0346707CEF7118C3662E5EFEA6724925637B8123D9E470E0E2499D102FA1AC25C80A827787C16CEF7573878278398A0A8A27D9B488EL7RBJ" TargetMode="External"/><Relationship Id="rId147" Type="http://schemas.openxmlformats.org/officeDocument/2006/relationships/hyperlink" Target="consultantplus://offline/ref=2C0AB0346707CEF7118C2A62E296BF342895573DB7153D9E470E0E2499D102FA08C2048CA8206F7511DBA1067EL2RCJ" TargetMode="External"/><Relationship Id="rId168" Type="http://schemas.openxmlformats.org/officeDocument/2006/relationships/hyperlink" Target="consultantplus://offline/ref=2C0AB0346707CEF7118C3662E5EFEA6724925637B8123D9E470E0E2499D102FA1AC25C80A826767D13CEF7573878278398A0A8A27D9B488EL7RBJ" TargetMode="External"/><Relationship Id="rId312" Type="http://schemas.openxmlformats.org/officeDocument/2006/relationships/hyperlink" Target="consultantplus://offline/ref=5A4182DE0F29DD94FD62F8E3AEBC9AE73D369BDD6BF65826AB45746183FBB5E72CC255DDB79ED636EF3DCA6E634779AD00DBA21E10B1025F20B7Q" TargetMode="External"/><Relationship Id="rId333" Type="http://schemas.openxmlformats.org/officeDocument/2006/relationships/hyperlink" Target="consultantplus://offline/ref=9A4BD2970BEEC139B8A9AAD23F89BE799ECAAFBAD470E3703DDB6C130E5B0FE367ACF13C17EC37108C0340AE6FD3B924E7C841C3E5E286C672SER" TargetMode="External"/><Relationship Id="rId51" Type="http://schemas.openxmlformats.org/officeDocument/2006/relationships/hyperlink" Target="consultantplus://offline/ref=6AEEB2D047E92EAAF586A6F79FE8BFC673001EA12E774F1F0EDC6ED389730A442344E683995C8A635CBC2BAFD1C6555284F879D449F9D8FEPD4BM" TargetMode="External"/><Relationship Id="rId72" Type="http://schemas.openxmlformats.org/officeDocument/2006/relationships/image" Target="media/image1.png"/><Relationship Id="rId93" Type="http://schemas.openxmlformats.org/officeDocument/2006/relationships/hyperlink" Target="consultantplus://offline/ref=573B932BB2C905DE7AC69887B8415F16531BEF1F5A1A174BEA0EE43B6B26F523F4BDF1E0AF276BAF43226395FA28B49AC2CA704194493D6FmAQ7J" TargetMode="External"/><Relationship Id="rId189" Type="http://schemas.openxmlformats.org/officeDocument/2006/relationships/hyperlink" Target="consultantplus://offline/ref=2C0AB0346707CEF7118C2A62E296BF342895573DB7153D9E470E0E2499D102FA08C2048CA8206F7511DBA1067EL2RCJ" TargetMode="External"/><Relationship Id="rId3" Type="http://schemas.openxmlformats.org/officeDocument/2006/relationships/settings" Target="settings.xml"/><Relationship Id="rId214" Type="http://schemas.openxmlformats.org/officeDocument/2006/relationships/hyperlink" Target="consultantplus://offline/ref=61018802DFE142AE0013F7605A7FFE40295A762EA39BF2D028407427659F868A85BA41240F2F82F90F0AF766B9111014ECA0BC592630D460W1D3N" TargetMode="External"/><Relationship Id="rId235" Type="http://schemas.openxmlformats.org/officeDocument/2006/relationships/hyperlink" Target="consultantplus://offline/ref=BFEEDD7EC330D36EFB3FD08B0DAE2367A9471F815A231FCA35F87C3C2034B9C72736B5627A968742E1D189F6C06CFFE3743D790D89246782Q8PAO" TargetMode="External"/><Relationship Id="rId256" Type="http://schemas.openxmlformats.org/officeDocument/2006/relationships/hyperlink" Target="consultantplus://offline/ref=4456E202EA2AFCF255F33AF6C571BC2CD3B180DF0DF37DB2FD3BA8DCD4B6BC1DEA8997C64AECDD07839C829CE4E9C23267874CB81D8387C3DDS5O" TargetMode="External"/><Relationship Id="rId277" Type="http://schemas.openxmlformats.org/officeDocument/2006/relationships/hyperlink" Target="consultantplus://offline/ref=5A4182DE0F29DD94FD62F8E3AEBC9AE73D369BDD6BF65826AB45746183FBB5E72CC255DDB79ED636EF3DCA6E634779AD00DBA21E10B1025F20B7Q" TargetMode="External"/><Relationship Id="rId298" Type="http://schemas.openxmlformats.org/officeDocument/2006/relationships/hyperlink" Target="consultantplus://offline/ref=5A4182DE0F29DD94FD62F8E3AEBC9AE73D369BDD6BF65826AB45746183FBB5E72CC255DDB79ED636EF3DCA6E634779AD00DBA21E10B1025F20B7Q" TargetMode="External"/><Relationship Id="rId116" Type="http://schemas.openxmlformats.org/officeDocument/2006/relationships/hyperlink" Target="consultantplus://offline/ref=2C0AB0346707CEF7118C3662E5EFEA6724925637B8123D9E470E0E2499D102FA1AC25C80A827787C16CEF7573878278398A0A8A27D9B488EL7RBJ" TargetMode="External"/><Relationship Id="rId137" Type="http://schemas.openxmlformats.org/officeDocument/2006/relationships/hyperlink" Target="consultantplus://offline/ref=2C0AB0346707CEF7118C3662E5EFEA6724925637B8123D9E470E0E2499D102FA1AC25C80A827727D10CEF7573878278398A0A8A27D9B488EL7RBJ" TargetMode="External"/><Relationship Id="rId158" Type="http://schemas.openxmlformats.org/officeDocument/2006/relationships/hyperlink" Target="consultantplus://offline/ref=2C0AB0346707CEF7118C3662E5EFEA6724925637B8123D9E470E0E2499D102FA1AC25C80A827767010CEF7573878278398A0A8A27D9B488EL7RBJ" TargetMode="External"/><Relationship Id="rId302" Type="http://schemas.openxmlformats.org/officeDocument/2006/relationships/hyperlink" Target="consultantplus://offline/ref=5A4182DE0F29DD94FD62F8E3AEBC9AE73D369BDD6BF65826AB45746183FBB5E72CC255DDB79EDC37E93DCA6E634779AD00DBA21E10B1025F20B7Q" TargetMode="External"/><Relationship Id="rId323" Type="http://schemas.openxmlformats.org/officeDocument/2006/relationships/hyperlink" Target="consultantplus://offline/ref=9A4BD2970BEEC139B8A9AAD23F89BE7999C3AEB6D176E3703DDB6C130E5B0FE367ACF13516E76149C15D19FF2F98B423FDD441C67FS9R" TargetMode="External"/><Relationship Id="rId20" Type="http://schemas.openxmlformats.org/officeDocument/2006/relationships/hyperlink" Target="consultantplus://offline/ref=543352ABE589835A9AFFC11BBB467A766AFFA86B6666721DEF3EAC99D7A58BD2EFD0FC31855FB8CF72172667F288E2DA989DA6636B2B6E32s4q0L" TargetMode="External"/><Relationship Id="rId41" Type="http://schemas.openxmlformats.org/officeDocument/2006/relationships/hyperlink" Target="consultantplus://offline/ref=44ED8D75F65717007249E1C89EF5002E6C47BFF968D7FBE3205712A81FBA4C5C4A315C0250B7A2D73374484DFFE8C0D641FB7A85C9D4B3BD54O7T" TargetMode="External"/><Relationship Id="rId62" Type="http://schemas.openxmlformats.org/officeDocument/2006/relationships/hyperlink" Target="consultantplus://offline/ref=6AEEB2D047E92EAAF586A6F79FE8BFC673001EA12E774F1F0EDC6ED389730A442344E683995C8A605EBC2BAFD1C6555284F879D449F9D8FEPD4BM" TargetMode="External"/><Relationship Id="rId83" Type="http://schemas.openxmlformats.org/officeDocument/2006/relationships/hyperlink" Target="consultantplus://offline/ref=573B932BB2C905DE7AC69887B8415F16511DE21B5317174BEA0EE43B6B26F523F4BDF1E0AF276BA046226395FA28B49AC2CA704194493D6FmAQ7J" TargetMode="External"/><Relationship Id="rId179" Type="http://schemas.openxmlformats.org/officeDocument/2006/relationships/hyperlink" Target="consultantplus://offline/ref=2C0AB0346707CEF7118C3662E5EFEA6724925637B8123D9E470E0E2499D102FA1AC25C80A826787217CEF7573878278398A0A8A27D9B488EL7RBJ" TargetMode="External"/><Relationship Id="rId190" Type="http://schemas.openxmlformats.org/officeDocument/2006/relationships/hyperlink" Target="consultantplus://offline/ref=61018802DFE142AE0013F7605A7FFE40295A762EA39BF2D028407427659F868A85BA41240F2E80FC0E0AF766B9111014ECA0BC592630D460W1D3N" TargetMode="External"/><Relationship Id="rId204" Type="http://schemas.openxmlformats.org/officeDocument/2006/relationships/hyperlink" Target="consultantplus://offline/ref=61018802DFE142AE0013F7605A7FFE40295A762EA39BF2D028407427659F868A85BA41240F2F87F9080AF766B9111014ECA0BC592630D460W1D3N" TargetMode="External"/><Relationship Id="rId225" Type="http://schemas.openxmlformats.org/officeDocument/2006/relationships/hyperlink" Target="consultantplus://offline/ref=61018802DFE142AE0013F7605A7FFE40295A762EA39BF2D028407427659F868A85BA41240F2E82F40C0AF766B9111014ECA0BC592630D460W1D3N" TargetMode="External"/><Relationship Id="rId246" Type="http://schemas.openxmlformats.org/officeDocument/2006/relationships/hyperlink" Target="consultantplus://offline/ref=4456E202EA2AFCF255F33AF6C571BC2CD3B180DF0DF37DB2FD3BA8DCD4B6BC1DEA8997C64AEDD907809C829CE4E9C23267874CB81D8387C3DDS5O" TargetMode="External"/><Relationship Id="rId267" Type="http://schemas.openxmlformats.org/officeDocument/2006/relationships/hyperlink" Target="consultantplus://offline/ref=4456E202EA2AFCF255F33AF6C571BC2CD3B180DF0DF37DB2FD3BA8DCD4B6BC1DEA8997C64AEDD306869C829CE4E9C23267874CB81D8387C3DDS5O" TargetMode="External"/><Relationship Id="rId288" Type="http://schemas.openxmlformats.org/officeDocument/2006/relationships/hyperlink" Target="consultantplus://offline/ref=5A4182DE0F29DD94FD62F8E3AEBC9AE73D369BDD6BF65826AB45746183FBB5E72CC255DDB79ED83AE93DCA6E634779AD00DBA21E10B1025F20B7Q" TargetMode="External"/><Relationship Id="rId106" Type="http://schemas.openxmlformats.org/officeDocument/2006/relationships/hyperlink" Target="consultantplus://offline/ref=2C0AB0346707CEF7118C3662E5EFEA6724925637B8123D9E470E0E2499D102FA1AC25C80A827787C16CEF7573878278398A0A8A27D9B488EL7RBJ" TargetMode="External"/><Relationship Id="rId127" Type="http://schemas.openxmlformats.org/officeDocument/2006/relationships/hyperlink" Target="consultantplus://offline/ref=2C0AB0346707CEF7118C2A62E296BF342895573DB7153D9E470E0E2499D102FA08C2048CA8206F7511DBA1067EL2RCJ" TargetMode="External"/><Relationship Id="rId313" Type="http://schemas.openxmlformats.org/officeDocument/2006/relationships/hyperlink" Target="consultantplus://offline/ref=5A4182DE0F29DD94FD62F8E3AEBC9AE73D369BDD6BF65826AB45746183FBB5E72CC255DDB79ED83AE93DCA6E634779AD00DBA21E10B1025F20B7Q" TargetMode="External"/><Relationship Id="rId10" Type="http://schemas.openxmlformats.org/officeDocument/2006/relationships/hyperlink" Target="consultantplus://offline/ref=3FF2E0C36FB6214C4078F2FDD3D0569499393E90D5F9094FF23ED1D924C25B10D237A5DCB1CBAA213C26DB43AB8A919A6F4C7D8977119C030F5DH" TargetMode="External"/><Relationship Id="rId31" Type="http://schemas.openxmlformats.org/officeDocument/2006/relationships/hyperlink" Target="consultantplus://offline/ref=543352ABE589835A9AFFDD18A5467A7669F8AA606362721DEF3EAC99D7A58BD2EFD0FC31855FBDC475172667F288E2DA989DA6636B2B6E32s4q0L" TargetMode="External"/><Relationship Id="rId52" Type="http://schemas.openxmlformats.org/officeDocument/2006/relationships/hyperlink" Target="consultantplus://offline/ref=6AEEB2D047E92EAAF586A6F79FE8BFC673001EA12E774F1F0EDC6ED389730A442344E683995D8A6B5EBC2BAFD1C6555284F879D449F9D8FEPD4BM" TargetMode="External"/><Relationship Id="rId73" Type="http://schemas.openxmlformats.org/officeDocument/2006/relationships/hyperlink" Target="consultantplus://offline/ref=6AEEB2D047E92EAAF586A6F79FE8BFC673001EA12E774F1F0EDC6ED389730A442344E683995C8C6A5ABC2BAFD1C6555284F879D449F9D8FEPD4BM" TargetMode="External"/><Relationship Id="rId94" Type="http://schemas.openxmlformats.org/officeDocument/2006/relationships/hyperlink" Target="consultantplus://offline/ref=573B932BB2C905DE7AC69887B8415F16511DE21B5317174BEA0EE43B6B26F523F4BDF1E0AF276BA042226395FA28B49AC2CA704194493D6FmAQ7J" TargetMode="External"/><Relationship Id="rId148" Type="http://schemas.openxmlformats.org/officeDocument/2006/relationships/hyperlink" Target="consultantplus://offline/ref=2C0AB0346707CEF7118C3662E5EFEA6724925637B8123D9E470E0E2499D102FA1AC25C80A826767D13CEF7573878278398A0A8A27D9B488EL7RBJ" TargetMode="External"/><Relationship Id="rId169" Type="http://schemas.openxmlformats.org/officeDocument/2006/relationships/hyperlink" Target="consultantplus://offline/ref=2C0AB0346707CEF7118C3662E5EFEA6724925637B8123D9E470E0E2499D102FA1AC25C80A827787C16CEF7573878278398A0A8A27D9B488EL7RBJ" TargetMode="External"/><Relationship Id="rId334" Type="http://schemas.openxmlformats.org/officeDocument/2006/relationships/hyperlink" Target="consultantplus://offline/ref=9A4BD2970BEEC139B8A9AAD23F89BE7999C2A0BDD679E3703DDB6C130E5B0FE375ACA93017E82B18821616FF2978S4R" TargetMode="External"/><Relationship Id="rId4" Type="http://schemas.openxmlformats.org/officeDocument/2006/relationships/webSettings" Target="webSettings.xml"/><Relationship Id="rId180" Type="http://schemas.openxmlformats.org/officeDocument/2006/relationships/hyperlink" Target="consultantplus://offline/ref=2C0AB0346707CEF7118C3662E5EFEA6724925637B8123D9E470E0E2499D102FA1AC25C80A826757417CEF7573878278398A0A8A27D9B488EL7RBJ" TargetMode="External"/><Relationship Id="rId215" Type="http://schemas.openxmlformats.org/officeDocument/2006/relationships/hyperlink" Target="consultantplus://offline/ref=61018802DFE142AE0013F7605A7FFE40295A762EA39BF2D028407427659F868A85BA41240F2E82F40C0AF766B9111014ECA0BC592630D460W1D3N" TargetMode="External"/><Relationship Id="rId236" Type="http://schemas.openxmlformats.org/officeDocument/2006/relationships/hyperlink" Target="consultantplus://offline/ref=BFEEDD7EC330D36EFB3FD08B0DAE2367A9471F82532C1FCA35F87C3C2034B9C72736B5627A968749E2D189F6C06CFFE3743D790D89246782Q8PAO" TargetMode="External"/><Relationship Id="rId257" Type="http://schemas.openxmlformats.org/officeDocument/2006/relationships/hyperlink" Target="consultantplus://offline/ref=4456E202EA2AFCF255F33AF6C571BC2CD3B180DF0DF37DB2FD3BA8DCD4B6BC1DEA8997C64AECD906849C829CE4E9C23267874CB81D8387C3DDS5O" TargetMode="External"/><Relationship Id="rId278" Type="http://schemas.openxmlformats.org/officeDocument/2006/relationships/hyperlink" Target="consultantplus://offline/ref=5A4182DE0F29DD94FD62F8E3AEBC9AE73D369BDD6BF65826AB45746183FBB5E72CC255DDB79EDC37E93DCA6E634779AD00DBA21E10B1025F20B7Q" TargetMode="External"/><Relationship Id="rId303" Type="http://schemas.openxmlformats.org/officeDocument/2006/relationships/hyperlink" Target="consultantplus://offline/ref=5A4182DE0F29DD94FD62F8E3AEBC9AE73D369BDD6BF65826AB45746183FBB5E72CC255DDB79ED636EF3DCA6E634779AD00DBA21E10B1025F20B7Q" TargetMode="External"/><Relationship Id="rId42" Type="http://schemas.openxmlformats.org/officeDocument/2006/relationships/hyperlink" Target="consultantplus://offline/ref=44ED8D75F65717007249E1C89EF5002E6C47BFF968D7FBE3205712A81FBA4C5C4A315C0250B7A2D73174484DFFE8C0D641FB7A85C9D4B3BD54O7T" TargetMode="External"/><Relationship Id="rId84" Type="http://schemas.openxmlformats.org/officeDocument/2006/relationships/hyperlink" Target="consultantplus://offline/ref=573B932BB2C905DE7AC68484A6415F16531AE1175511174BEA0EE43B6B26F523F4BDF1E0AF276BA443226395FA28B49AC2CA704194493D6FmAQ7J" TargetMode="External"/><Relationship Id="rId138" Type="http://schemas.openxmlformats.org/officeDocument/2006/relationships/hyperlink" Target="consultantplus://offline/ref=2C0AB0346707CEF7118C3662E5EFEA6724925637B8123D9E470E0E2499D102FA1AC25C80A824767016CEF7573878278398A0A8A27D9B488EL7RBJ" TargetMode="External"/><Relationship Id="rId191" Type="http://schemas.openxmlformats.org/officeDocument/2006/relationships/hyperlink" Target="consultantplus://offline/ref=61018802DFE142AE0013F7605A7FFE40295A762EA39BF2D028407427659F868A85BA41240F2F8CF5090AF766B9111014ECA0BC592630D460W1D3N" TargetMode="External"/><Relationship Id="rId205" Type="http://schemas.openxmlformats.org/officeDocument/2006/relationships/hyperlink" Target="consultantplus://offline/ref=61018802DFE142AE0013F7605A7FFE40295A762EA39BF2D028407427659F868A85BA41240F2E81FD080AF766B9111014ECA0BC592630D460W1D3N" TargetMode="External"/><Relationship Id="rId247" Type="http://schemas.openxmlformats.org/officeDocument/2006/relationships/hyperlink" Target="consultantplus://offline/ref=4456E202EA2AFCF255F33AF6C571BC2CD3B180DF0DF37DB2FD3BA8DCD4B6BC1DEA8997C64AEDD306869C829CE4E9C23267874CB81D8387C3DDS5O" TargetMode="External"/><Relationship Id="rId107" Type="http://schemas.openxmlformats.org/officeDocument/2006/relationships/hyperlink" Target="consultantplus://offline/ref=2C0AB0346707CEF7118C2A62E296BF342895573DB7153D9E470E0E2499D102FA08C2048CA8206F7511DBA1067EL2RCJ" TargetMode="External"/><Relationship Id="rId289" Type="http://schemas.openxmlformats.org/officeDocument/2006/relationships/hyperlink" Target="consultantplus://offline/ref=5A4182DE0F29DD94FD62F8E3AEBC9AE73D369BDD6BF65826AB45746183FBB5E72CC255DDB79FD837EA3DCA6E634779AD00DBA21E10B1025F20B7Q" TargetMode="External"/><Relationship Id="rId11" Type="http://schemas.openxmlformats.org/officeDocument/2006/relationships/hyperlink" Target="consultantplus://offline/ref=B836CE4926745A39E2CB094B45B09BF2361AA4B43E64C2134D9746C58696AC412406CC153CDDE3A9B8000E7718EF513EBDD2258590A0A7A4N5oBL" TargetMode="External"/><Relationship Id="rId53" Type="http://schemas.openxmlformats.org/officeDocument/2006/relationships/hyperlink" Target="consultantplus://offline/ref=6AEEB2D047E92EAAF586A6F79FE8BFC673001EA12E774F1F0EDC6ED389730A442344E683995C86635FBC2BAFD1C6555284F879D449F9D8FEPD4BM" TargetMode="External"/><Relationship Id="rId149" Type="http://schemas.openxmlformats.org/officeDocument/2006/relationships/hyperlink" Target="consultantplus://offline/ref=2C0AB0346707CEF7118C3662E5EFEA6724925637B8123D9E470E0E2499D102FA1AC25C80A827787C16CEF7573878278398A0A8A27D9B488EL7RBJ" TargetMode="External"/><Relationship Id="rId314" Type="http://schemas.openxmlformats.org/officeDocument/2006/relationships/hyperlink" Target="consultantplus://offline/ref=5A4182DE0F29DD94FD62F8E3AEBC9AE73D369BDD6BF65826AB45746183FBB5E72CC255DDB79ED636EF3DCA6E634779AD00DBA21E10B1025F20B7Q" TargetMode="External"/><Relationship Id="rId95" Type="http://schemas.openxmlformats.org/officeDocument/2006/relationships/hyperlink" Target="consultantplus://offline/ref=573B932BB2C905DE7AC69887B8415F16511DE21B5317174BEA0EE43B6B26F523F4BDF1E0AF276BA043226395FA28B49AC2CA704194493D6FmAQ7J" TargetMode="External"/><Relationship Id="rId160" Type="http://schemas.openxmlformats.org/officeDocument/2006/relationships/hyperlink" Target="consultantplus://offline/ref=2C0AB0346707CEF7118C2A62E296BF342895573DB7153D9E470E0E2499D102FA08C2048CA8206F7511DBA1067EL2RCJ" TargetMode="External"/><Relationship Id="rId216" Type="http://schemas.openxmlformats.org/officeDocument/2006/relationships/hyperlink" Target="consultantplus://offline/ref=61018802DFE142AE0013F7605A7FFE40295A762EA39BF2D028407427659F868A85BA41240F2C86F80B0AF766B9111014ECA0BC592630D460W1D3N" TargetMode="External"/><Relationship Id="rId258" Type="http://schemas.openxmlformats.org/officeDocument/2006/relationships/hyperlink" Target="consultantplus://offline/ref=4456E202EA2AFCF255F33AF6C571BC2CD3B180DF0DF37DB2FD3BA8DCD4B6BC1DEA8997C64AECDE0C809C829CE4E9C23267874CB81D8387C3DDS5O" TargetMode="External"/><Relationship Id="rId22" Type="http://schemas.openxmlformats.org/officeDocument/2006/relationships/hyperlink" Target="consultantplus://offline/ref=543352ABE589835A9AFFDD18A5467A7669F8AA606362721DEF3EAC99D7A58BD2EFD0FC31855EBDCF75172667F288E2DA989DA6636B2B6E32s4q0L" TargetMode="External"/><Relationship Id="rId64" Type="http://schemas.openxmlformats.org/officeDocument/2006/relationships/hyperlink" Target="consultantplus://offline/ref=6AEEB2D047E92EAAF586AEF98EE8BFC675061AA02C7E1215068562D18E7C55412455E68290428E6346B57FFFP94CM" TargetMode="External"/><Relationship Id="rId118" Type="http://schemas.openxmlformats.org/officeDocument/2006/relationships/hyperlink" Target="consultantplus://offline/ref=2C0AB0346707CEF7118C3662E5EFEA6724925637B8123D9E470E0E2499D102FA1AC25C80A827767010CEF7573878278398A0A8A27D9B488EL7RBJ" TargetMode="External"/><Relationship Id="rId325" Type="http://schemas.openxmlformats.org/officeDocument/2006/relationships/hyperlink" Target="consultantplus://offline/ref=9A4BD2970BEEC139B8A9AAD23F89BE7999C2AEBFD371E3703DDB6C130E5B0FE367ACF13C17EC3518830340AE6FD3B924E7C841C3E5E286C672SER" TargetMode="External"/><Relationship Id="rId171" Type="http://schemas.openxmlformats.org/officeDocument/2006/relationships/hyperlink" Target="consultantplus://offline/ref=2C0AB0346707CEF7118C3662E5EFEA6724925637B8123D9E470E0E2499D102FA1AC25C80A827767010CEF7573878278398A0A8A27D9B488EL7RBJ" TargetMode="External"/><Relationship Id="rId227" Type="http://schemas.openxmlformats.org/officeDocument/2006/relationships/hyperlink" Target="consultantplus://offline/ref=61018802DFE142AE0013F7605A7FFE40295A762EA39BF2D028407427659F868A85BA41240F2E86F50B0AF766B9111014ECA0BC592630D460W1D3N" TargetMode="External"/><Relationship Id="rId269" Type="http://schemas.openxmlformats.org/officeDocument/2006/relationships/hyperlink" Target="consultantplus://offline/ref=4456E202EA2AFCF255F33AF6C571BC2CD3B180DF0DF37DB2FD3BA8DCD4B6BC1DEA8997C64AECDE0C809C829CE4E9C23267874CB81D8387C3DDS5O" TargetMode="External"/><Relationship Id="rId33" Type="http://schemas.openxmlformats.org/officeDocument/2006/relationships/hyperlink" Target="consultantplus://offline/ref=543352ABE589835A9AFFC11BBB467A766AF0A96B6069721DEF3EAC99D7A58BD2EFD0FC31855FB8C47B172667F288E2DA989DA6636B2B6E32s4q0L" TargetMode="External"/><Relationship Id="rId129" Type="http://schemas.openxmlformats.org/officeDocument/2006/relationships/hyperlink" Target="consultantplus://offline/ref=2C0AB0346707CEF7118C3662E5EFEA6724925637B8123D9E470E0E2499D102FA1AC25C80A827787C16CEF7573878278398A0A8A27D9B488EL7RBJ" TargetMode="External"/><Relationship Id="rId280" Type="http://schemas.openxmlformats.org/officeDocument/2006/relationships/hyperlink" Target="consultantplus://offline/ref=5A4182DE0F29DD94FD62F8E3AEBC9AE73D369BDD6BF65826AB45746183FBB5E72CC255DDB79ED636EF3DCA6E634779AD00DBA21E10B1025F20B7Q" TargetMode="External"/><Relationship Id="rId336" Type="http://schemas.openxmlformats.org/officeDocument/2006/relationships/theme" Target="theme/theme1.xml"/><Relationship Id="rId75" Type="http://schemas.openxmlformats.org/officeDocument/2006/relationships/hyperlink" Target="consultantplus://offline/ref=6AEEB2D047E92EAAF586A6F79FE8BFC671011DAD29714F1F0EDC6ED389730A442344E683995C8F655BBC2BAFD1C6555284F879D449F9D8FEPD4BM" TargetMode="External"/><Relationship Id="rId140" Type="http://schemas.openxmlformats.org/officeDocument/2006/relationships/hyperlink" Target="consultantplus://offline/ref=2C0AB0346707CEF7118C2A62E296BF342895573DB7153D9E470E0E2499D102FA08C2048CA8206F7511DBA1067EL2RCJ" TargetMode="External"/><Relationship Id="rId182" Type="http://schemas.openxmlformats.org/officeDocument/2006/relationships/hyperlink" Target="consultantplus://offline/ref=2C0AB0346707CEF7118C3662E5EFEA6724925637B8123D9E470E0E2499D102FA1AC25C80A826727C14CEF7573878278398A0A8A27D9B488EL7RBJ" TargetMode="External"/><Relationship Id="rId6" Type="http://schemas.openxmlformats.org/officeDocument/2006/relationships/hyperlink" Target="consultantplus://offline/ref=3FF2E0C36FB6214C4078F2FDD3D0569499393C94DCFC094FF23ED1D924C25B10D237A5DCB1CBAA233C26DB43AB8A919A6F4C7D8977119C030F5DH" TargetMode="External"/><Relationship Id="rId238" Type="http://schemas.openxmlformats.org/officeDocument/2006/relationships/hyperlink" Target="consultantplus://offline/ref=4456E202EA2AFCF255F33AF6C571BC2CD3B180DF0DF37DB2FD3BA8DCD4B6BC1DEA8997C64AEDD306869C829CE4E9C23267874CB81D8387C3DDS5O" TargetMode="External"/><Relationship Id="rId291" Type="http://schemas.openxmlformats.org/officeDocument/2006/relationships/hyperlink" Target="consultantplus://offline/ref=5A4182DE0F29DD94FD62F8E3AEBC9AE73D369BDD6BF65826AB45746183FBB5E72CC255DDB79EDC37E93DCA6E634779AD00DBA21E10B1025F20B7Q" TargetMode="External"/><Relationship Id="rId305" Type="http://schemas.openxmlformats.org/officeDocument/2006/relationships/hyperlink" Target="consultantplus://offline/ref=5A4182DE0F29DD94FD62F8E3AEBC9AE73D369BDD6BF65826AB45746183FBB5E72CC255DDB79ED636EF3DCA6E634779AD00DBA21E10B1025F20B7Q" TargetMode="External"/><Relationship Id="rId44" Type="http://schemas.openxmlformats.org/officeDocument/2006/relationships/hyperlink" Target="consultantplus://offline/ref=F6BE85F7C8C6662A67482257FBC9C604A5872B0387035763702B1EA09324265816ED0D70A8BC8AA664B1CE97278D4E07B5F18ADC751ABB24s1PBT" TargetMode="External"/><Relationship Id="rId86" Type="http://schemas.openxmlformats.org/officeDocument/2006/relationships/hyperlink" Target="consultantplus://offline/ref=573B932BB2C905DE7AC69887B8415F16511DE21B5317174BEA0EE43B6B26F523F4BDF1E0AF276BA64F226395FA28B49AC2CA704194493D6FmAQ7J" TargetMode="External"/><Relationship Id="rId151" Type="http://schemas.openxmlformats.org/officeDocument/2006/relationships/hyperlink" Target="consultantplus://offline/ref=2C0AB0346707CEF7118C3662E5EFEA6724925637B8123D9E470E0E2499D102FA1AC25C80A827767010CEF7573878278398A0A8A27D9B488EL7RBJ" TargetMode="External"/><Relationship Id="rId193" Type="http://schemas.openxmlformats.org/officeDocument/2006/relationships/hyperlink" Target="consultantplus://offline/ref=61018802DFE142AE0013F7605A7FFE40295A762EA39BF2D028407427659F868A85BA41240F2E80FC0E0AF766B9111014ECA0BC592630D460W1D3N" TargetMode="External"/><Relationship Id="rId207" Type="http://schemas.openxmlformats.org/officeDocument/2006/relationships/hyperlink" Target="consultantplus://offline/ref=61018802DFE142AE0013F7605A7FFE40295A762EA39BF2D028407427659F868A85BA41240F2F8CF5090AF766B9111014ECA0BC592630D460W1D3N" TargetMode="External"/><Relationship Id="rId249" Type="http://schemas.openxmlformats.org/officeDocument/2006/relationships/hyperlink" Target="consultantplus://offline/ref=4456E202EA2AFCF255F33AF6C571BC2CD3B180DF0DF37DB2FD3BA8DCD4B6BC1DEA8997C64AEDD306869C829CE4E9C23267874CB81D8387C3DDS5O" TargetMode="External"/><Relationship Id="rId13" Type="http://schemas.openxmlformats.org/officeDocument/2006/relationships/hyperlink" Target="consultantplus://offline/ref=543352ABE589835A9AFFC11BBB467A766AFFA86B6666721DEF3EAC99D7A58BD2EFD0FC31855FB8C074172667F288E2DA989DA6636B2B6E32s4q0L" TargetMode="External"/><Relationship Id="rId109" Type="http://schemas.openxmlformats.org/officeDocument/2006/relationships/hyperlink" Target="consultantplus://offline/ref=2C0AB0346707CEF7118C3662E5EFEA6724925637B8123D9E470E0E2499D102FA1AC25C80A827787C16CEF7573878278398A0A8A27D9B488EL7RBJ" TargetMode="External"/><Relationship Id="rId260" Type="http://schemas.openxmlformats.org/officeDocument/2006/relationships/hyperlink" Target="consultantplus://offline/ref=4456E202EA2AFCF255F33AF6C571BC2CD3B180DF0DF37DB2FD3BA8DCD4B6BC1DEA8997C64AECDE0C809C829CE4E9C23267874CB81D8387C3DDS5O" TargetMode="External"/><Relationship Id="rId316" Type="http://schemas.openxmlformats.org/officeDocument/2006/relationships/hyperlink" Target="consultantplus://offline/ref=21C270350C2313D3BBA7A7B078BEC8AD7E91D66EC287F67AFE0E1A81C9B59152974AD01C3448F7C3018E68F8E96E64C991655D73oBf8L" TargetMode="External"/><Relationship Id="rId55" Type="http://schemas.openxmlformats.org/officeDocument/2006/relationships/hyperlink" Target="consultantplus://offline/ref=6AEEB2D047E92EAAF586A6F79FE8BFC673001EA12E774F1F0EDC6ED389730A442344E683995C8A605EBC2BAFD1C6555284F879D449F9D8FEPD4BM" TargetMode="External"/><Relationship Id="rId97" Type="http://schemas.openxmlformats.org/officeDocument/2006/relationships/hyperlink" Target="consultantplus://offline/ref=573B932BB2C905DE7AC69887B8415F16531BEF1F5A1A174BEA0EE43B6B26F523F4BDF1E0AF276AA444226395FA28B49AC2CA704194493D6FmAQ7J" TargetMode="External"/><Relationship Id="rId120" Type="http://schemas.openxmlformats.org/officeDocument/2006/relationships/hyperlink" Target="consultantplus://offline/ref=2C0AB0346707CEF7118C2A62E296BF342895573DB7153D9E470E0E2499D102FA08C2048CA8206F7511DBA1067EL2RCJ" TargetMode="External"/><Relationship Id="rId162" Type="http://schemas.openxmlformats.org/officeDocument/2006/relationships/hyperlink" Target="consultantplus://offline/ref=2C0AB0346707CEF7118C3662E5EFEA6724925637B8123D9E470E0E2499D102FA1AC25C80A826787217CEF7573878278398A0A8A27D9B488EL7RBJ" TargetMode="External"/><Relationship Id="rId218" Type="http://schemas.openxmlformats.org/officeDocument/2006/relationships/hyperlink" Target="consultantplus://offline/ref=61018802DFE142AE0013F7605A7FFE40295A762EA39BF2D028407427659F868A85BA41240F2F8CF5090AF766B9111014ECA0BC592630D460W1D3N" TargetMode="External"/><Relationship Id="rId271" Type="http://schemas.openxmlformats.org/officeDocument/2006/relationships/hyperlink" Target="consultantplus://offline/ref=4456E202EA2AFCF255F33AF6C571BC2CD3B180DF0DF37DB2FD3BA8DCD4B6BC1DEA8997C64AECDE0C809C829CE4E9C23267874CB81D8387C3DDS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54</Pages>
  <Words>26881</Words>
  <Characters>153226</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Новикова</dc:creator>
  <cp:keywords/>
  <dc:description/>
  <cp:lastModifiedBy>Trade Electro</cp:lastModifiedBy>
  <cp:revision>1</cp:revision>
  <dcterms:created xsi:type="dcterms:W3CDTF">2022-08-18T07:56:00Z</dcterms:created>
  <dcterms:modified xsi:type="dcterms:W3CDTF">2022-09-19T05:44:00Z</dcterms:modified>
</cp:coreProperties>
</file>